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A" w:rsidRPr="00294F3A" w:rsidRDefault="00294F3A" w:rsidP="00294F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сентября 2022 г. № 651</w:t>
      </w:r>
    </w:p>
    <w:p w:rsidR="00294F3A" w:rsidRPr="00294F3A" w:rsidRDefault="00294F3A" w:rsidP="00294F3A">
      <w:pPr>
        <w:shd w:val="clear" w:color="auto" w:fill="FFFFFF"/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изменении </w:t>
      </w:r>
      <w:hyperlink r:id="rId4" w:anchor="a1" w:tooltip="+" w:history="1">
        <w:r w:rsidRPr="00294F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94F3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Совета Министров Республики Беларусь от 31 марта 2018 г. № 239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 ПОСТАНОВЛЯЕТ: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 </w:t>
      </w:r>
      <w:hyperlink r:id="rId5" w:anchor="a2" w:tooltip="+" w:history="1">
        <w:r w:rsidRPr="00294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утвержденное постановлением Совета Министров Республики Беларусь от 31 марта 2018 г. № 239, следующие изменения:</w:t>
      </w:r>
      <w:proofErr w:type="gramEnd"/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 3: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4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https://bii.by/a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i.by/a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https://bii.by/c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i.by/c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четвертый дополнить словами «, при условии выплаты вознаграждений за выполненные работы, оказанные услуги или созданные объекты интеллектуальной собственности»;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a5"/>
      <w:bookmarkEnd w:id="1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https://bii.by/a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i.by/a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https://bii.by/c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i.by/c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абзаца девятнадцатого дополнить пункт абзацами следующего содержания: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proofErr w:type="gramEnd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матерью (мачехой) или отцом (отчимом), усыновителем (</w:t>
      </w:r>
      <w:proofErr w:type="spellStart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удочерителем</w:t>
      </w:r>
      <w:proofErr w:type="spellEnd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опекуном (попечителем) и воспитывающие ребенка-инвалида в возрасте до 18 лет**;»;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a6"/>
      <w:bookmarkEnd w:id="2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7" name="Рисунок 7" descr="https://bii.by/a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i.by/a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9" name="Рисунок 9" descr="https://bii.by/c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i.by/cm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двадцатый и подстрочное примечание к нему изложить в следующей редакции: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 числа женщин, воспитывающих ребенка в возрасте до 7 лет, троих и более несовершеннолетних детей, являющихся матерью (мачехой), усыновителем (</w:t>
      </w:r>
      <w:proofErr w:type="spellStart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удочерителем</w:t>
      </w:r>
      <w:proofErr w:type="spellEnd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опекуном (попечителем)**;</w:t>
      </w:r>
    </w:p>
    <w:p w:rsidR="00294F3A" w:rsidRPr="00294F3A" w:rsidRDefault="00294F3A" w:rsidP="0029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94F3A" w:rsidRPr="00294F3A" w:rsidRDefault="00294F3A" w:rsidP="00294F3A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94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Для целей абзацев двадцать первого и двадцать второго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</w:t>
      </w:r>
      <w:proofErr w:type="gramEnd"/>
      <w:r w:rsidRPr="00294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 детских </w:t>
      </w:r>
      <w:proofErr w:type="spellStart"/>
      <w:r w:rsidRPr="00294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интернатных</w:t>
      </w:r>
      <w:proofErr w:type="spellEnd"/>
      <w:r w:rsidRPr="00294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учреждениях, учреждениях образования с круглосуточным режимом пребывания</w:t>
      </w:r>
      <w:proofErr w:type="gramStart"/>
      <w:r w:rsidRPr="00294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a1"/>
      <w:bookmarkEnd w:id="3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0" name="Рисунок 10" descr="https://bii.by/a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i.by/a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1" name="Рисунок 11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12" name="Рисунок 12" descr="https://bii.by/c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i.by/cm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 20</w:t>
      </w:r>
      <w:r w:rsidRPr="00294F3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редакции «</w:t>
      </w:r>
      <w:proofErr w:type="spellStart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Бизнес-Инфо</w:t>
      </w:r>
      <w:proofErr w:type="spellEnd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F3A">
        <w:rPr>
          <w:rFonts w:ascii="Times New Roman" w:eastAsia="Times New Roman" w:hAnsi="Times New Roman" w:cs="Times New Roman"/>
          <w:lang w:eastAsia="ru-RU"/>
        </w:rPr>
        <w:t>Абзац 10 п.1 вступает в силу с 1 октября 2022 г. (см. </w:t>
      </w:r>
      <w:hyperlink r:id="rId17" w:anchor="a3" w:tooltip="+" w:history="1">
        <w:r w:rsidRPr="00294F3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п.2</w:t>
        </w:r>
      </w:hyperlink>
      <w:r w:rsidRPr="00294F3A">
        <w:rPr>
          <w:rFonts w:ascii="Times New Roman" w:eastAsia="Times New Roman" w:hAnsi="Times New Roman" w:cs="Times New Roman"/>
          <w:lang w:eastAsia="ru-RU"/>
        </w:rPr>
        <w:t> постановления)</w:t>
      </w:r>
    </w:p>
    <w:p w:rsidR="00294F3A" w:rsidRPr="00294F3A" w:rsidRDefault="00294F3A" w:rsidP="00294F3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a7"/>
      <w:bookmarkEnd w:id="4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3" name="Рисунок 13" descr="https://bii.by/a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i.by/an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4" name="Рисунок 14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15" name="Рисунок 15" descr="https://bii.by/cm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i.by/cm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вторую после слова «сборам» дополнить словами «и Министерство внутренних дел»;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 редакции «</w:t>
      </w:r>
      <w:proofErr w:type="spellStart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Бизнес-Инфо</w:t>
      </w:r>
      <w:proofErr w:type="spellEnd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F3A">
        <w:rPr>
          <w:rFonts w:ascii="Times New Roman" w:eastAsia="Times New Roman" w:hAnsi="Times New Roman" w:cs="Times New Roman"/>
          <w:lang w:eastAsia="ru-RU"/>
        </w:rPr>
        <w:t>Абзац 11 п.1 вступает в силу с 1 октября 2022 г. (см. </w:t>
      </w:r>
      <w:hyperlink r:id="rId20" w:anchor="a3" w:tooltip="+" w:history="1">
        <w:r w:rsidRPr="00294F3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п.2</w:t>
        </w:r>
      </w:hyperlink>
      <w:r w:rsidRPr="00294F3A">
        <w:rPr>
          <w:rFonts w:ascii="Times New Roman" w:eastAsia="Times New Roman" w:hAnsi="Times New Roman" w:cs="Times New Roman"/>
          <w:lang w:eastAsia="ru-RU"/>
        </w:rPr>
        <w:t> постановления)</w:t>
      </w:r>
    </w:p>
    <w:p w:rsidR="00294F3A" w:rsidRPr="00294F3A" w:rsidRDefault="00294F3A" w:rsidP="00294F3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a8"/>
      <w:bookmarkEnd w:id="5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6" name="Рисунок 16" descr="https://bii.by/a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i.by/an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7" name="Рисунок 17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18" name="Рисунок 18" descr="https://bii.by/cm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i.by/cm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части четвертой дополнить пункт частью следующего содержания: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редакции «</w:t>
      </w:r>
      <w:proofErr w:type="spellStart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Бизнес-Инфо</w:t>
      </w:r>
      <w:proofErr w:type="spellEnd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F3A">
        <w:rPr>
          <w:rFonts w:ascii="Times New Roman" w:eastAsia="Times New Roman" w:hAnsi="Times New Roman" w:cs="Times New Roman"/>
          <w:lang w:eastAsia="ru-RU"/>
        </w:rPr>
        <w:t>Абзац 12 п.1 вступает в силу с 1 октября 2022 г. (см. </w:t>
      </w:r>
      <w:hyperlink r:id="rId23" w:anchor="a3" w:tooltip="+" w:history="1">
        <w:r w:rsidRPr="00294F3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п.2</w:t>
        </w:r>
      </w:hyperlink>
      <w:r w:rsidRPr="00294F3A">
        <w:rPr>
          <w:rFonts w:ascii="Times New Roman" w:eastAsia="Times New Roman" w:hAnsi="Times New Roman" w:cs="Times New Roman"/>
          <w:lang w:eastAsia="ru-RU"/>
        </w:rPr>
        <w:t> постановления)</w:t>
      </w:r>
    </w:p>
    <w:p w:rsidR="00294F3A" w:rsidRPr="00294F3A" w:rsidRDefault="00294F3A" w:rsidP="00294F3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части первой настоящего пункта, в порядке и составе, определенных в пункте 19 настоящего Положения</w:t>
      </w:r>
      <w:proofErr w:type="gramStart"/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редакции «</w:t>
      </w:r>
      <w:proofErr w:type="spellStart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Бизнес-Инфо</w:t>
      </w:r>
      <w:proofErr w:type="spellEnd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F3A">
        <w:rPr>
          <w:rFonts w:ascii="Times New Roman" w:eastAsia="Times New Roman" w:hAnsi="Times New Roman" w:cs="Times New Roman"/>
          <w:lang w:eastAsia="ru-RU"/>
        </w:rPr>
        <w:t>Абзац 13 п.1 вступает в силу с 1 октября 2022 г. (см. </w:t>
      </w:r>
      <w:hyperlink r:id="rId24" w:anchor="a3" w:tooltip="+" w:history="1">
        <w:r w:rsidRPr="00294F3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п.2</w:t>
        </w:r>
      </w:hyperlink>
      <w:r w:rsidRPr="00294F3A">
        <w:rPr>
          <w:rFonts w:ascii="Times New Roman" w:eastAsia="Times New Roman" w:hAnsi="Times New Roman" w:cs="Times New Roman"/>
          <w:lang w:eastAsia="ru-RU"/>
        </w:rPr>
        <w:t> постановления)</w:t>
      </w:r>
    </w:p>
    <w:p w:rsidR="00294F3A" w:rsidRPr="00294F3A" w:rsidRDefault="00294F3A" w:rsidP="00294F3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a9"/>
      <w:bookmarkEnd w:id="6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9" name="Рисунок 19" descr="https://bii.by/an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i.by/an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20" name="Рисунок 20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21" name="Рисунок 21" descr="https://bii.by/cm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i.by/cm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пятой слова «третьей и четвертой» заменить словами «третьей–пятой».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редакции «</w:t>
      </w:r>
      <w:proofErr w:type="spellStart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Бизнес-Инфо</w:t>
      </w:r>
      <w:proofErr w:type="spellEnd"/>
      <w:r w:rsidRPr="0029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94F3A" w:rsidRPr="00294F3A" w:rsidRDefault="00294F3A" w:rsidP="00294F3A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F3A">
        <w:rPr>
          <w:rFonts w:ascii="Times New Roman" w:eastAsia="Times New Roman" w:hAnsi="Times New Roman" w:cs="Times New Roman"/>
          <w:lang w:eastAsia="ru-RU"/>
        </w:rPr>
        <w:t>Абзац 14 п.1 вступает в силу с 1 октября 2022 г. (см. </w:t>
      </w:r>
      <w:hyperlink r:id="rId27" w:anchor="a3" w:tooltip="+" w:history="1">
        <w:r w:rsidRPr="00294F3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п.2</w:t>
        </w:r>
      </w:hyperlink>
      <w:r w:rsidRPr="00294F3A">
        <w:rPr>
          <w:rFonts w:ascii="Times New Roman" w:eastAsia="Times New Roman" w:hAnsi="Times New Roman" w:cs="Times New Roman"/>
          <w:lang w:eastAsia="ru-RU"/>
        </w:rPr>
        <w:t> постановления)</w:t>
      </w:r>
    </w:p>
    <w:p w:rsidR="00294F3A" w:rsidRPr="00294F3A" w:rsidRDefault="00294F3A" w:rsidP="00294F3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a3"/>
      <w:bookmarkEnd w:id="7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22" name="Рисунок 22" descr="https://bii.by/an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i.by/an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23" name="Рисунок 23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5575" cy="155575"/>
            <wp:effectExtent l="19050" t="0" r="0" b="0"/>
            <wp:docPr id="24" name="Рисунок 24" descr="https://bii.by/cm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i.by/cm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 силу в следующем порядке: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 </w:t>
      </w:r>
      <w:hyperlink r:id="rId30" w:anchor="a1" w:tooltip="+" w:history="1">
        <w:r w:rsidRPr="00294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десятый–четырнадцатый</w:t>
        </w:r>
      </w:hyperlink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1 и настоящий пункт – после официального опубликования настоящего постановления;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положения настоящего постановления – с 1 декабря 2022 г.</w:t>
      </w:r>
    </w:p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8"/>
        <w:gridCol w:w="4709"/>
      </w:tblGrid>
      <w:tr w:rsidR="00294F3A" w:rsidRPr="00294F3A" w:rsidTr="00294F3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4F3A" w:rsidRPr="00294F3A" w:rsidRDefault="00294F3A" w:rsidP="00294F3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Премьер-министр Республики Беларусь</w:t>
            </w:r>
          </w:p>
          <w:p w:rsidR="00294F3A" w:rsidRPr="00294F3A" w:rsidRDefault="00294F3A" w:rsidP="002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4F3A" w:rsidRPr="00294F3A" w:rsidRDefault="00294F3A" w:rsidP="00294F3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Р.Головченко</w:t>
            </w:r>
          </w:p>
          <w:p w:rsidR="00294F3A" w:rsidRPr="00294F3A" w:rsidRDefault="00294F3A" w:rsidP="002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4F3A" w:rsidRPr="00294F3A" w:rsidRDefault="00294F3A" w:rsidP="00294F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1A34" w:rsidRDefault="00B01A34"/>
    <w:sectPr w:rsidR="00B01A34" w:rsidSect="00B0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94F3A"/>
    <w:rsid w:val="00294F3A"/>
    <w:rsid w:val="00B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4F3A"/>
  </w:style>
  <w:style w:type="character" w:customStyle="1" w:styleId="promulgator">
    <w:name w:val="promulgator"/>
    <w:basedOn w:val="a0"/>
    <w:rsid w:val="00294F3A"/>
  </w:style>
  <w:style w:type="paragraph" w:customStyle="1" w:styleId="newncpi">
    <w:name w:val="newncpi"/>
    <w:basedOn w:val="a"/>
    <w:rsid w:val="002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94F3A"/>
  </w:style>
  <w:style w:type="character" w:customStyle="1" w:styleId="number">
    <w:name w:val="number"/>
    <w:basedOn w:val="a0"/>
    <w:rsid w:val="00294F3A"/>
  </w:style>
  <w:style w:type="paragraph" w:customStyle="1" w:styleId="titlencpi">
    <w:name w:val="titlencpi"/>
    <w:basedOn w:val="a"/>
    <w:rsid w:val="002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4F3A"/>
    <w:rPr>
      <w:color w:val="0000FF"/>
      <w:u w:val="single"/>
    </w:rPr>
  </w:style>
  <w:style w:type="paragraph" w:customStyle="1" w:styleId="preamble">
    <w:name w:val="preamble"/>
    <w:basedOn w:val="a"/>
    <w:rsid w:val="002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294F3A"/>
  </w:style>
  <w:style w:type="paragraph" w:customStyle="1" w:styleId="snoskiline">
    <w:name w:val="snoskiline"/>
    <w:basedOn w:val="a"/>
    <w:rsid w:val="002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294F3A"/>
  </w:style>
  <w:style w:type="character" w:customStyle="1" w:styleId="pers">
    <w:name w:val="pers"/>
    <w:basedOn w:val="a0"/>
    <w:rsid w:val="00294F3A"/>
  </w:style>
  <w:style w:type="paragraph" w:styleId="a4">
    <w:name w:val="Balloon Text"/>
    <w:basedOn w:val="a"/>
    <w:link w:val="a5"/>
    <w:uiPriority w:val="99"/>
    <w:semiHidden/>
    <w:unhideWhenUsed/>
    <w:rsid w:val="0029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i.by/sr.dll?links_doc=612795&amp;links_anch=6" TargetMode="External"/><Relationship Id="rId18" Type="http://schemas.openxmlformats.org/officeDocument/2006/relationships/hyperlink" Target="https://bii.by/sr.dll?links_doc=612795&amp;links_anch=7" TargetMode="External"/><Relationship Id="rId26" Type="http://schemas.openxmlformats.org/officeDocument/2006/relationships/hyperlink" Target="https://bii.by/ps_f.dll?d=612795&amp;a=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sr.dll?links_doc=612795&amp;links_anch=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i.by/ps_f.dll?d=612795&amp;a=5" TargetMode="External"/><Relationship Id="rId17" Type="http://schemas.openxmlformats.org/officeDocument/2006/relationships/hyperlink" Target="https://bii.by/tx.dll?d=612795" TargetMode="External"/><Relationship Id="rId25" Type="http://schemas.openxmlformats.org/officeDocument/2006/relationships/hyperlink" Target="https://bii.by/sr.dll?links_doc=612795&amp;links_anch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ps_f.dll?d=612795&amp;a=1" TargetMode="External"/><Relationship Id="rId20" Type="http://schemas.openxmlformats.org/officeDocument/2006/relationships/hyperlink" Target="https://bii.by/tx.dll?d=612795" TargetMode="External"/><Relationship Id="rId29" Type="http://schemas.openxmlformats.org/officeDocument/2006/relationships/hyperlink" Target="https://bii.by/ps_f.dll?d=612795&amp;a=3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sr.dll?links_doc=612795&amp;links_anch=4" TargetMode="External"/><Relationship Id="rId11" Type="http://schemas.openxmlformats.org/officeDocument/2006/relationships/hyperlink" Target="https://bii.by/sr.dll?links_doc=612795&amp;links_anch=5" TargetMode="External"/><Relationship Id="rId24" Type="http://schemas.openxmlformats.org/officeDocument/2006/relationships/hyperlink" Target="https://bii.by/tx.dll?d=61279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i.by/tx.dll?d=371771&amp;a=2" TargetMode="External"/><Relationship Id="rId15" Type="http://schemas.openxmlformats.org/officeDocument/2006/relationships/hyperlink" Target="https://bii.by/sr.dll?links_doc=612795&amp;links_anch=1" TargetMode="External"/><Relationship Id="rId23" Type="http://schemas.openxmlformats.org/officeDocument/2006/relationships/hyperlink" Target="https://bii.by/tx.dll?d=612795" TargetMode="External"/><Relationship Id="rId28" Type="http://schemas.openxmlformats.org/officeDocument/2006/relationships/hyperlink" Target="https://bii.by/sr.dll?links_doc=612795&amp;links_anch=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ii.by/ps_f.dll?d=612795&amp;a=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i.by/tx.dll?d=371771&amp;a=1" TargetMode="External"/><Relationship Id="rId9" Type="http://schemas.openxmlformats.org/officeDocument/2006/relationships/hyperlink" Target="https://bii.by/ps_f.dll?d=612795&amp;a=4" TargetMode="External"/><Relationship Id="rId14" Type="http://schemas.openxmlformats.org/officeDocument/2006/relationships/hyperlink" Target="https://bii.by/ps_f.dll?d=612795&amp;a=6" TargetMode="External"/><Relationship Id="rId22" Type="http://schemas.openxmlformats.org/officeDocument/2006/relationships/hyperlink" Target="https://bii.by/ps_f.dll?d=612795&amp;a=8" TargetMode="External"/><Relationship Id="rId27" Type="http://schemas.openxmlformats.org/officeDocument/2006/relationships/hyperlink" Target="https://bii.by/tx.dll?d=612795" TargetMode="External"/><Relationship Id="rId30" Type="http://schemas.openxmlformats.org/officeDocument/2006/relationships/hyperlink" Target="https://bii.by/tx.dll?d=612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Хуцкая О П</dc:creator>
  <cp:lastModifiedBy>Хуцкая О П</cp:lastModifiedBy>
  <cp:revision>1</cp:revision>
  <dcterms:created xsi:type="dcterms:W3CDTF">2022-10-05T12:47:00Z</dcterms:created>
  <dcterms:modified xsi:type="dcterms:W3CDTF">2022-10-05T12:48:00Z</dcterms:modified>
</cp:coreProperties>
</file>