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33" w:rsidRPr="0079655C" w:rsidRDefault="0079655C" w:rsidP="00A575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71F9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Порядок оплаты государственной пошлины </w:t>
      </w:r>
      <w:r w:rsidR="003540D7" w:rsidRPr="00871F9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и услуг</w:t>
      </w:r>
      <w:r w:rsidR="00871F9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Pr="00871F9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через ЕРИП</w:t>
      </w:r>
    </w:p>
    <w:p w:rsidR="0079655C" w:rsidRDefault="0079655C" w:rsidP="00C17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71F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Государственная пошлина</w:t>
      </w:r>
      <w:r w:rsidR="00871F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взимаемая в</w:t>
      </w:r>
      <w:r w:rsidR="003540D7" w:rsidRPr="00871F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отделе загса Витебского горисполкома, </w:t>
      </w:r>
      <w:proofErr w:type="gramStart"/>
      <w:r w:rsidR="003540D7" w:rsidRPr="00871F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услуги, оказываемые отделом загса Витебского горисполкома </w:t>
      </w:r>
      <w:r w:rsidRPr="00871F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может</w:t>
      </w:r>
      <w:proofErr w:type="gramEnd"/>
      <w:r w:rsidRPr="00871F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быть уплачена посредством автоматизированной информационной системы «Расчет» (ЕРИП). </w:t>
      </w:r>
    </w:p>
    <w:p w:rsidR="00C17FB5" w:rsidRPr="00C17FB5" w:rsidRDefault="00C17FB5" w:rsidP="00C17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7FB5">
        <w:rPr>
          <w:rFonts w:ascii="Times New Roman" w:hAnsi="Times New Roman" w:cs="Times New Roman"/>
          <w:color w:val="000000"/>
          <w:sz w:val="30"/>
          <w:szCs w:val="30"/>
        </w:rPr>
        <w:t xml:space="preserve">В случае уплаты государственной пошлины посредством ЕРИП платежный документ либо его копия в </w:t>
      </w:r>
      <w:r>
        <w:rPr>
          <w:rFonts w:ascii="Times New Roman" w:hAnsi="Times New Roman" w:cs="Times New Roman"/>
          <w:color w:val="000000"/>
          <w:sz w:val="30"/>
          <w:szCs w:val="30"/>
        </w:rPr>
        <w:t>отдел загса Витебского гор</w:t>
      </w:r>
      <w:r w:rsidRPr="00C17FB5">
        <w:rPr>
          <w:rFonts w:ascii="Times New Roman" w:hAnsi="Times New Roman" w:cs="Times New Roman"/>
          <w:color w:val="000000"/>
          <w:sz w:val="30"/>
          <w:szCs w:val="30"/>
        </w:rPr>
        <w:t>исполкома  не представляются.</w:t>
      </w:r>
    </w:p>
    <w:p w:rsidR="008D4E54" w:rsidRPr="00871F91" w:rsidRDefault="0079655C" w:rsidP="009F0FE6">
      <w:pPr>
        <w:tabs>
          <w:tab w:val="left" w:pos="85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705B0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Для проведения платежа в АИС «Расчет» (ЕРИП) необходимо выбрать последовательно вкладки:  </w:t>
      </w:r>
      <w:r w:rsidR="009F0FE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ab/>
      </w:r>
      <w:r w:rsidR="009F0FE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ab/>
      </w:r>
      <w:r w:rsidR="009F0FE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ab/>
      </w:r>
      <w:r w:rsidR="009F0FE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ab/>
      </w:r>
      <w:r w:rsidR="009F0FE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ab/>
      </w:r>
      <w:r w:rsidRPr="00871F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Дерево ЕРИП </w:t>
      </w:r>
      <w:r w:rsidR="009F0FE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9F0FE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9F0FE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9F0FE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9F0FE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9F0FE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9F0FE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9F0FE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9F0FE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871F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Система «Расчет»  →  Суды, юстиция, юридические услуги  → </w:t>
      </w:r>
      <w:r w:rsidR="0012470F" w:rsidRPr="00871F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ЗАГС</w:t>
      </w:r>
      <w:r w:rsidR="008D4E54" w:rsidRPr="00871F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→ </w:t>
      </w:r>
      <w:r w:rsidR="0012470F" w:rsidRPr="00871F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Витебск </w:t>
      </w:r>
      <w:r w:rsidRPr="00871F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→   </w:t>
      </w:r>
      <w:r w:rsidR="0012470F" w:rsidRPr="00871F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Витебский горисполком</w:t>
      </w:r>
      <w:r w:rsidR="008D4E54" w:rsidRPr="00871F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79655C" w:rsidRDefault="0012470F" w:rsidP="00B705B0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705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Госпошлина, взимаемая отделом загса</w:t>
      </w:r>
    </w:p>
    <w:p w:rsidR="00B705B0" w:rsidRPr="00B705B0" w:rsidRDefault="00C17FB5" w:rsidP="00B705B0">
      <w:pPr>
        <w:spacing w:after="0" w:line="240" w:lineRule="auto"/>
        <w:ind w:left="390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назначение платежа:</w:t>
      </w:r>
      <w:r w:rsidR="002710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 </w:t>
      </w:r>
      <w:r w:rsidR="002710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свидетельство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8D4E54" w:rsidRPr="00B705B0" w:rsidRDefault="0012470F" w:rsidP="00B705B0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705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Услуги ЗАГС </w:t>
      </w:r>
    </w:p>
    <w:p w:rsidR="0012470F" w:rsidRPr="00871F91" w:rsidRDefault="00854609" w:rsidP="0027103E">
      <w:pPr>
        <w:spacing w:after="0" w:line="240" w:lineRule="auto"/>
        <w:ind w:left="3540" w:firstLine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1F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назначение платежа: услуги загса</w:t>
      </w:r>
    </w:p>
    <w:p w:rsidR="0079655C" w:rsidRPr="0027103E" w:rsidRDefault="0079655C" w:rsidP="007B0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7103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Поиск необходимой услуги также может быть осуществлен путем введения </w:t>
      </w:r>
      <w:r w:rsidR="007B0D0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кода </w:t>
      </w:r>
      <w:r w:rsidRPr="0027103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услуги в соответствующее окно поиска </w:t>
      </w:r>
      <w:r w:rsidR="007B0D0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ab/>
      </w:r>
      <w:r w:rsidR="007B0D0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ab/>
      </w:r>
      <w:r w:rsidR="007B0D0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ab/>
      </w:r>
      <w:r w:rsidR="00C17FB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Pr="0027103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в АИС «Расчет» </w:t>
      </w:r>
      <w:r w:rsidR="0027103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50"/>
        <w:gridCol w:w="2268"/>
        <w:gridCol w:w="4253"/>
      </w:tblGrid>
      <w:tr w:rsidR="009F0FE6" w:rsidRPr="00871F91" w:rsidTr="009F0FE6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FE6" w:rsidRPr="00871F91" w:rsidRDefault="009F0FE6" w:rsidP="00796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1F9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Производитель услуги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FE6" w:rsidRPr="00871F91" w:rsidRDefault="009F0FE6" w:rsidP="00796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Код</w:t>
            </w:r>
            <w:r w:rsidRPr="00871F9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услуги в ЕРИП 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FE6" w:rsidRPr="00871F91" w:rsidRDefault="009F0FE6" w:rsidP="009F0FE6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1F9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Наименование услуги </w:t>
            </w:r>
          </w:p>
        </w:tc>
      </w:tr>
      <w:tr w:rsidR="009F0FE6" w:rsidRPr="0079655C" w:rsidTr="009F0FE6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FE6" w:rsidRPr="00871F91" w:rsidRDefault="009F0FE6" w:rsidP="009F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1F9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ЗАГС Витебского горисполкома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FE6" w:rsidRPr="00871F91" w:rsidRDefault="009F0FE6" w:rsidP="00796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1F9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201103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FE6" w:rsidRDefault="009F0FE6" w:rsidP="0027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71F9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Госпошлина, </w:t>
            </w:r>
          </w:p>
          <w:p w:rsidR="009F0FE6" w:rsidRDefault="009F0FE6" w:rsidP="0027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871F9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взимаемая</w:t>
            </w:r>
            <w:proofErr w:type="gramEnd"/>
            <w:r w:rsidRPr="00871F9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71F9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отделом ЗАГС</w:t>
            </w:r>
          </w:p>
          <w:p w:rsidR="009F0FE6" w:rsidRPr="00871F91" w:rsidRDefault="009F0FE6" w:rsidP="0027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F0FE6" w:rsidRPr="0079655C" w:rsidTr="009F0FE6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FE6" w:rsidRPr="00871F91" w:rsidRDefault="009F0FE6" w:rsidP="00854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71F9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ЗАГС Витебского горисполкома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FE6" w:rsidRPr="00871F91" w:rsidRDefault="009F0FE6" w:rsidP="00796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71F9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13053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FE6" w:rsidRPr="00871F91" w:rsidRDefault="009F0FE6" w:rsidP="00796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71F9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Услуги ЗАГС</w:t>
            </w:r>
          </w:p>
        </w:tc>
      </w:tr>
    </w:tbl>
    <w:p w:rsidR="009F0FE6" w:rsidRDefault="007B0D02" w:rsidP="007B0D02">
      <w:pPr>
        <w:spacing w:before="100" w:beforeAutospacing="1" w:after="100" w:afterAutospacing="1" w:line="240" w:lineRule="auto"/>
        <w:ind w:left="-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0D0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Оплата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по </w:t>
      </w:r>
      <w:r w:rsidRPr="0027103E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QR</w:t>
      </w:r>
      <w:r w:rsidRPr="0027103E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- коду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7B0D0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физических лиц.</w:t>
      </w:r>
      <w:r w:rsidR="009F0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</w:r>
      <w:r w:rsidR="009F0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</w:r>
      <w:r w:rsidR="009F0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</w:r>
      <w:r w:rsidR="009F0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</w:r>
      <w:r w:rsidR="009F0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</w:r>
      <w:r w:rsidR="009F0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  <w:gridCol w:w="4530"/>
      </w:tblGrid>
      <w:tr w:rsidR="007B0D02" w:rsidTr="007B0D02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4860" w:type="dxa"/>
          </w:tcPr>
          <w:p w:rsidR="009F0FE6" w:rsidRDefault="009F0FE6" w:rsidP="009F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71F9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Госпошлина, </w:t>
            </w:r>
          </w:p>
          <w:p w:rsidR="007B0D02" w:rsidRDefault="009F0FE6" w:rsidP="009F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871F9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взимаемая</w:t>
            </w:r>
            <w:proofErr w:type="gramEnd"/>
            <w:r w:rsidRPr="00871F9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71F9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отделом ЗАГС</w:t>
            </w:r>
          </w:p>
          <w:p w:rsidR="009F0FE6" w:rsidRPr="009F0FE6" w:rsidRDefault="009F0FE6" w:rsidP="009F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Код</w:t>
            </w:r>
            <w:r w:rsidRPr="00871F9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услуги в ЕРИП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  </w:t>
            </w:r>
            <w:r w:rsidRPr="00871F9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201103</w:t>
            </w:r>
            <w:r w:rsidRPr="009F0FE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drawing>
                <wp:inline distT="0" distB="0" distL="0" distR="0">
                  <wp:extent cx="952500" cy="1247775"/>
                  <wp:effectExtent l="0" t="0" r="0" b="0"/>
                  <wp:docPr id="9" name="Рисунок 1" descr="ЕРИП ГОСПОШ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РИП ГОСПОШ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:rsidR="009F0FE6" w:rsidRDefault="009F0FE6" w:rsidP="007B0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71F9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Услуги ЗАГС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                           Код</w:t>
            </w:r>
            <w:r w:rsidRPr="00871F9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услуги в ЕРИП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      </w:t>
            </w:r>
            <w:r w:rsidRPr="00871F9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13053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9F0FE6" w:rsidRDefault="009F0FE6" w:rsidP="009F0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 </w:t>
            </w:r>
            <w:r w:rsidRPr="009F0FE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drawing>
                <wp:inline distT="0" distB="0" distL="0" distR="0">
                  <wp:extent cx="962025" cy="1295400"/>
                  <wp:effectExtent l="0" t="0" r="9525" b="0"/>
                  <wp:docPr id="10" name="Рисунок 2" descr="ЕРИП УСЛУ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ЕРИП УСЛУ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61" cy="1295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      </w:t>
            </w:r>
          </w:p>
        </w:tc>
      </w:tr>
    </w:tbl>
    <w:p w:rsidR="00B32E1A" w:rsidRDefault="00D678ED" w:rsidP="00C73534">
      <w:pPr>
        <w:spacing w:before="100" w:beforeAutospacing="1" w:after="100" w:afterAutospacing="1" w:line="240" w:lineRule="auto"/>
      </w:pPr>
      <w:r w:rsidRPr="00871F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r w:rsidR="0079655C" w:rsidRPr="00871F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ри совершении платежа физическим лицам  в системе ЕРИП следует  </w:t>
      </w:r>
      <w:r w:rsidR="0079655C" w:rsidRPr="00871F91">
        <w:rPr>
          <w:rFonts w:ascii="Times New Roman" w:eastAsia="Times New Roman" w:hAnsi="Times New Roman" w:cs="Times New Roman"/>
          <w:color w:val="7A0026"/>
          <w:sz w:val="30"/>
          <w:szCs w:val="30"/>
          <w:lang w:eastAsia="ru-RU"/>
        </w:rPr>
        <w:t xml:space="preserve">в обязательном порядке указывать реквизиты </w:t>
      </w:r>
      <w:r w:rsidR="00C73534">
        <w:rPr>
          <w:rFonts w:ascii="Times New Roman" w:eastAsia="Times New Roman" w:hAnsi="Times New Roman" w:cs="Times New Roman"/>
          <w:color w:val="7A0026"/>
          <w:sz w:val="30"/>
          <w:szCs w:val="30"/>
          <w:lang w:eastAsia="ru-RU"/>
        </w:rPr>
        <w:tab/>
      </w:r>
      <w:r w:rsidR="00C73534">
        <w:rPr>
          <w:rFonts w:ascii="Times New Roman" w:eastAsia="Times New Roman" w:hAnsi="Times New Roman" w:cs="Times New Roman"/>
          <w:color w:val="7A0026"/>
          <w:sz w:val="30"/>
          <w:szCs w:val="30"/>
          <w:lang w:eastAsia="ru-RU"/>
        </w:rPr>
        <w:tab/>
      </w:r>
      <w:r w:rsidR="00C73534">
        <w:rPr>
          <w:rFonts w:ascii="Times New Roman" w:eastAsia="Times New Roman" w:hAnsi="Times New Roman" w:cs="Times New Roman"/>
          <w:color w:val="7A0026"/>
          <w:sz w:val="30"/>
          <w:szCs w:val="30"/>
          <w:lang w:eastAsia="ru-RU"/>
        </w:rPr>
        <w:tab/>
        <w:t xml:space="preserve">    </w:t>
      </w:r>
      <w:r w:rsidR="0079655C" w:rsidRPr="00871F91">
        <w:rPr>
          <w:rFonts w:ascii="Times New Roman" w:eastAsia="Times New Roman" w:hAnsi="Times New Roman" w:cs="Times New Roman"/>
          <w:color w:val="7A0026"/>
          <w:sz w:val="30"/>
          <w:szCs w:val="30"/>
          <w:lang w:eastAsia="ru-RU"/>
        </w:rPr>
        <w:t>«Фамилия. Собственное имя. Отчество»</w:t>
      </w:r>
      <w:r w:rsidR="0079655C" w:rsidRPr="00871F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 </w:t>
      </w:r>
      <w:r w:rsidR="0079655C" w:rsidRPr="00871F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sectPr w:rsidR="00B32E1A" w:rsidSect="00C7353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64728"/>
    <w:multiLevelType w:val="hybridMultilevel"/>
    <w:tmpl w:val="DDE08114"/>
    <w:lvl w:ilvl="0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5C"/>
    <w:rsid w:val="000619C1"/>
    <w:rsid w:val="0012470F"/>
    <w:rsid w:val="0027103E"/>
    <w:rsid w:val="003540D7"/>
    <w:rsid w:val="0055493C"/>
    <w:rsid w:val="0079655C"/>
    <w:rsid w:val="007B0D02"/>
    <w:rsid w:val="00854609"/>
    <w:rsid w:val="00871F91"/>
    <w:rsid w:val="008D4E54"/>
    <w:rsid w:val="009F0FE6"/>
    <w:rsid w:val="00A57533"/>
    <w:rsid w:val="00B30743"/>
    <w:rsid w:val="00B705B0"/>
    <w:rsid w:val="00C17FB5"/>
    <w:rsid w:val="00C73534"/>
    <w:rsid w:val="00CA7E9A"/>
    <w:rsid w:val="00CB4505"/>
    <w:rsid w:val="00D678ED"/>
    <w:rsid w:val="00D90C37"/>
    <w:rsid w:val="00EC3BEF"/>
    <w:rsid w:val="00F141C8"/>
    <w:rsid w:val="00F5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D7"/>
  </w:style>
  <w:style w:type="paragraph" w:styleId="1">
    <w:name w:val="heading 1"/>
    <w:basedOn w:val="a"/>
    <w:link w:val="10"/>
    <w:uiPriority w:val="9"/>
    <w:qFormat/>
    <w:rsid w:val="00796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5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9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9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0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3B973-634D-4A9A-B30C-E7D990AB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2020-01-16T09:03:00Z</dcterms:created>
  <dcterms:modified xsi:type="dcterms:W3CDTF">2020-01-18T11:04:00Z</dcterms:modified>
</cp:coreProperties>
</file>