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4A" w:rsidRPr="00A01B2E" w:rsidRDefault="005C6D4A" w:rsidP="00566992">
      <w:pPr>
        <w:jc w:val="center"/>
        <w:rPr>
          <w:rFonts w:ascii="Arial" w:hAnsi="Arial" w:cs="Arial"/>
          <w:b/>
        </w:rPr>
      </w:pPr>
      <w:r w:rsidRPr="00A01B2E">
        <w:rPr>
          <w:rFonts w:ascii="Arial" w:hAnsi="Arial" w:cs="Arial"/>
          <w:b/>
        </w:rPr>
        <w:t xml:space="preserve">ИЗВЕЩЕНИЕ  </w:t>
      </w:r>
      <w:r>
        <w:rPr>
          <w:rFonts w:ascii="Arial" w:hAnsi="Arial" w:cs="Arial"/>
          <w:b/>
        </w:rPr>
        <w:t xml:space="preserve">ОБ </w:t>
      </w:r>
      <w:r w:rsidRPr="00A01B2E">
        <w:rPr>
          <w:rFonts w:ascii="Arial" w:hAnsi="Arial" w:cs="Arial"/>
          <w:b/>
        </w:rPr>
        <w:t>ОТКРЫТОМ  АУКЦИОН</w:t>
      </w:r>
      <w:r>
        <w:rPr>
          <w:rFonts w:ascii="Arial" w:hAnsi="Arial" w:cs="Arial"/>
          <w:b/>
        </w:rPr>
        <w:t>Е</w:t>
      </w:r>
      <w:r w:rsidRPr="00A01B2E">
        <w:rPr>
          <w:rFonts w:ascii="Arial" w:hAnsi="Arial" w:cs="Arial"/>
          <w:b/>
        </w:rPr>
        <w:t xml:space="preserve"> ПО ПРОДАЖЕ </w:t>
      </w:r>
      <w:proofErr w:type="gramStart"/>
      <w:r w:rsidRPr="00A01B2E">
        <w:rPr>
          <w:rFonts w:ascii="Arial" w:hAnsi="Arial" w:cs="Arial"/>
          <w:b/>
        </w:rPr>
        <w:t>ПРАВА  ЗАКЛЮЧЕНИЯ ДОГОВОРОВ АРЕНДЫ НЕДВИЖИМОГО</w:t>
      </w:r>
      <w:r>
        <w:rPr>
          <w:rFonts w:ascii="Arial" w:hAnsi="Arial" w:cs="Arial"/>
          <w:b/>
        </w:rPr>
        <w:t xml:space="preserve"> ИМУЩЕСТВА</w:t>
      </w:r>
      <w:proofErr w:type="gramEnd"/>
      <w:r>
        <w:rPr>
          <w:rFonts w:ascii="Arial" w:hAnsi="Arial" w:cs="Arial"/>
          <w:b/>
        </w:rPr>
        <w:t xml:space="preserve">  </w:t>
      </w:r>
      <w:r w:rsidRPr="00A01B2E">
        <w:rPr>
          <w:rFonts w:ascii="Arial" w:hAnsi="Arial" w:cs="Arial"/>
          <w:b/>
        </w:rPr>
        <w:t>В Г. ВИТЕБСКЕ</w:t>
      </w:r>
    </w:p>
    <w:p w:rsidR="005C6D4A" w:rsidRPr="00C47EAF" w:rsidRDefault="005C6D4A" w:rsidP="00937DFF">
      <w:pPr>
        <w:ind w:left="10490"/>
        <w:rPr>
          <w:sz w:val="30"/>
          <w:szCs w:val="30"/>
        </w:rPr>
      </w:pPr>
    </w:p>
    <w:tbl>
      <w:tblPr>
        <w:tblW w:w="14798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3"/>
        <w:gridCol w:w="2442"/>
        <w:gridCol w:w="1276"/>
        <w:gridCol w:w="1559"/>
        <w:gridCol w:w="6690"/>
        <w:gridCol w:w="1320"/>
        <w:gridCol w:w="998"/>
      </w:tblGrid>
      <w:tr w:rsidR="005C6D4A" w:rsidRPr="00C47EAF" w:rsidTr="00E64043">
        <w:tc>
          <w:tcPr>
            <w:tcW w:w="513" w:type="dxa"/>
          </w:tcPr>
          <w:p w:rsidR="005C6D4A" w:rsidRPr="00937DFF" w:rsidRDefault="005C6D4A" w:rsidP="00E64043">
            <w:pPr>
              <w:spacing w:line="220" w:lineRule="exact"/>
              <w:jc w:val="center"/>
            </w:pPr>
            <w:r w:rsidRPr="00937DF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37DF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7DFF">
              <w:rPr>
                <w:sz w:val="22"/>
                <w:szCs w:val="22"/>
              </w:rPr>
              <w:t>/</w:t>
            </w:r>
            <w:proofErr w:type="spellStart"/>
            <w:r w:rsidRPr="00937DF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42" w:type="dxa"/>
          </w:tcPr>
          <w:p w:rsidR="005C6D4A" w:rsidRPr="00937DFF" w:rsidRDefault="005C6D4A" w:rsidP="00E64043">
            <w:pPr>
              <w:spacing w:line="220" w:lineRule="exact"/>
              <w:jc w:val="center"/>
            </w:pPr>
            <w:r w:rsidRPr="00937DFF">
              <w:rPr>
                <w:sz w:val="22"/>
                <w:szCs w:val="22"/>
              </w:rPr>
              <w:t xml:space="preserve">Месторасположение </w:t>
            </w:r>
          </w:p>
        </w:tc>
        <w:tc>
          <w:tcPr>
            <w:tcW w:w="1276" w:type="dxa"/>
          </w:tcPr>
          <w:p w:rsidR="005C6D4A" w:rsidRPr="00937DFF" w:rsidRDefault="005C6D4A" w:rsidP="00E64043">
            <w:pPr>
              <w:spacing w:line="220" w:lineRule="exact"/>
              <w:jc w:val="center"/>
            </w:pPr>
            <w:r w:rsidRPr="00937DFF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1559" w:type="dxa"/>
          </w:tcPr>
          <w:p w:rsidR="005C6D4A" w:rsidRPr="00937DFF" w:rsidRDefault="005C6D4A" w:rsidP="00E64043">
            <w:pPr>
              <w:spacing w:line="220" w:lineRule="exact"/>
              <w:jc w:val="center"/>
            </w:pPr>
            <w:r w:rsidRPr="00937DFF">
              <w:rPr>
                <w:sz w:val="22"/>
                <w:szCs w:val="22"/>
              </w:rPr>
              <w:t>Коэффициент от 0,5 до 3,0</w:t>
            </w:r>
          </w:p>
        </w:tc>
        <w:tc>
          <w:tcPr>
            <w:tcW w:w="6690" w:type="dxa"/>
          </w:tcPr>
          <w:p w:rsidR="005C6D4A" w:rsidRPr="00937DFF" w:rsidRDefault="005C6D4A" w:rsidP="00E64043">
            <w:pPr>
              <w:spacing w:line="220" w:lineRule="exact"/>
              <w:jc w:val="center"/>
            </w:pPr>
            <w:r w:rsidRPr="00937DFF">
              <w:rPr>
                <w:sz w:val="22"/>
                <w:szCs w:val="22"/>
              </w:rPr>
              <w:t>Назначение использования помещений</w:t>
            </w:r>
          </w:p>
        </w:tc>
        <w:tc>
          <w:tcPr>
            <w:tcW w:w="1320" w:type="dxa"/>
          </w:tcPr>
          <w:p w:rsidR="005C6D4A" w:rsidRPr="00937DFF" w:rsidRDefault="005C6D4A" w:rsidP="00E64043">
            <w:pPr>
              <w:spacing w:line="220" w:lineRule="exact"/>
              <w:jc w:val="center"/>
            </w:pPr>
            <w:r w:rsidRPr="00937DFF">
              <w:rPr>
                <w:sz w:val="22"/>
                <w:szCs w:val="22"/>
              </w:rPr>
              <w:t xml:space="preserve">Начальная цена, руб. </w:t>
            </w:r>
          </w:p>
        </w:tc>
        <w:tc>
          <w:tcPr>
            <w:tcW w:w="998" w:type="dxa"/>
          </w:tcPr>
          <w:p w:rsidR="005C6D4A" w:rsidRPr="00937DFF" w:rsidRDefault="005C6D4A" w:rsidP="00E64043">
            <w:pPr>
              <w:spacing w:line="220" w:lineRule="exact"/>
              <w:jc w:val="center"/>
            </w:pPr>
            <w:r w:rsidRPr="00937DFF">
              <w:rPr>
                <w:sz w:val="22"/>
                <w:szCs w:val="22"/>
              </w:rPr>
              <w:t>Сумма задатка, руб.</w:t>
            </w:r>
          </w:p>
        </w:tc>
      </w:tr>
      <w:tr w:rsidR="005F224B" w:rsidRPr="00C47EAF" w:rsidTr="00E64043">
        <w:tc>
          <w:tcPr>
            <w:tcW w:w="513" w:type="dxa"/>
          </w:tcPr>
          <w:p w:rsidR="005F224B" w:rsidRPr="00937DFF" w:rsidRDefault="005F224B" w:rsidP="00E64043">
            <w:pPr>
              <w:spacing w:line="220" w:lineRule="exact"/>
              <w:jc w:val="center"/>
              <w:rPr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42" w:type="dxa"/>
          </w:tcPr>
          <w:p w:rsidR="005F224B" w:rsidRPr="005F224B" w:rsidRDefault="005F224B" w:rsidP="00E64043">
            <w:pPr>
              <w:spacing w:line="220" w:lineRule="exact"/>
              <w:rPr>
                <w:lang w:eastAsia="en-US"/>
              </w:rPr>
            </w:pPr>
            <w:r w:rsidRPr="005F224B">
              <w:rPr>
                <w:sz w:val="22"/>
                <w:szCs w:val="22"/>
                <w:lang w:eastAsia="en-US"/>
              </w:rPr>
              <w:t>ул. Центральная, 26</w:t>
            </w:r>
          </w:p>
        </w:tc>
        <w:tc>
          <w:tcPr>
            <w:tcW w:w="1276" w:type="dxa"/>
          </w:tcPr>
          <w:p w:rsidR="005F224B" w:rsidRPr="005F224B" w:rsidRDefault="005F224B" w:rsidP="00E64043">
            <w:pPr>
              <w:spacing w:line="220" w:lineRule="exact"/>
              <w:jc w:val="center"/>
              <w:rPr>
                <w:lang w:eastAsia="en-US"/>
              </w:rPr>
            </w:pPr>
            <w:r w:rsidRPr="005F224B">
              <w:rPr>
                <w:sz w:val="22"/>
                <w:szCs w:val="22"/>
                <w:lang w:eastAsia="en-US"/>
              </w:rPr>
              <w:t>99,04</w:t>
            </w:r>
          </w:p>
        </w:tc>
        <w:tc>
          <w:tcPr>
            <w:tcW w:w="1559" w:type="dxa"/>
          </w:tcPr>
          <w:p w:rsidR="005F224B" w:rsidRPr="005F224B" w:rsidRDefault="005F224B" w:rsidP="00E64043">
            <w:pPr>
              <w:spacing w:line="220" w:lineRule="exact"/>
              <w:jc w:val="center"/>
              <w:rPr>
                <w:lang w:eastAsia="en-US"/>
              </w:rPr>
            </w:pPr>
            <w:r w:rsidRPr="005F224B"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6690" w:type="dxa"/>
          </w:tcPr>
          <w:p w:rsidR="005F224B" w:rsidRPr="005F224B" w:rsidRDefault="005F224B" w:rsidP="00E64043">
            <w:pPr>
              <w:spacing w:line="220" w:lineRule="exact"/>
              <w:jc w:val="both"/>
            </w:pPr>
            <w:proofErr w:type="gramStart"/>
            <w:r w:rsidRPr="005F224B">
              <w:rPr>
                <w:sz w:val="22"/>
                <w:szCs w:val="22"/>
                <w:lang w:eastAsia="en-US"/>
              </w:rPr>
              <w:t xml:space="preserve">объект по оказанию услуг (кроме ритуальных), объект розничной торговли продовольственными и непродовольственными товарами (с </w:t>
            </w:r>
            <w:r w:rsidRPr="005F224B">
              <w:rPr>
                <w:sz w:val="22"/>
                <w:szCs w:val="22"/>
              </w:rPr>
              <w:t>обязательным оборудованием отдельного входа)</w:t>
            </w:r>
            <w:proofErr w:type="gramEnd"/>
          </w:p>
        </w:tc>
        <w:tc>
          <w:tcPr>
            <w:tcW w:w="1320" w:type="dxa"/>
          </w:tcPr>
          <w:p w:rsidR="005F224B" w:rsidRPr="005F224B" w:rsidRDefault="005F224B" w:rsidP="00E64043">
            <w:pPr>
              <w:spacing w:line="220" w:lineRule="exact"/>
              <w:jc w:val="center"/>
              <w:rPr>
                <w:lang w:eastAsia="en-US"/>
              </w:rPr>
            </w:pPr>
            <w:r w:rsidRPr="005F224B">
              <w:rPr>
                <w:sz w:val="22"/>
                <w:szCs w:val="22"/>
                <w:lang w:eastAsia="en-US"/>
              </w:rPr>
              <w:t>418,94</w:t>
            </w:r>
          </w:p>
        </w:tc>
        <w:tc>
          <w:tcPr>
            <w:tcW w:w="998" w:type="dxa"/>
          </w:tcPr>
          <w:p w:rsidR="005F224B" w:rsidRPr="005F224B" w:rsidRDefault="005F224B" w:rsidP="00E64043">
            <w:pPr>
              <w:spacing w:line="220" w:lineRule="exact"/>
              <w:jc w:val="center"/>
              <w:rPr>
                <w:lang w:eastAsia="en-US"/>
              </w:rPr>
            </w:pPr>
            <w:r w:rsidRPr="005F224B">
              <w:rPr>
                <w:sz w:val="22"/>
                <w:szCs w:val="22"/>
                <w:lang w:eastAsia="en-US"/>
              </w:rPr>
              <w:t>41,89</w:t>
            </w:r>
          </w:p>
        </w:tc>
      </w:tr>
      <w:tr w:rsidR="005F224B" w:rsidRPr="00C47EAF" w:rsidTr="00E64043">
        <w:tc>
          <w:tcPr>
            <w:tcW w:w="513" w:type="dxa"/>
          </w:tcPr>
          <w:p w:rsidR="005F224B" w:rsidRPr="00937DFF" w:rsidRDefault="005F224B" w:rsidP="00E64043">
            <w:pPr>
              <w:spacing w:line="220" w:lineRule="exact"/>
              <w:jc w:val="center"/>
              <w:rPr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42" w:type="dxa"/>
          </w:tcPr>
          <w:p w:rsidR="005F224B" w:rsidRPr="005F224B" w:rsidRDefault="005F224B" w:rsidP="00E64043">
            <w:pPr>
              <w:spacing w:line="220" w:lineRule="exact"/>
              <w:rPr>
                <w:lang w:eastAsia="en-US"/>
              </w:rPr>
            </w:pPr>
            <w:r w:rsidRPr="005F224B">
              <w:rPr>
                <w:sz w:val="22"/>
                <w:szCs w:val="22"/>
                <w:lang w:eastAsia="en-US"/>
              </w:rPr>
              <w:t>ул. Правды, 63/2-71</w:t>
            </w:r>
          </w:p>
        </w:tc>
        <w:tc>
          <w:tcPr>
            <w:tcW w:w="1276" w:type="dxa"/>
          </w:tcPr>
          <w:p w:rsidR="005F224B" w:rsidRPr="005F224B" w:rsidRDefault="005F224B" w:rsidP="00E64043">
            <w:pPr>
              <w:spacing w:line="220" w:lineRule="exact"/>
              <w:jc w:val="center"/>
              <w:rPr>
                <w:lang w:eastAsia="en-US"/>
              </w:rPr>
            </w:pPr>
            <w:r w:rsidRPr="005F224B">
              <w:rPr>
                <w:sz w:val="22"/>
                <w:szCs w:val="22"/>
                <w:lang w:eastAsia="en-US"/>
              </w:rPr>
              <w:t>164,0</w:t>
            </w:r>
          </w:p>
        </w:tc>
        <w:tc>
          <w:tcPr>
            <w:tcW w:w="1559" w:type="dxa"/>
          </w:tcPr>
          <w:p w:rsidR="005F224B" w:rsidRPr="005F224B" w:rsidRDefault="005F224B" w:rsidP="00E64043">
            <w:pPr>
              <w:spacing w:line="220" w:lineRule="exact"/>
              <w:jc w:val="center"/>
              <w:rPr>
                <w:lang w:eastAsia="en-US"/>
              </w:rPr>
            </w:pPr>
            <w:r w:rsidRPr="005F224B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6690" w:type="dxa"/>
          </w:tcPr>
          <w:p w:rsidR="005F224B" w:rsidRPr="005F224B" w:rsidRDefault="005F224B" w:rsidP="00E64043">
            <w:pPr>
              <w:spacing w:line="220" w:lineRule="exact"/>
              <w:jc w:val="both"/>
              <w:rPr>
                <w:lang w:eastAsia="en-US"/>
              </w:rPr>
            </w:pPr>
            <w:proofErr w:type="gramStart"/>
            <w:r w:rsidRPr="005F224B">
              <w:rPr>
                <w:sz w:val="22"/>
                <w:szCs w:val="22"/>
                <w:lang w:eastAsia="en-US"/>
              </w:rPr>
              <w:t>офис, объект по оказанию услуг (кроме ритуальных), объект розничной торговли продовольственными и непродовольственными товарами</w:t>
            </w:r>
            <w:proofErr w:type="gramEnd"/>
          </w:p>
        </w:tc>
        <w:tc>
          <w:tcPr>
            <w:tcW w:w="1320" w:type="dxa"/>
          </w:tcPr>
          <w:p w:rsidR="005F224B" w:rsidRPr="005F224B" w:rsidRDefault="005F224B" w:rsidP="00E64043">
            <w:pPr>
              <w:spacing w:line="220" w:lineRule="exact"/>
              <w:jc w:val="center"/>
              <w:rPr>
                <w:lang w:eastAsia="en-US"/>
              </w:rPr>
            </w:pPr>
            <w:r w:rsidRPr="005F224B">
              <w:rPr>
                <w:sz w:val="22"/>
                <w:szCs w:val="22"/>
                <w:lang w:eastAsia="en-US"/>
              </w:rPr>
              <w:t>693,72</w:t>
            </w:r>
          </w:p>
        </w:tc>
        <w:tc>
          <w:tcPr>
            <w:tcW w:w="998" w:type="dxa"/>
          </w:tcPr>
          <w:p w:rsidR="005F224B" w:rsidRPr="005F224B" w:rsidRDefault="005F224B" w:rsidP="00E64043">
            <w:pPr>
              <w:spacing w:line="220" w:lineRule="exact"/>
              <w:jc w:val="center"/>
              <w:rPr>
                <w:lang w:eastAsia="en-US"/>
              </w:rPr>
            </w:pPr>
            <w:r w:rsidRPr="005F224B">
              <w:rPr>
                <w:sz w:val="22"/>
                <w:szCs w:val="22"/>
                <w:lang w:eastAsia="en-US"/>
              </w:rPr>
              <w:t>69,37</w:t>
            </w:r>
          </w:p>
        </w:tc>
      </w:tr>
      <w:tr w:rsidR="005F224B" w:rsidRPr="00C47EAF" w:rsidTr="00E64043">
        <w:tc>
          <w:tcPr>
            <w:tcW w:w="513" w:type="dxa"/>
          </w:tcPr>
          <w:p w:rsidR="005F224B" w:rsidRPr="00937DFF" w:rsidRDefault="005F224B" w:rsidP="00E64043">
            <w:pPr>
              <w:spacing w:line="220" w:lineRule="exact"/>
              <w:jc w:val="center"/>
              <w:rPr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42" w:type="dxa"/>
          </w:tcPr>
          <w:p w:rsidR="005F224B" w:rsidRPr="005F224B" w:rsidRDefault="005F224B" w:rsidP="00E64043">
            <w:pPr>
              <w:spacing w:line="220" w:lineRule="exact"/>
              <w:rPr>
                <w:lang w:eastAsia="en-US"/>
              </w:rPr>
            </w:pPr>
            <w:r w:rsidRPr="005F224B">
              <w:rPr>
                <w:sz w:val="22"/>
                <w:szCs w:val="22"/>
                <w:lang w:eastAsia="en-US"/>
              </w:rPr>
              <w:t>ул. Чкалова, 39/2-99</w:t>
            </w:r>
          </w:p>
        </w:tc>
        <w:tc>
          <w:tcPr>
            <w:tcW w:w="1276" w:type="dxa"/>
          </w:tcPr>
          <w:p w:rsidR="005F224B" w:rsidRPr="005F224B" w:rsidRDefault="005F224B" w:rsidP="00E64043">
            <w:pPr>
              <w:spacing w:line="220" w:lineRule="exact"/>
              <w:jc w:val="center"/>
              <w:rPr>
                <w:lang w:eastAsia="en-US"/>
              </w:rPr>
            </w:pPr>
            <w:r w:rsidRPr="005F224B">
              <w:rPr>
                <w:sz w:val="22"/>
                <w:szCs w:val="22"/>
                <w:lang w:eastAsia="en-US"/>
              </w:rPr>
              <w:t>119,6</w:t>
            </w:r>
          </w:p>
        </w:tc>
        <w:tc>
          <w:tcPr>
            <w:tcW w:w="1559" w:type="dxa"/>
          </w:tcPr>
          <w:p w:rsidR="005F224B" w:rsidRPr="005F224B" w:rsidRDefault="005F224B" w:rsidP="00E64043">
            <w:pPr>
              <w:spacing w:line="220" w:lineRule="exact"/>
              <w:jc w:val="center"/>
              <w:rPr>
                <w:lang w:eastAsia="en-US"/>
              </w:rPr>
            </w:pPr>
            <w:r w:rsidRPr="005F224B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690" w:type="dxa"/>
          </w:tcPr>
          <w:p w:rsidR="005F224B" w:rsidRPr="005F224B" w:rsidRDefault="005F224B" w:rsidP="00E64043">
            <w:pPr>
              <w:spacing w:line="220" w:lineRule="exact"/>
              <w:jc w:val="both"/>
              <w:rPr>
                <w:lang w:eastAsia="en-US"/>
              </w:rPr>
            </w:pPr>
            <w:proofErr w:type="gramStart"/>
            <w:r w:rsidRPr="005F224B">
              <w:rPr>
                <w:sz w:val="22"/>
                <w:szCs w:val="22"/>
                <w:lang w:eastAsia="en-US"/>
              </w:rPr>
              <w:t>офис, объект по оказанию услуг (кроме ритуальных), объект розничной торговли  непродовольственными товарами</w:t>
            </w:r>
            <w:proofErr w:type="gramEnd"/>
          </w:p>
        </w:tc>
        <w:tc>
          <w:tcPr>
            <w:tcW w:w="1320" w:type="dxa"/>
          </w:tcPr>
          <w:p w:rsidR="005F224B" w:rsidRPr="005F224B" w:rsidRDefault="005F224B" w:rsidP="00E64043">
            <w:pPr>
              <w:spacing w:line="220" w:lineRule="exact"/>
              <w:jc w:val="center"/>
              <w:rPr>
                <w:lang w:eastAsia="en-US"/>
              </w:rPr>
            </w:pPr>
            <w:r w:rsidRPr="005F224B">
              <w:rPr>
                <w:sz w:val="22"/>
                <w:szCs w:val="22"/>
                <w:lang w:eastAsia="en-US"/>
              </w:rPr>
              <w:t>505,91</w:t>
            </w:r>
          </w:p>
        </w:tc>
        <w:tc>
          <w:tcPr>
            <w:tcW w:w="998" w:type="dxa"/>
          </w:tcPr>
          <w:p w:rsidR="005F224B" w:rsidRPr="005F224B" w:rsidRDefault="005F224B" w:rsidP="00E64043">
            <w:pPr>
              <w:spacing w:line="220" w:lineRule="exact"/>
              <w:jc w:val="center"/>
              <w:rPr>
                <w:lang w:eastAsia="en-US"/>
              </w:rPr>
            </w:pPr>
            <w:r w:rsidRPr="005F224B">
              <w:rPr>
                <w:sz w:val="22"/>
                <w:szCs w:val="22"/>
                <w:lang w:eastAsia="en-US"/>
              </w:rPr>
              <w:t>50,59</w:t>
            </w:r>
          </w:p>
        </w:tc>
      </w:tr>
      <w:tr w:rsidR="005F224B" w:rsidRPr="0018280A" w:rsidTr="00E64043">
        <w:tc>
          <w:tcPr>
            <w:tcW w:w="513" w:type="dxa"/>
          </w:tcPr>
          <w:p w:rsidR="005F224B" w:rsidRPr="00937DFF" w:rsidRDefault="005F224B" w:rsidP="00E64043">
            <w:pPr>
              <w:spacing w:line="220" w:lineRule="exact"/>
              <w:jc w:val="center"/>
              <w:rPr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42" w:type="dxa"/>
          </w:tcPr>
          <w:p w:rsidR="005F224B" w:rsidRPr="005F224B" w:rsidRDefault="005F224B" w:rsidP="00E64043">
            <w:pPr>
              <w:spacing w:line="220" w:lineRule="exact"/>
              <w:rPr>
                <w:lang w:eastAsia="en-US"/>
              </w:rPr>
            </w:pPr>
            <w:r w:rsidRPr="005F224B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5F224B">
              <w:rPr>
                <w:sz w:val="22"/>
                <w:szCs w:val="22"/>
                <w:lang w:eastAsia="en-US"/>
              </w:rPr>
              <w:t>Доватора</w:t>
            </w:r>
            <w:proofErr w:type="spellEnd"/>
            <w:r w:rsidRPr="005F224B">
              <w:rPr>
                <w:sz w:val="22"/>
                <w:szCs w:val="22"/>
                <w:lang w:eastAsia="en-US"/>
              </w:rPr>
              <w:t>, 1-63</w:t>
            </w:r>
          </w:p>
        </w:tc>
        <w:tc>
          <w:tcPr>
            <w:tcW w:w="1276" w:type="dxa"/>
          </w:tcPr>
          <w:p w:rsidR="005F224B" w:rsidRPr="005F224B" w:rsidRDefault="005F224B" w:rsidP="00E64043">
            <w:pPr>
              <w:spacing w:line="220" w:lineRule="exact"/>
              <w:jc w:val="center"/>
              <w:rPr>
                <w:lang w:eastAsia="en-US"/>
              </w:rPr>
            </w:pPr>
            <w:r w:rsidRPr="005F224B">
              <w:rPr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1559" w:type="dxa"/>
          </w:tcPr>
          <w:p w:rsidR="005F224B" w:rsidRPr="005F224B" w:rsidRDefault="005F224B" w:rsidP="00E64043">
            <w:pPr>
              <w:spacing w:line="220" w:lineRule="exact"/>
              <w:jc w:val="center"/>
              <w:rPr>
                <w:lang w:eastAsia="en-US"/>
              </w:rPr>
            </w:pPr>
            <w:r w:rsidRPr="005F224B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6690" w:type="dxa"/>
          </w:tcPr>
          <w:p w:rsidR="005F224B" w:rsidRPr="005F224B" w:rsidRDefault="005F224B" w:rsidP="00E64043">
            <w:pPr>
              <w:spacing w:line="220" w:lineRule="exact"/>
              <w:jc w:val="both"/>
              <w:rPr>
                <w:lang w:eastAsia="en-US"/>
              </w:rPr>
            </w:pPr>
            <w:proofErr w:type="gramStart"/>
            <w:r w:rsidRPr="005F224B">
              <w:rPr>
                <w:sz w:val="22"/>
                <w:szCs w:val="22"/>
                <w:lang w:eastAsia="en-US"/>
              </w:rPr>
              <w:t>офис, объект по оказанию услуг (кроме ритуальных), объект розничной торговли  непродовольственными товарами</w:t>
            </w:r>
            <w:proofErr w:type="gramEnd"/>
          </w:p>
        </w:tc>
        <w:tc>
          <w:tcPr>
            <w:tcW w:w="1320" w:type="dxa"/>
          </w:tcPr>
          <w:p w:rsidR="005F224B" w:rsidRPr="005F224B" w:rsidRDefault="005F224B" w:rsidP="00E64043">
            <w:pPr>
              <w:spacing w:line="220" w:lineRule="exact"/>
              <w:jc w:val="center"/>
              <w:rPr>
                <w:lang w:eastAsia="en-US"/>
              </w:rPr>
            </w:pPr>
            <w:r w:rsidRPr="005F224B">
              <w:rPr>
                <w:sz w:val="22"/>
                <w:szCs w:val="22"/>
                <w:lang w:eastAsia="en-US"/>
              </w:rPr>
              <w:t>72,76</w:t>
            </w:r>
          </w:p>
        </w:tc>
        <w:tc>
          <w:tcPr>
            <w:tcW w:w="998" w:type="dxa"/>
          </w:tcPr>
          <w:p w:rsidR="005F224B" w:rsidRPr="005F224B" w:rsidRDefault="005F224B" w:rsidP="00E64043">
            <w:pPr>
              <w:spacing w:line="220" w:lineRule="exact"/>
              <w:jc w:val="center"/>
              <w:rPr>
                <w:lang w:eastAsia="en-US"/>
              </w:rPr>
            </w:pPr>
            <w:r w:rsidRPr="005F224B">
              <w:rPr>
                <w:sz w:val="22"/>
                <w:szCs w:val="22"/>
                <w:lang w:eastAsia="en-US"/>
              </w:rPr>
              <w:t>7,28</w:t>
            </w:r>
          </w:p>
        </w:tc>
      </w:tr>
      <w:tr w:rsidR="005F224B" w:rsidRPr="0018280A" w:rsidTr="00E64043">
        <w:tc>
          <w:tcPr>
            <w:tcW w:w="513" w:type="dxa"/>
          </w:tcPr>
          <w:p w:rsidR="005F224B" w:rsidRPr="00937DFF" w:rsidRDefault="005F224B" w:rsidP="00E64043">
            <w:pPr>
              <w:spacing w:line="220" w:lineRule="exact"/>
              <w:jc w:val="center"/>
              <w:rPr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42" w:type="dxa"/>
          </w:tcPr>
          <w:p w:rsidR="005F224B" w:rsidRPr="005F224B" w:rsidRDefault="005F224B" w:rsidP="00E64043">
            <w:pPr>
              <w:spacing w:line="220" w:lineRule="exact"/>
              <w:rPr>
                <w:lang w:eastAsia="en-US"/>
              </w:rPr>
            </w:pPr>
            <w:r w:rsidRPr="005F224B">
              <w:rPr>
                <w:sz w:val="22"/>
                <w:szCs w:val="22"/>
                <w:lang w:eastAsia="en-US"/>
              </w:rPr>
              <w:t>ул. Терешковой, 10</w:t>
            </w:r>
          </w:p>
        </w:tc>
        <w:tc>
          <w:tcPr>
            <w:tcW w:w="1276" w:type="dxa"/>
          </w:tcPr>
          <w:p w:rsidR="005F224B" w:rsidRPr="005F224B" w:rsidRDefault="005F224B" w:rsidP="00E64043">
            <w:pPr>
              <w:spacing w:line="220" w:lineRule="exact"/>
              <w:jc w:val="center"/>
              <w:rPr>
                <w:lang w:eastAsia="en-US"/>
              </w:rPr>
            </w:pPr>
            <w:r w:rsidRPr="005F224B">
              <w:rPr>
                <w:sz w:val="22"/>
                <w:szCs w:val="22"/>
                <w:lang w:eastAsia="en-US"/>
              </w:rPr>
              <w:t>258,2</w:t>
            </w:r>
          </w:p>
        </w:tc>
        <w:tc>
          <w:tcPr>
            <w:tcW w:w="1559" w:type="dxa"/>
          </w:tcPr>
          <w:p w:rsidR="005F224B" w:rsidRPr="005F224B" w:rsidRDefault="005F224B" w:rsidP="00E64043">
            <w:pPr>
              <w:spacing w:line="220" w:lineRule="exact"/>
              <w:jc w:val="center"/>
              <w:rPr>
                <w:lang w:eastAsia="en-US"/>
              </w:rPr>
            </w:pPr>
            <w:r w:rsidRPr="005F224B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690" w:type="dxa"/>
          </w:tcPr>
          <w:p w:rsidR="005F224B" w:rsidRPr="005F224B" w:rsidRDefault="005F224B" w:rsidP="00E64043">
            <w:pPr>
              <w:spacing w:line="220" w:lineRule="exact"/>
              <w:jc w:val="both"/>
              <w:rPr>
                <w:lang w:eastAsia="en-US"/>
              </w:rPr>
            </w:pPr>
            <w:proofErr w:type="gramStart"/>
            <w:r w:rsidRPr="005F224B">
              <w:rPr>
                <w:sz w:val="22"/>
                <w:szCs w:val="22"/>
                <w:lang w:eastAsia="en-US"/>
              </w:rPr>
              <w:t>офис, объект по оказанию услуг (кроме ритуальных), объект розничной торговли  непродовольственными товарами</w:t>
            </w:r>
            <w:proofErr w:type="gramEnd"/>
          </w:p>
        </w:tc>
        <w:tc>
          <w:tcPr>
            <w:tcW w:w="1320" w:type="dxa"/>
          </w:tcPr>
          <w:p w:rsidR="005F224B" w:rsidRPr="005F224B" w:rsidRDefault="005F224B" w:rsidP="00E64043">
            <w:pPr>
              <w:spacing w:line="220" w:lineRule="exact"/>
              <w:jc w:val="center"/>
              <w:rPr>
                <w:lang w:eastAsia="en-US"/>
              </w:rPr>
            </w:pPr>
            <w:r w:rsidRPr="005F224B">
              <w:rPr>
                <w:sz w:val="22"/>
                <w:szCs w:val="22"/>
                <w:lang w:eastAsia="en-US"/>
              </w:rPr>
              <w:t>1092,19</w:t>
            </w:r>
          </w:p>
        </w:tc>
        <w:tc>
          <w:tcPr>
            <w:tcW w:w="998" w:type="dxa"/>
          </w:tcPr>
          <w:p w:rsidR="005F224B" w:rsidRPr="005F224B" w:rsidRDefault="005F224B" w:rsidP="00E64043">
            <w:pPr>
              <w:spacing w:line="220" w:lineRule="exact"/>
              <w:jc w:val="center"/>
              <w:rPr>
                <w:lang w:eastAsia="en-US"/>
              </w:rPr>
            </w:pPr>
            <w:r w:rsidRPr="005F224B">
              <w:rPr>
                <w:sz w:val="22"/>
                <w:szCs w:val="22"/>
                <w:lang w:eastAsia="en-US"/>
              </w:rPr>
              <w:t>109,22</w:t>
            </w:r>
          </w:p>
        </w:tc>
      </w:tr>
    </w:tbl>
    <w:p w:rsidR="005C6D4A" w:rsidRDefault="005C6D4A" w:rsidP="0084702C">
      <w:pPr>
        <w:jc w:val="right"/>
        <w:rPr>
          <w:rFonts w:ascii="Arial" w:hAnsi="Arial" w:cs="Arial"/>
          <w:b/>
        </w:rPr>
      </w:pPr>
    </w:p>
    <w:p w:rsidR="005C6D4A" w:rsidRPr="0098456B" w:rsidRDefault="005C6D4A" w:rsidP="0098456B">
      <w:pPr>
        <w:pStyle w:val="a5"/>
        <w:numPr>
          <w:ilvl w:val="0"/>
          <w:numId w:val="8"/>
        </w:numPr>
        <w:jc w:val="both"/>
        <w:rPr>
          <w:rFonts w:ascii="Arial" w:hAnsi="Arial"/>
          <w:b/>
          <w:spacing w:val="-2"/>
          <w:sz w:val="16"/>
          <w:szCs w:val="16"/>
        </w:rPr>
      </w:pPr>
      <w:r w:rsidRPr="00A636BE">
        <w:rPr>
          <w:rFonts w:ascii="Arial" w:hAnsi="Arial"/>
          <w:b/>
          <w:sz w:val="16"/>
          <w:szCs w:val="16"/>
        </w:rPr>
        <w:t>Открытый аукцион</w:t>
      </w:r>
      <w:r w:rsidR="005F224B">
        <w:rPr>
          <w:rFonts w:ascii="Arial" w:hAnsi="Arial"/>
          <w:b/>
          <w:sz w:val="16"/>
          <w:szCs w:val="16"/>
        </w:rPr>
        <w:t xml:space="preserve"> </w:t>
      </w:r>
      <w:r w:rsidR="005F224B">
        <w:rPr>
          <w:rFonts w:ascii="Arial" w:hAnsi="Arial"/>
          <w:b/>
          <w:spacing w:val="-2"/>
          <w:sz w:val="16"/>
          <w:szCs w:val="16"/>
        </w:rPr>
        <w:t xml:space="preserve">состоится </w:t>
      </w:r>
      <w:r w:rsidR="00310D18">
        <w:rPr>
          <w:rFonts w:ascii="Arial" w:hAnsi="Arial"/>
          <w:b/>
          <w:spacing w:val="-2"/>
          <w:sz w:val="16"/>
          <w:szCs w:val="16"/>
        </w:rPr>
        <w:t>20</w:t>
      </w:r>
      <w:r>
        <w:rPr>
          <w:rFonts w:ascii="Arial" w:hAnsi="Arial"/>
          <w:b/>
          <w:spacing w:val="-2"/>
          <w:sz w:val="16"/>
          <w:szCs w:val="16"/>
        </w:rPr>
        <w:t xml:space="preserve"> </w:t>
      </w:r>
      <w:r w:rsidR="005F224B">
        <w:rPr>
          <w:rFonts w:ascii="Arial" w:hAnsi="Arial"/>
          <w:b/>
          <w:spacing w:val="-2"/>
          <w:sz w:val="16"/>
          <w:szCs w:val="16"/>
        </w:rPr>
        <w:t>но</w:t>
      </w:r>
      <w:r>
        <w:rPr>
          <w:rFonts w:ascii="Arial" w:hAnsi="Arial"/>
          <w:b/>
          <w:spacing w:val="-2"/>
          <w:sz w:val="16"/>
          <w:szCs w:val="16"/>
        </w:rPr>
        <w:t xml:space="preserve">ября </w:t>
      </w:r>
      <w:smartTag w:uri="urn:schemas-microsoft-com:office:smarttags" w:element="metricconverter">
        <w:smartTagPr>
          <w:attr w:name="ProductID" w:val="2019 г"/>
        </w:smartTagPr>
        <w:r w:rsidRPr="0098456B">
          <w:rPr>
            <w:rFonts w:ascii="Arial" w:hAnsi="Arial"/>
            <w:b/>
            <w:spacing w:val="-2"/>
            <w:sz w:val="16"/>
            <w:szCs w:val="16"/>
          </w:rPr>
          <w:t>201</w:t>
        </w:r>
        <w:r>
          <w:rPr>
            <w:rFonts w:ascii="Arial" w:hAnsi="Arial"/>
            <w:b/>
            <w:spacing w:val="-2"/>
            <w:sz w:val="16"/>
            <w:szCs w:val="16"/>
          </w:rPr>
          <w:t>9</w:t>
        </w:r>
        <w:r w:rsidRPr="0098456B">
          <w:rPr>
            <w:rFonts w:ascii="Arial" w:hAnsi="Arial"/>
            <w:b/>
            <w:spacing w:val="-2"/>
            <w:sz w:val="16"/>
            <w:szCs w:val="16"/>
          </w:rPr>
          <w:t xml:space="preserve"> г</w:t>
        </w:r>
      </w:smartTag>
      <w:r w:rsidRPr="0098456B">
        <w:rPr>
          <w:rFonts w:ascii="Arial" w:hAnsi="Arial"/>
          <w:b/>
          <w:spacing w:val="-2"/>
          <w:sz w:val="16"/>
          <w:szCs w:val="16"/>
        </w:rPr>
        <w:t xml:space="preserve">. в 09.00 часов по адресу: г. Витебск, ул. </w:t>
      </w:r>
      <w:proofErr w:type="gramStart"/>
      <w:r w:rsidRPr="0098456B">
        <w:rPr>
          <w:rFonts w:ascii="Arial" w:hAnsi="Arial"/>
          <w:b/>
          <w:spacing w:val="-2"/>
          <w:sz w:val="16"/>
          <w:szCs w:val="16"/>
        </w:rPr>
        <w:t>Замковая</w:t>
      </w:r>
      <w:proofErr w:type="gramEnd"/>
      <w:r w:rsidRPr="0098456B">
        <w:rPr>
          <w:rFonts w:ascii="Arial" w:hAnsi="Arial"/>
          <w:b/>
          <w:spacing w:val="-2"/>
          <w:sz w:val="16"/>
          <w:szCs w:val="16"/>
        </w:rPr>
        <w:t>, 4, каб.217.</w:t>
      </w:r>
    </w:p>
    <w:p w:rsidR="005C6D4A" w:rsidRDefault="005C6D4A" w:rsidP="00566992">
      <w:pPr>
        <w:ind w:right="-11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 xml:space="preserve">2. Организатор аукциона: Витебский городской исполнительный комитет, </w:t>
      </w:r>
      <w:smartTag w:uri="urn:schemas-microsoft-com:office:smarttags" w:element="metricconverter">
        <w:smartTagPr>
          <w:attr w:name="ProductID" w:val="210005, г"/>
        </w:smartTagPr>
        <w:r>
          <w:rPr>
            <w:rFonts w:ascii="Arial" w:hAnsi="Arial"/>
            <w:spacing w:val="-2"/>
            <w:sz w:val="16"/>
            <w:szCs w:val="16"/>
          </w:rPr>
          <w:t>210005, г</w:t>
        </w:r>
      </w:smartTag>
      <w:r>
        <w:rPr>
          <w:rFonts w:ascii="Arial" w:hAnsi="Arial"/>
          <w:spacing w:val="-2"/>
          <w:sz w:val="16"/>
          <w:szCs w:val="16"/>
        </w:rPr>
        <w:t>. Витебск, ул. Ленина, 32.</w:t>
      </w:r>
    </w:p>
    <w:p w:rsidR="005C6D4A" w:rsidRDefault="005C6D4A" w:rsidP="00002E9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 xml:space="preserve">      3. З</w:t>
      </w:r>
      <w:r>
        <w:rPr>
          <w:rFonts w:ascii="Arial" w:hAnsi="Arial" w:cs="Arial"/>
          <w:sz w:val="16"/>
          <w:szCs w:val="16"/>
        </w:rPr>
        <w:t xml:space="preserve">аключение </w:t>
      </w:r>
      <w:r>
        <w:rPr>
          <w:rFonts w:ascii="Arial" w:hAnsi="Arial" w:cs="Arial"/>
          <w:color w:val="000000"/>
          <w:sz w:val="16"/>
          <w:szCs w:val="16"/>
        </w:rPr>
        <w:t>договоров</w:t>
      </w:r>
      <w:r>
        <w:rPr>
          <w:rFonts w:ascii="Arial" w:hAnsi="Arial" w:cs="Arial"/>
          <w:sz w:val="16"/>
          <w:szCs w:val="16"/>
        </w:rPr>
        <w:t xml:space="preserve"> аренды сроком на три года изолированных нежилых помещений, капитальных строений,  их частей с условиями:</w:t>
      </w:r>
    </w:p>
    <w:p w:rsidR="005C6D4A" w:rsidRDefault="005C6D4A" w:rsidP="00002E9E">
      <w:pPr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получения разрешения Витебского городского исполнительного комитета на изготовление проектно-сметной документации и выполнения реконструкции помещения, сдачи объекта не позднее 6 месяцев </w:t>
      </w:r>
      <w:proofErr w:type="gramStart"/>
      <w:r>
        <w:rPr>
          <w:rFonts w:ascii="Arial" w:hAnsi="Arial" w:cs="Arial"/>
          <w:sz w:val="16"/>
          <w:szCs w:val="16"/>
        </w:rPr>
        <w:t>с даты заключения</w:t>
      </w:r>
      <w:proofErr w:type="gramEnd"/>
      <w:r>
        <w:rPr>
          <w:rFonts w:ascii="Arial" w:hAnsi="Arial" w:cs="Arial"/>
          <w:sz w:val="16"/>
          <w:szCs w:val="16"/>
        </w:rPr>
        <w:t xml:space="preserve"> договора аренды помещения;</w:t>
      </w:r>
    </w:p>
    <w:p w:rsidR="005C6D4A" w:rsidRDefault="005C6D4A" w:rsidP="00002E9E">
      <w:pPr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приведения помещения в надлежащий вид, отвечающий требованиям современного города;</w:t>
      </w:r>
    </w:p>
    <w:p w:rsidR="005C6D4A" w:rsidRDefault="005C6D4A" w:rsidP="00002E9E">
      <w:pPr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размещения светодиодной рекламы;</w:t>
      </w:r>
    </w:p>
    <w:p w:rsidR="005C6D4A" w:rsidRDefault="005C6D4A" w:rsidP="00002E9E">
      <w:pPr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благоустройства прилегающей территории (цветочное оформление, клумбы, малые архитектурные формы);</w:t>
      </w:r>
    </w:p>
    <w:p w:rsidR="005C6D4A" w:rsidRDefault="005C6D4A" w:rsidP="00002E9E">
      <w:pPr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недопущения к участию в аукционе лиц допустивших задолженность по арендным и иным платежам;</w:t>
      </w:r>
    </w:p>
    <w:p w:rsidR="005C6D4A" w:rsidRDefault="005C6D4A" w:rsidP="00566992">
      <w:pPr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4. К участию в аукционе допускаются юридические и физические лица, в том числе индивидуальные предприниматели, подписавшие соглашение о правах и обязанностях сторон в процессе</w:t>
      </w:r>
    </w:p>
    <w:p w:rsidR="005C6D4A" w:rsidRDefault="005C6D4A" w:rsidP="00566992">
      <w:pPr>
        <w:ind w:right="-10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подготовки и проведения аукциона и предоставившие следующие документы:</w:t>
      </w:r>
    </w:p>
    <w:p w:rsidR="005C6D4A" w:rsidRDefault="005C6D4A" w:rsidP="00566992">
      <w:pPr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4.1. заявление по установленной форме;</w:t>
      </w:r>
    </w:p>
    <w:p w:rsidR="005C6D4A" w:rsidRDefault="005C6D4A" w:rsidP="00566992">
      <w:pPr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4.2. копию платежного поручения о перечислении задатка на расчетный счет организатора аукциона;</w:t>
      </w:r>
    </w:p>
    <w:p w:rsidR="005C6D4A" w:rsidRDefault="005C6D4A" w:rsidP="00566992">
      <w:pPr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4.3. индивидуальные предприниматели – копию документа, подтверждающего государственную регистрацию индивидуального предпринимателя;</w:t>
      </w:r>
    </w:p>
    <w:p w:rsidR="005C6D4A" w:rsidRDefault="005C6D4A" w:rsidP="00566992">
      <w:pPr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4.4. юридические лица - резиденты Республики Беларусь – копию документа, подтверждающего государственную регистрацию юридического лица;</w:t>
      </w:r>
    </w:p>
    <w:p w:rsidR="005C6D4A" w:rsidRDefault="005C6D4A" w:rsidP="00566992">
      <w:pPr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4.5. юридические лица - нерезиденты Республики Беларусь –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не ранее чем за 6 месяцев до даты подачи заявления на участие в аукционе) или иное эквивалентное доказательство юридического статуса в соответствии с законодательством страны происхождения.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5. При заключении соглашения о правах и обязанностях сторон в процессе подготовки и проведения аукциона организатору аукциона предъявляются: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5.1. представителем физического лица, индивидуального предпринимателя, юридического лица – доверенность (документ, подтверждающий полномочия должностного лица) и документ, удостоверяющий личность данного представителя;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5.2. физическим лицом – документ, удостоверяющий личность.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6. Победителем аукциона признается лицо, предложившее наиболее высокую цену.</w:t>
      </w:r>
    </w:p>
    <w:p w:rsidR="005C6D4A" w:rsidRDefault="005C6D4A" w:rsidP="00566992">
      <w:pPr>
        <w:spacing w:line="160" w:lineRule="exact"/>
        <w:ind w:right="49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7. В случае признания аукциона несостоявшимся в силу того, что заявление на участие в нем подано только одним лицом, либо для участия в нем явился только один участник,  предмет аукциона продается этому лицу, при его согласии, по начальной цене, увеличенной на 5 процентов.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 xml:space="preserve">8. Победитель аукциона (лицо, приравненное к победителю аукциона) в течение 3-х рабочих дней со дня его проведения обязан </w:t>
      </w:r>
      <w:proofErr w:type="gramStart"/>
      <w:r>
        <w:rPr>
          <w:rFonts w:ascii="Arial" w:hAnsi="Arial"/>
          <w:spacing w:val="-2"/>
          <w:sz w:val="16"/>
          <w:szCs w:val="16"/>
        </w:rPr>
        <w:t>оплатить стоимость предмета</w:t>
      </w:r>
      <w:proofErr w:type="gramEnd"/>
      <w:r>
        <w:rPr>
          <w:rFonts w:ascii="Arial" w:hAnsi="Arial"/>
          <w:spacing w:val="-2"/>
          <w:sz w:val="16"/>
          <w:szCs w:val="16"/>
        </w:rPr>
        <w:t xml:space="preserve"> аукциона за вычетом внесенной им суммы задатка, а также возместить организатору аукциона затраты на его организацию и проведение. В случае отказа или уклонения победителя аукциона (лица, приравненного к победителю аукциона) от оплаты стоимости предмета аукциона, возмещения затрат на организацию и проведение аукциона, подписания протокола о результатах аукциона, договора аренды внесенный им задаток возврату не подлежит.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9. Участники аукциона уплачивают штраф в размере 50 базовых величин в случае  отказа (уклонения) от обязательств указанных в пункте 8, а также: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lastRenderedPageBreak/>
        <w:t xml:space="preserve">- если два и более участника аукциона согласились с объявленной аукционистом ценой, </w:t>
      </w:r>
      <w:proofErr w:type="gramStart"/>
      <w:r>
        <w:rPr>
          <w:rFonts w:ascii="Arial" w:hAnsi="Arial"/>
          <w:spacing w:val="-2"/>
          <w:sz w:val="16"/>
          <w:szCs w:val="16"/>
        </w:rPr>
        <w:t>но</w:t>
      </w:r>
      <w:proofErr w:type="gramEnd"/>
      <w:r>
        <w:rPr>
          <w:rFonts w:ascii="Arial" w:hAnsi="Arial"/>
          <w:spacing w:val="-2"/>
          <w:sz w:val="16"/>
          <w:szCs w:val="16"/>
        </w:rPr>
        <w:t xml:space="preserve"> ни один из них не согласился со следующей объявленной им ценой и после предложения аукциониста объявить свою цену, которая должна быть выше последней цены, с которой согласились участники аукциона, ни один из этих участников не предложил свою цену, в результате чего аукцион признан нерезультативным;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- единственный участник несостоявшегося  аукциона, согласившийся на приобретение предмета аукциона по начальной цене, увеличенной на 5 процентов, в случае его отказа (уклонения) от возмещения затрат на организацию и проведение аукциона и (или) подписания договора аренды;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Штраф подлежит уплате в течение одного месяца со дня проведения аукциона, внесенный задаток возврату не подлежит и перечисляется в доход городского бюджета.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10. Договор аренды недвижимого имущества заключается в течение 10 рабочих дней со дня проведения аукциона и подписания протокола о результатах аукциона. Оплата за проданный предмет аукциона осуществляется денежными средствами по безналичному расчету.</w:t>
      </w:r>
    </w:p>
    <w:p w:rsidR="005C6D4A" w:rsidRDefault="005C6D4A" w:rsidP="00A77500">
      <w:pPr>
        <w:pStyle w:val="a6"/>
        <w:tabs>
          <w:tab w:val="left" w:pos="8820"/>
        </w:tabs>
        <w:spacing w:before="0"/>
        <w:ind w:right="-10" w:firstLine="284"/>
        <w:rPr>
          <w:b/>
          <w:sz w:val="16"/>
          <w:szCs w:val="16"/>
        </w:rPr>
      </w:pPr>
    </w:p>
    <w:p w:rsidR="005C6D4A" w:rsidRDefault="005C6D4A" w:rsidP="00A77500">
      <w:pPr>
        <w:pStyle w:val="a6"/>
        <w:tabs>
          <w:tab w:val="left" w:pos="8820"/>
        </w:tabs>
        <w:spacing w:before="0"/>
        <w:ind w:right="-10" w:firstLine="28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11.  Документы для участия в открытом аукционе   принимаются по адресу: г. Витебск, ул. </w:t>
      </w:r>
      <w:proofErr w:type="gramStart"/>
      <w:r>
        <w:rPr>
          <w:b/>
          <w:sz w:val="16"/>
          <w:szCs w:val="16"/>
        </w:rPr>
        <w:t>Замковая</w:t>
      </w:r>
      <w:proofErr w:type="gramEnd"/>
      <w:r>
        <w:rPr>
          <w:b/>
          <w:sz w:val="16"/>
          <w:szCs w:val="16"/>
        </w:rPr>
        <w:t xml:space="preserve">, д. 4, </w:t>
      </w:r>
      <w:proofErr w:type="spellStart"/>
      <w:r>
        <w:rPr>
          <w:b/>
          <w:sz w:val="16"/>
          <w:szCs w:val="16"/>
        </w:rPr>
        <w:t>каб</w:t>
      </w:r>
      <w:proofErr w:type="spellEnd"/>
      <w:r>
        <w:rPr>
          <w:b/>
          <w:sz w:val="16"/>
          <w:szCs w:val="16"/>
        </w:rPr>
        <w:t xml:space="preserve">. 217, в рабочие дни с 8.00 до 16.30 часа. Последний день </w:t>
      </w:r>
      <w:r w:rsidRPr="00493AE0">
        <w:rPr>
          <w:b/>
          <w:sz w:val="16"/>
          <w:szCs w:val="16"/>
        </w:rPr>
        <w:t xml:space="preserve">подачи документов по открытому аукциону </w:t>
      </w:r>
      <w:r w:rsidR="005F224B">
        <w:rPr>
          <w:b/>
          <w:sz w:val="16"/>
          <w:szCs w:val="16"/>
        </w:rPr>
        <w:t xml:space="preserve"> </w:t>
      </w:r>
      <w:r w:rsidRPr="00493AE0">
        <w:rPr>
          <w:b/>
          <w:sz w:val="16"/>
          <w:szCs w:val="16"/>
        </w:rPr>
        <w:t>–</w:t>
      </w:r>
      <w:r w:rsidR="00310D18">
        <w:rPr>
          <w:b/>
          <w:sz w:val="16"/>
          <w:szCs w:val="16"/>
        </w:rPr>
        <w:t xml:space="preserve"> 18</w:t>
      </w:r>
      <w:r w:rsidRPr="00A636BE">
        <w:rPr>
          <w:b/>
          <w:sz w:val="16"/>
          <w:szCs w:val="16"/>
        </w:rPr>
        <w:t xml:space="preserve"> </w:t>
      </w:r>
      <w:r w:rsidR="005F224B">
        <w:rPr>
          <w:b/>
          <w:sz w:val="16"/>
          <w:szCs w:val="16"/>
        </w:rPr>
        <w:t>но</w:t>
      </w:r>
      <w:r w:rsidRPr="00A636BE">
        <w:rPr>
          <w:b/>
          <w:sz w:val="16"/>
          <w:szCs w:val="16"/>
        </w:rPr>
        <w:t xml:space="preserve">ября  </w:t>
      </w:r>
      <w:smartTag w:uri="urn:schemas-microsoft-com:office:smarttags" w:element="metricconverter">
        <w:smartTagPr>
          <w:attr w:name="ProductID" w:val="2019 г"/>
        </w:smartTagPr>
        <w:r w:rsidRPr="00A636BE">
          <w:rPr>
            <w:b/>
            <w:sz w:val="16"/>
            <w:szCs w:val="16"/>
          </w:rPr>
          <w:t>2019 г</w:t>
        </w:r>
      </w:smartTag>
      <w:r w:rsidRPr="00A636BE">
        <w:rPr>
          <w:b/>
          <w:sz w:val="16"/>
          <w:szCs w:val="16"/>
        </w:rPr>
        <w:t>.</w:t>
      </w:r>
      <w:r w:rsidRPr="00493AE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до 12.00 часа. </w:t>
      </w:r>
      <w:r w:rsidRPr="00493AE0">
        <w:rPr>
          <w:b/>
          <w:sz w:val="16"/>
          <w:szCs w:val="16"/>
        </w:rPr>
        <w:t>Заключительная регистрация в день аукциона с 8:00 до 8:45.</w:t>
      </w:r>
    </w:p>
    <w:p w:rsidR="005C6D4A" w:rsidRDefault="005C6D4A" w:rsidP="00002E9E">
      <w:pPr>
        <w:pStyle w:val="a6"/>
        <w:tabs>
          <w:tab w:val="left" w:pos="8820"/>
        </w:tabs>
        <w:spacing w:before="0"/>
        <w:ind w:right="-10" w:firstLine="284"/>
        <w:rPr>
          <w:b/>
          <w:sz w:val="16"/>
          <w:szCs w:val="16"/>
        </w:rPr>
      </w:pPr>
    </w:p>
    <w:p w:rsidR="005C6D4A" w:rsidRDefault="005C6D4A" w:rsidP="00A77500">
      <w:pPr>
        <w:pStyle w:val="a6"/>
        <w:tabs>
          <w:tab w:val="left" w:pos="8820"/>
        </w:tabs>
        <w:spacing w:before="0"/>
        <w:ind w:right="-10" w:firstLine="284"/>
        <w:rPr>
          <w:b/>
          <w:sz w:val="16"/>
          <w:szCs w:val="16"/>
        </w:rPr>
      </w:pPr>
    </w:p>
    <w:p w:rsidR="005C6D4A" w:rsidRDefault="005C6D4A" w:rsidP="00566992">
      <w:pPr>
        <w:pStyle w:val="a6"/>
        <w:tabs>
          <w:tab w:val="left" w:pos="8820"/>
        </w:tabs>
        <w:spacing w:before="0"/>
        <w:ind w:right="-10" w:firstLine="28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12.  Сумма задатка по аукционам  перечисляется на расчетный </w:t>
      </w:r>
      <w:r>
        <w:rPr>
          <w:b/>
          <w:sz w:val="16"/>
          <w:szCs w:val="16"/>
          <w:u w:val="single"/>
        </w:rPr>
        <w:t xml:space="preserve">счет № </w:t>
      </w:r>
      <w:r>
        <w:rPr>
          <w:b/>
          <w:sz w:val="16"/>
          <w:szCs w:val="16"/>
          <w:u w:val="single"/>
          <w:lang w:val="en-US"/>
        </w:rPr>
        <w:t>BY</w:t>
      </w:r>
      <w:r>
        <w:rPr>
          <w:b/>
          <w:sz w:val="16"/>
          <w:szCs w:val="16"/>
          <w:u w:val="single"/>
        </w:rPr>
        <w:t xml:space="preserve">14 </w:t>
      </w:r>
      <w:r>
        <w:rPr>
          <w:b/>
          <w:sz w:val="16"/>
          <w:szCs w:val="16"/>
          <w:u w:val="single"/>
          <w:lang w:val="en-US"/>
        </w:rPr>
        <w:t>AKBB</w:t>
      </w:r>
      <w:r>
        <w:rPr>
          <w:b/>
          <w:sz w:val="16"/>
          <w:szCs w:val="16"/>
          <w:u w:val="single"/>
        </w:rPr>
        <w:t xml:space="preserve"> 3642 3020 0028 0200 0000</w:t>
      </w:r>
      <w:r>
        <w:rPr>
          <w:b/>
          <w:sz w:val="16"/>
          <w:szCs w:val="16"/>
        </w:rPr>
        <w:t xml:space="preserve"> Витебского горисполкома в филиале № 200  Витебское областное управление ОАО «АСБ </w:t>
      </w:r>
      <w:proofErr w:type="spellStart"/>
      <w:r>
        <w:rPr>
          <w:b/>
          <w:sz w:val="16"/>
          <w:szCs w:val="16"/>
        </w:rPr>
        <w:t>Беларусбанк</w:t>
      </w:r>
      <w:proofErr w:type="spellEnd"/>
      <w:r>
        <w:rPr>
          <w:b/>
          <w:sz w:val="16"/>
          <w:szCs w:val="16"/>
        </w:rPr>
        <w:t xml:space="preserve">», </w:t>
      </w:r>
      <w:r>
        <w:rPr>
          <w:b/>
          <w:sz w:val="16"/>
          <w:szCs w:val="16"/>
          <w:u w:val="single"/>
        </w:rPr>
        <w:t xml:space="preserve">БИК </w:t>
      </w:r>
      <w:r>
        <w:rPr>
          <w:b/>
          <w:sz w:val="16"/>
          <w:szCs w:val="16"/>
          <w:u w:val="single"/>
          <w:lang w:val="en-US"/>
        </w:rPr>
        <w:t>AKBBBY</w:t>
      </w:r>
      <w:r>
        <w:rPr>
          <w:b/>
          <w:sz w:val="16"/>
          <w:szCs w:val="16"/>
          <w:u w:val="single"/>
        </w:rPr>
        <w:t>21200</w:t>
      </w:r>
      <w:r>
        <w:rPr>
          <w:b/>
          <w:sz w:val="16"/>
          <w:szCs w:val="16"/>
        </w:rPr>
        <w:t>, УНП 300200386.</w:t>
      </w:r>
    </w:p>
    <w:p w:rsidR="005C6D4A" w:rsidRDefault="005C6D4A" w:rsidP="00566992">
      <w:pPr>
        <w:pStyle w:val="a6"/>
        <w:tabs>
          <w:tab w:val="left" w:pos="8820"/>
        </w:tabs>
        <w:spacing w:before="0"/>
        <w:ind w:right="-10" w:firstLine="284"/>
        <w:rPr>
          <w:sz w:val="16"/>
          <w:szCs w:val="16"/>
        </w:rPr>
      </w:pPr>
    </w:p>
    <w:p w:rsidR="005C6D4A" w:rsidRDefault="005C6D4A" w:rsidP="00566992">
      <w:pPr>
        <w:pStyle w:val="a6"/>
        <w:tabs>
          <w:tab w:val="left" w:pos="8820"/>
        </w:tabs>
        <w:spacing w:before="0"/>
        <w:ind w:right="-10" w:firstLine="284"/>
        <w:rPr>
          <w:sz w:val="16"/>
          <w:szCs w:val="16"/>
        </w:rPr>
      </w:pPr>
      <w:r>
        <w:rPr>
          <w:sz w:val="16"/>
          <w:szCs w:val="16"/>
        </w:rPr>
        <w:t>13. Участник аукциона до начала его проведения обязан выяснить у арендодателя возможность использования помещения под планируемые виды деятельности и все условия предоставления в аренду по конкретному объекту,  в том числе с учетом требований  по санитарным и противопожарным нормам, ознакомиться с договором аренды.</w:t>
      </w:r>
    </w:p>
    <w:p w:rsidR="005C6D4A" w:rsidRDefault="005C6D4A" w:rsidP="00566992">
      <w:pPr>
        <w:pStyle w:val="a6"/>
        <w:tabs>
          <w:tab w:val="left" w:pos="8820"/>
        </w:tabs>
        <w:spacing w:before="0"/>
        <w:ind w:right="-10" w:firstLine="284"/>
        <w:rPr>
          <w:sz w:val="16"/>
          <w:szCs w:val="16"/>
        </w:rPr>
      </w:pPr>
    </w:p>
    <w:p w:rsidR="005C6D4A" w:rsidRDefault="005C6D4A" w:rsidP="00566992">
      <w:pPr>
        <w:pStyle w:val="a6"/>
        <w:tabs>
          <w:tab w:val="left" w:pos="8820"/>
        </w:tabs>
        <w:spacing w:before="0"/>
        <w:ind w:right="0" w:firstLine="284"/>
        <w:rPr>
          <w:sz w:val="16"/>
          <w:szCs w:val="16"/>
        </w:rPr>
      </w:pPr>
      <w:r w:rsidRPr="00C37C6A">
        <w:rPr>
          <w:sz w:val="16"/>
          <w:szCs w:val="16"/>
        </w:rPr>
        <w:t xml:space="preserve">14. </w:t>
      </w:r>
      <w:r w:rsidRPr="00C37C6A">
        <w:rPr>
          <w:bCs/>
          <w:iCs/>
          <w:sz w:val="16"/>
          <w:szCs w:val="16"/>
        </w:rPr>
        <w:t>Порядок определения размеров арендной платы</w:t>
      </w:r>
      <w:r w:rsidRPr="00C37C6A">
        <w:rPr>
          <w:sz w:val="16"/>
          <w:szCs w:val="16"/>
        </w:rPr>
        <w:t xml:space="preserve"> при сдаче в аренду капитальных строений (зданий, сооружений), изолированных помещений, их частей, находящихся в государственной собственности, установлен Указом Президента Республики Беларусь от 29 марта 2012г. № 150 «О некоторых вопросах аренды и безвозмездного пользования имуществом».</w:t>
      </w:r>
    </w:p>
    <w:p w:rsidR="005C6D4A" w:rsidRPr="00C37C6A" w:rsidRDefault="005C6D4A" w:rsidP="00566992">
      <w:pPr>
        <w:pStyle w:val="a6"/>
        <w:tabs>
          <w:tab w:val="left" w:pos="8820"/>
        </w:tabs>
        <w:spacing w:before="0"/>
        <w:ind w:right="0" w:firstLine="284"/>
        <w:rPr>
          <w:sz w:val="16"/>
          <w:szCs w:val="16"/>
        </w:rPr>
      </w:pPr>
    </w:p>
    <w:p w:rsidR="005C6D4A" w:rsidRDefault="005C6D4A" w:rsidP="00566992">
      <w:pPr>
        <w:tabs>
          <w:tab w:val="left" w:pos="5760"/>
        </w:tabs>
        <w:spacing w:line="160" w:lineRule="exact"/>
        <w:ind w:right="3410" w:firstLine="284"/>
        <w:jc w:val="both"/>
        <w:rPr>
          <w:rFonts w:ascii="Arial" w:hAnsi="Arial"/>
          <w:spacing w:val="-2"/>
          <w:sz w:val="16"/>
          <w:szCs w:val="16"/>
        </w:rPr>
      </w:pPr>
      <w:r w:rsidRPr="00C37C6A">
        <w:rPr>
          <w:rFonts w:ascii="Arial" w:hAnsi="Arial"/>
          <w:spacing w:val="-2"/>
          <w:sz w:val="16"/>
          <w:szCs w:val="16"/>
        </w:rPr>
        <w:t>15. Предоставляется возможность предварительно ознакомиться с недвижимым имуществом.</w:t>
      </w:r>
    </w:p>
    <w:p w:rsidR="005C6D4A" w:rsidRPr="00A636BE" w:rsidRDefault="005C6D4A" w:rsidP="00A636BE">
      <w:pPr>
        <w:tabs>
          <w:tab w:val="left" w:pos="5760"/>
        </w:tabs>
        <w:spacing w:line="160" w:lineRule="exact"/>
        <w:ind w:right="-70" w:firstLine="284"/>
        <w:jc w:val="both"/>
        <w:rPr>
          <w:rFonts w:cs="Arial"/>
          <w:b/>
          <w:i/>
          <w:spacing w:val="-2"/>
          <w:sz w:val="16"/>
          <w:szCs w:val="16"/>
        </w:rPr>
      </w:pPr>
      <w:r w:rsidRPr="00A636BE">
        <w:rPr>
          <w:rFonts w:ascii="Arial" w:hAnsi="Arial" w:cs="Arial"/>
          <w:b/>
          <w:sz w:val="16"/>
          <w:szCs w:val="16"/>
        </w:rPr>
        <w:t>Контактный телефон для уточнения и получения дополнительной информации: государственное предприятие «Центр недвижимости г</w:t>
      </w:r>
      <w:proofErr w:type="gramStart"/>
      <w:r w:rsidRPr="00A636BE">
        <w:rPr>
          <w:rFonts w:ascii="Arial" w:hAnsi="Arial" w:cs="Arial"/>
          <w:b/>
          <w:sz w:val="16"/>
          <w:szCs w:val="16"/>
        </w:rPr>
        <w:t>.В</w:t>
      </w:r>
      <w:proofErr w:type="gramEnd"/>
      <w:r w:rsidRPr="00A636BE">
        <w:rPr>
          <w:rFonts w:ascii="Arial" w:hAnsi="Arial" w:cs="Arial"/>
          <w:b/>
          <w:sz w:val="16"/>
          <w:szCs w:val="16"/>
        </w:rPr>
        <w:t>итебска»  (8-0212)  64-71-19,  64-71-18,</w:t>
      </w:r>
      <w:bookmarkStart w:id="0" w:name="_GoBack"/>
      <w:bookmarkEnd w:id="0"/>
      <w:r w:rsidRPr="00A636BE">
        <w:rPr>
          <w:rFonts w:ascii="Arial" w:hAnsi="Arial" w:cs="Arial"/>
          <w:b/>
          <w:sz w:val="16"/>
          <w:szCs w:val="16"/>
        </w:rPr>
        <w:t xml:space="preserve">   отдел по имуществу  управления экономики горисполкома (8-0212) 33-60-39.  ИНТЕРНЕТ-САЙТ:  </w:t>
      </w:r>
      <w:r w:rsidRPr="00A636BE">
        <w:rPr>
          <w:rFonts w:ascii="Arial" w:hAnsi="Arial" w:cs="Arial"/>
          <w:b/>
          <w:sz w:val="16"/>
          <w:szCs w:val="16"/>
          <w:lang w:val="en-US"/>
        </w:rPr>
        <w:t>WWW</w:t>
      </w:r>
      <w:r w:rsidRPr="00A636BE">
        <w:rPr>
          <w:rFonts w:ascii="Arial" w:hAnsi="Arial" w:cs="Arial"/>
          <w:b/>
          <w:sz w:val="16"/>
          <w:szCs w:val="16"/>
        </w:rPr>
        <w:t>.</w:t>
      </w:r>
      <w:r w:rsidRPr="00A636BE">
        <w:rPr>
          <w:rFonts w:ascii="Arial" w:hAnsi="Arial" w:cs="Arial"/>
          <w:b/>
          <w:sz w:val="16"/>
          <w:szCs w:val="16"/>
          <w:lang w:val="en-US"/>
        </w:rPr>
        <w:t>VITEBSK</w:t>
      </w:r>
      <w:r w:rsidRPr="00A636BE">
        <w:rPr>
          <w:rFonts w:ascii="Arial" w:hAnsi="Arial" w:cs="Arial"/>
          <w:b/>
          <w:sz w:val="16"/>
          <w:szCs w:val="16"/>
        </w:rPr>
        <w:t>.</w:t>
      </w:r>
      <w:r w:rsidRPr="00A636BE">
        <w:rPr>
          <w:rFonts w:ascii="Arial" w:hAnsi="Arial" w:cs="Arial"/>
          <w:b/>
          <w:sz w:val="16"/>
          <w:szCs w:val="16"/>
          <w:lang w:val="en-US"/>
        </w:rPr>
        <w:t>GOV</w:t>
      </w:r>
      <w:r w:rsidRPr="00A636BE">
        <w:rPr>
          <w:rFonts w:ascii="Arial" w:hAnsi="Arial" w:cs="Arial"/>
          <w:b/>
          <w:sz w:val="16"/>
          <w:szCs w:val="16"/>
        </w:rPr>
        <w:t>.</w:t>
      </w:r>
      <w:r w:rsidRPr="00A636BE">
        <w:rPr>
          <w:rFonts w:ascii="Arial" w:hAnsi="Arial" w:cs="Arial"/>
          <w:b/>
          <w:sz w:val="16"/>
          <w:szCs w:val="16"/>
          <w:lang w:val="en-US"/>
        </w:rPr>
        <w:t>BY</w:t>
      </w:r>
    </w:p>
    <w:p w:rsidR="005C6D4A" w:rsidRDefault="005C6D4A" w:rsidP="00521BF8">
      <w:pPr>
        <w:pStyle w:val="a5"/>
        <w:ind w:left="1080"/>
      </w:pPr>
    </w:p>
    <w:sectPr w:rsidR="005C6D4A" w:rsidSect="00937DFF">
      <w:pgSz w:w="16838" w:h="11906" w:orient="landscape"/>
      <w:pgMar w:top="850" w:right="1134" w:bottom="107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79F"/>
    <w:multiLevelType w:val="hybridMultilevel"/>
    <w:tmpl w:val="2A84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551FCB"/>
    <w:multiLevelType w:val="multilevel"/>
    <w:tmpl w:val="53820C5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44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884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2">
    <w:nsid w:val="3743412A"/>
    <w:multiLevelType w:val="hybridMultilevel"/>
    <w:tmpl w:val="C61CC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71A9"/>
    <w:multiLevelType w:val="hybridMultilevel"/>
    <w:tmpl w:val="5A5C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6D1FDE"/>
    <w:multiLevelType w:val="multilevel"/>
    <w:tmpl w:val="B1A810C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u w:val="single"/>
      </w:rPr>
    </w:lvl>
  </w:abstractNum>
  <w:abstractNum w:abstractNumId="5">
    <w:nsid w:val="4C510F5C"/>
    <w:multiLevelType w:val="hybridMultilevel"/>
    <w:tmpl w:val="BE1E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1036EE"/>
    <w:multiLevelType w:val="hybridMultilevel"/>
    <w:tmpl w:val="133C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D25F42"/>
    <w:multiLevelType w:val="hybridMultilevel"/>
    <w:tmpl w:val="A646365E"/>
    <w:lvl w:ilvl="0" w:tplc="697A0B6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B10271"/>
    <w:multiLevelType w:val="hybridMultilevel"/>
    <w:tmpl w:val="BB40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5A5310"/>
    <w:multiLevelType w:val="hybridMultilevel"/>
    <w:tmpl w:val="AC30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23C6"/>
    <w:rsid w:val="000008DF"/>
    <w:rsid w:val="00002DE5"/>
    <w:rsid w:val="00002E9E"/>
    <w:rsid w:val="000468F3"/>
    <w:rsid w:val="00055F4D"/>
    <w:rsid w:val="00061A13"/>
    <w:rsid w:val="000754E6"/>
    <w:rsid w:val="000A509D"/>
    <w:rsid w:val="000A77DD"/>
    <w:rsid w:val="000E14A8"/>
    <w:rsid w:val="000E6D26"/>
    <w:rsid w:val="0010286C"/>
    <w:rsid w:val="00117788"/>
    <w:rsid w:val="00125409"/>
    <w:rsid w:val="00142DA7"/>
    <w:rsid w:val="001537B2"/>
    <w:rsid w:val="0018132D"/>
    <w:rsid w:val="0018280A"/>
    <w:rsid w:val="00191317"/>
    <w:rsid w:val="001A22A4"/>
    <w:rsid w:val="001A41B8"/>
    <w:rsid w:val="001A58B5"/>
    <w:rsid w:val="001B285D"/>
    <w:rsid w:val="001F1657"/>
    <w:rsid w:val="00201080"/>
    <w:rsid w:val="00216350"/>
    <w:rsid w:val="002256B6"/>
    <w:rsid w:val="00234371"/>
    <w:rsid w:val="002402D0"/>
    <w:rsid w:val="00246DAB"/>
    <w:rsid w:val="00272219"/>
    <w:rsid w:val="00280568"/>
    <w:rsid w:val="00285E16"/>
    <w:rsid w:val="002862EA"/>
    <w:rsid w:val="002A1D18"/>
    <w:rsid w:val="002C3C90"/>
    <w:rsid w:val="002C5D43"/>
    <w:rsid w:val="002D227D"/>
    <w:rsid w:val="002D5578"/>
    <w:rsid w:val="002E2665"/>
    <w:rsid w:val="00301740"/>
    <w:rsid w:val="00307C21"/>
    <w:rsid w:val="0031005D"/>
    <w:rsid w:val="00310D18"/>
    <w:rsid w:val="003174BE"/>
    <w:rsid w:val="00334E91"/>
    <w:rsid w:val="00335187"/>
    <w:rsid w:val="00337ACC"/>
    <w:rsid w:val="00340AE5"/>
    <w:rsid w:val="00341998"/>
    <w:rsid w:val="003436D3"/>
    <w:rsid w:val="00351231"/>
    <w:rsid w:val="0036544B"/>
    <w:rsid w:val="003936FB"/>
    <w:rsid w:val="003A696B"/>
    <w:rsid w:val="003A6A24"/>
    <w:rsid w:val="003A7E90"/>
    <w:rsid w:val="003B3744"/>
    <w:rsid w:val="003B58E4"/>
    <w:rsid w:val="003C221F"/>
    <w:rsid w:val="003D178B"/>
    <w:rsid w:val="003D67D8"/>
    <w:rsid w:val="003E0CA5"/>
    <w:rsid w:val="004467F8"/>
    <w:rsid w:val="0046381C"/>
    <w:rsid w:val="00485486"/>
    <w:rsid w:val="0049267F"/>
    <w:rsid w:val="00493AE0"/>
    <w:rsid w:val="00495CBB"/>
    <w:rsid w:val="004A5CE8"/>
    <w:rsid w:val="004B0C2F"/>
    <w:rsid w:val="004D2772"/>
    <w:rsid w:val="004E7AB1"/>
    <w:rsid w:val="004F31C6"/>
    <w:rsid w:val="004F7804"/>
    <w:rsid w:val="0051266D"/>
    <w:rsid w:val="00520ED8"/>
    <w:rsid w:val="00521BF8"/>
    <w:rsid w:val="00525371"/>
    <w:rsid w:val="00525FD2"/>
    <w:rsid w:val="0052752D"/>
    <w:rsid w:val="00532A7C"/>
    <w:rsid w:val="00546F9A"/>
    <w:rsid w:val="00566992"/>
    <w:rsid w:val="00567A1B"/>
    <w:rsid w:val="005759E3"/>
    <w:rsid w:val="00587E03"/>
    <w:rsid w:val="00596A9B"/>
    <w:rsid w:val="005B1BB6"/>
    <w:rsid w:val="005B3CCB"/>
    <w:rsid w:val="005C2BA4"/>
    <w:rsid w:val="005C5A2C"/>
    <w:rsid w:val="005C6D4A"/>
    <w:rsid w:val="005C6D70"/>
    <w:rsid w:val="005D000F"/>
    <w:rsid w:val="005D0D15"/>
    <w:rsid w:val="005F224B"/>
    <w:rsid w:val="006265B4"/>
    <w:rsid w:val="00631816"/>
    <w:rsid w:val="00643D88"/>
    <w:rsid w:val="00645CED"/>
    <w:rsid w:val="00663478"/>
    <w:rsid w:val="006806CA"/>
    <w:rsid w:val="006F447E"/>
    <w:rsid w:val="0071505F"/>
    <w:rsid w:val="00716414"/>
    <w:rsid w:val="00722E58"/>
    <w:rsid w:val="007256A8"/>
    <w:rsid w:val="00756F93"/>
    <w:rsid w:val="007629BA"/>
    <w:rsid w:val="007666E6"/>
    <w:rsid w:val="007813C8"/>
    <w:rsid w:val="00794DAB"/>
    <w:rsid w:val="007A3C4F"/>
    <w:rsid w:val="007A3F86"/>
    <w:rsid w:val="007C0E0E"/>
    <w:rsid w:val="007C552E"/>
    <w:rsid w:val="007E16A6"/>
    <w:rsid w:val="007F0707"/>
    <w:rsid w:val="007F2C68"/>
    <w:rsid w:val="00810FC7"/>
    <w:rsid w:val="00815487"/>
    <w:rsid w:val="00821D48"/>
    <w:rsid w:val="00825397"/>
    <w:rsid w:val="00825A17"/>
    <w:rsid w:val="00833055"/>
    <w:rsid w:val="0084702C"/>
    <w:rsid w:val="0085099F"/>
    <w:rsid w:val="00853B1B"/>
    <w:rsid w:val="00854637"/>
    <w:rsid w:val="00855326"/>
    <w:rsid w:val="00870D6A"/>
    <w:rsid w:val="00883732"/>
    <w:rsid w:val="00885E09"/>
    <w:rsid w:val="008942E4"/>
    <w:rsid w:val="008A087F"/>
    <w:rsid w:val="008A0C01"/>
    <w:rsid w:val="008A7F01"/>
    <w:rsid w:val="008B11A5"/>
    <w:rsid w:val="008B26EF"/>
    <w:rsid w:val="008E1246"/>
    <w:rsid w:val="008E146D"/>
    <w:rsid w:val="008F360D"/>
    <w:rsid w:val="00901A85"/>
    <w:rsid w:val="009023C6"/>
    <w:rsid w:val="00906557"/>
    <w:rsid w:val="00910FF0"/>
    <w:rsid w:val="00916163"/>
    <w:rsid w:val="0092076A"/>
    <w:rsid w:val="00922F40"/>
    <w:rsid w:val="00932574"/>
    <w:rsid w:val="00937DFF"/>
    <w:rsid w:val="0097414E"/>
    <w:rsid w:val="00976585"/>
    <w:rsid w:val="009822A9"/>
    <w:rsid w:val="0098456B"/>
    <w:rsid w:val="00994360"/>
    <w:rsid w:val="009B0D42"/>
    <w:rsid w:val="009D1479"/>
    <w:rsid w:val="009E72B9"/>
    <w:rsid w:val="009F7A4F"/>
    <w:rsid w:val="00A00268"/>
    <w:rsid w:val="00A01B2E"/>
    <w:rsid w:val="00A022FA"/>
    <w:rsid w:val="00A24925"/>
    <w:rsid w:val="00A24E08"/>
    <w:rsid w:val="00A353C9"/>
    <w:rsid w:val="00A36581"/>
    <w:rsid w:val="00A40141"/>
    <w:rsid w:val="00A53075"/>
    <w:rsid w:val="00A54E65"/>
    <w:rsid w:val="00A56489"/>
    <w:rsid w:val="00A62755"/>
    <w:rsid w:val="00A636BE"/>
    <w:rsid w:val="00A63891"/>
    <w:rsid w:val="00A7577B"/>
    <w:rsid w:val="00A761A1"/>
    <w:rsid w:val="00A77500"/>
    <w:rsid w:val="00A81A0C"/>
    <w:rsid w:val="00A857DF"/>
    <w:rsid w:val="00A876B8"/>
    <w:rsid w:val="00AA2A8E"/>
    <w:rsid w:val="00AC662E"/>
    <w:rsid w:val="00B02520"/>
    <w:rsid w:val="00B0586D"/>
    <w:rsid w:val="00B246D8"/>
    <w:rsid w:val="00B27047"/>
    <w:rsid w:val="00B476E6"/>
    <w:rsid w:val="00B52CEF"/>
    <w:rsid w:val="00B57411"/>
    <w:rsid w:val="00B67FA5"/>
    <w:rsid w:val="00B745C1"/>
    <w:rsid w:val="00B80895"/>
    <w:rsid w:val="00B85773"/>
    <w:rsid w:val="00BA2EFC"/>
    <w:rsid w:val="00BB3E49"/>
    <w:rsid w:val="00BC4284"/>
    <w:rsid w:val="00BD3C70"/>
    <w:rsid w:val="00BD657D"/>
    <w:rsid w:val="00BE18AA"/>
    <w:rsid w:val="00BE3E37"/>
    <w:rsid w:val="00BF0120"/>
    <w:rsid w:val="00BF52B2"/>
    <w:rsid w:val="00C13171"/>
    <w:rsid w:val="00C230C1"/>
    <w:rsid w:val="00C27922"/>
    <w:rsid w:val="00C30BE7"/>
    <w:rsid w:val="00C311EF"/>
    <w:rsid w:val="00C336CB"/>
    <w:rsid w:val="00C37C6A"/>
    <w:rsid w:val="00C41340"/>
    <w:rsid w:val="00C4547A"/>
    <w:rsid w:val="00C47EAF"/>
    <w:rsid w:val="00C5447D"/>
    <w:rsid w:val="00C62DF8"/>
    <w:rsid w:val="00C7006C"/>
    <w:rsid w:val="00C7414C"/>
    <w:rsid w:val="00C94F76"/>
    <w:rsid w:val="00CA521C"/>
    <w:rsid w:val="00CB7EB5"/>
    <w:rsid w:val="00CC5991"/>
    <w:rsid w:val="00CD49DC"/>
    <w:rsid w:val="00CE2EB4"/>
    <w:rsid w:val="00CF08E7"/>
    <w:rsid w:val="00D021D2"/>
    <w:rsid w:val="00D15454"/>
    <w:rsid w:val="00D35ECE"/>
    <w:rsid w:val="00D6083E"/>
    <w:rsid w:val="00D673AE"/>
    <w:rsid w:val="00D756FF"/>
    <w:rsid w:val="00D94464"/>
    <w:rsid w:val="00DA275C"/>
    <w:rsid w:val="00DD0B78"/>
    <w:rsid w:val="00DD1788"/>
    <w:rsid w:val="00DE2BEA"/>
    <w:rsid w:val="00DF148E"/>
    <w:rsid w:val="00DF45BD"/>
    <w:rsid w:val="00E03786"/>
    <w:rsid w:val="00E14140"/>
    <w:rsid w:val="00E32CA7"/>
    <w:rsid w:val="00E42966"/>
    <w:rsid w:val="00E47CF1"/>
    <w:rsid w:val="00E64043"/>
    <w:rsid w:val="00E70F2D"/>
    <w:rsid w:val="00E77D68"/>
    <w:rsid w:val="00E838AA"/>
    <w:rsid w:val="00E953C9"/>
    <w:rsid w:val="00E96CDF"/>
    <w:rsid w:val="00EA04C5"/>
    <w:rsid w:val="00EA4276"/>
    <w:rsid w:val="00ED7066"/>
    <w:rsid w:val="00EE1CB9"/>
    <w:rsid w:val="00F01C10"/>
    <w:rsid w:val="00F06AA7"/>
    <w:rsid w:val="00F079B0"/>
    <w:rsid w:val="00F2526E"/>
    <w:rsid w:val="00F50296"/>
    <w:rsid w:val="00F73AE6"/>
    <w:rsid w:val="00FC55F8"/>
    <w:rsid w:val="00FD59EC"/>
    <w:rsid w:val="00FE4A23"/>
    <w:rsid w:val="00FF149D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54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85486"/>
    <w:rPr>
      <w:rFonts w:cs="Times New Roman"/>
    </w:rPr>
  </w:style>
  <w:style w:type="character" w:styleId="a4">
    <w:name w:val="Hyperlink"/>
    <w:basedOn w:val="a0"/>
    <w:uiPriority w:val="99"/>
    <w:semiHidden/>
    <w:rsid w:val="0048548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21BF8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566992"/>
    <w:pPr>
      <w:spacing w:before="60" w:line="160" w:lineRule="exact"/>
      <w:ind w:right="1588"/>
      <w:jc w:val="both"/>
    </w:pPr>
    <w:rPr>
      <w:rFonts w:ascii="Arial" w:hAnsi="Arial"/>
      <w:spacing w:val="-2"/>
      <w:sz w:val="1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66992"/>
    <w:rPr>
      <w:rFonts w:ascii="Arial" w:hAnsi="Arial" w:cs="Times New Roman"/>
      <w:spacing w:val="-2"/>
      <w:sz w:val="20"/>
      <w:szCs w:val="20"/>
      <w:lang w:eastAsia="ru-RU"/>
    </w:rPr>
  </w:style>
  <w:style w:type="paragraph" w:customStyle="1" w:styleId="table10">
    <w:name w:val="table10"/>
    <w:basedOn w:val="a"/>
    <w:uiPriority w:val="99"/>
    <w:rsid w:val="00A01B2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 ОБ ОТКРЫТОМ  АУКЦИОНЕ ПО ПРОДАЖЕ ПРАВА  ЗАКЛЮЧЕНИЯ ДОГОВОРОВ АРЕНДЫ НЕДВИЖИМОГО ИМУЩЕСТВА , В Г</dc:title>
  <dc:creator>uZer</dc:creator>
  <cp:lastModifiedBy>User</cp:lastModifiedBy>
  <cp:revision>5</cp:revision>
  <cp:lastPrinted>2019-03-05T11:21:00Z</cp:lastPrinted>
  <dcterms:created xsi:type="dcterms:W3CDTF">2019-10-10T08:02:00Z</dcterms:created>
  <dcterms:modified xsi:type="dcterms:W3CDTF">2019-10-11T08:17:00Z</dcterms:modified>
</cp:coreProperties>
</file>