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8381D">
      <w:pPr>
        <w:pStyle w:val="newncpi0"/>
        <w:jc w:val="center"/>
        <w:divId w:val="608046609"/>
      </w:pPr>
      <w:bookmarkStart w:id="0" w:name="_GoBack"/>
      <w:bookmarkEnd w:id="0"/>
      <w:r>
        <w:t> </w:t>
      </w:r>
    </w:p>
    <w:p w:rsidR="00000000" w:rsidRDefault="0018381D">
      <w:pPr>
        <w:pStyle w:val="newncpi0"/>
        <w:jc w:val="center"/>
        <w:divId w:val="608046609"/>
      </w:pPr>
      <w:bookmarkStart w:id="1" w:name="a12"/>
      <w:bookmarkEnd w:id="1"/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:rsidR="00000000" w:rsidRDefault="0018381D">
      <w:pPr>
        <w:pStyle w:val="newncpi"/>
        <w:ind w:firstLine="0"/>
        <w:jc w:val="center"/>
        <w:divId w:val="608046609"/>
      </w:pPr>
      <w:r>
        <w:rPr>
          <w:rStyle w:val="datepr"/>
        </w:rPr>
        <w:t>2 апреля 2015 г.</w:t>
      </w:r>
      <w:r>
        <w:rPr>
          <w:rStyle w:val="number"/>
        </w:rPr>
        <w:t xml:space="preserve"> № 3</w:t>
      </w:r>
    </w:p>
    <w:p w:rsidR="00000000" w:rsidRDefault="0018381D">
      <w:pPr>
        <w:pStyle w:val="titlencpi"/>
        <w:divId w:val="608046609"/>
      </w:pPr>
      <w:r>
        <w:rPr>
          <w:color w:val="000080"/>
        </w:rPr>
        <w:t>О содействии занятости населения</w:t>
      </w:r>
    </w:p>
    <w:p w:rsidR="00000000" w:rsidRDefault="0018381D">
      <w:pPr>
        <w:pStyle w:val="changei"/>
        <w:divId w:val="608046609"/>
      </w:pPr>
      <w:r>
        <w:t>Изменения и дополнения:</w:t>
      </w:r>
    </w:p>
    <w:p w:rsidR="00000000" w:rsidRDefault="0018381D">
      <w:pPr>
        <w:pStyle w:val="changeadd"/>
        <w:divId w:val="608046609"/>
      </w:pPr>
      <w:hyperlink r:id="rId4" w:anchor="a1" w:tooltip="-" w:history="1">
        <w:r>
          <w:rPr>
            <w:rStyle w:val="a3"/>
          </w:rPr>
          <w:t>Декрет</w:t>
        </w:r>
      </w:hyperlink>
      <w:r>
        <w:t xml:space="preserve"> Президента Республики Беларусь от 12 января 2017 г. № </w:t>
      </w:r>
      <w:r>
        <w:t>1 (Национальный правовой Интернет-портал Республики Беларусь, 14.01.2017, 1/16862);</w:t>
      </w:r>
    </w:p>
    <w:p w:rsidR="00000000" w:rsidRDefault="0018381D">
      <w:pPr>
        <w:pStyle w:val="changeadd"/>
        <w:divId w:val="608046609"/>
      </w:pPr>
      <w:hyperlink r:id="rId5" w:anchor="a4" w:tooltip="-" w:history="1">
        <w:r>
          <w:rPr>
            <w:rStyle w:val="a3"/>
          </w:rPr>
          <w:t>Декрет</w:t>
        </w:r>
      </w:hyperlink>
      <w:r>
        <w:t xml:space="preserve"> Президента Республики Беларусь от 25 января 2018 г. № 1 (Национальный правовой Интернет-портал Республики Беларусь</w:t>
      </w:r>
      <w:r>
        <w:t>, 26.01.2018, 1/17499)</w:t>
      </w:r>
    </w:p>
    <w:p w:rsidR="00000000" w:rsidRDefault="0018381D">
      <w:pPr>
        <w:pStyle w:val="newncpi"/>
        <w:divId w:val="608046609"/>
      </w:pPr>
      <w:r>
        <w:t> </w:t>
      </w:r>
    </w:p>
    <w:p w:rsidR="00000000" w:rsidRDefault="0018381D">
      <w:pPr>
        <w:pStyle w:val="newncpi"/>
        <w:divId w:val="608046609"/>
      </w:pPr>
      <w:r>
        <w:t>В целях активизации деятельности государственных органов по максимальному содействию гражданам</w:t>
      </w:r>
      <w:hyperlink w:anchor="a52" w:tooltip="+" w:history="1">
        <w:r>
          <w:rPr>
            <w:rStyle w:val="a3"/>
          </w:rPr>
          <w:t>*</w:t>
        </w:r>
      </w:hyperlink>
      <w:r>
        <w:t xml:space="preserve"> в трудоустройстве, стимулированию занятости, проведению мероприятий, направленных на ресоциализацию ли</w:t>
      </w:r>
      <w:r>
        <w:t xml:space="preserve">ц, ведущих асоциальный образ жизни, и в соответствии с </w:t>
      </w:r>
      <w:hyperlink r:id="rId6" w:anchor="a3735" w:tooltip="+" w:history="1">
        <w:r>
          <w:rPr>
            <w:rStyle w:val="a3"/>
          </w:rPr>
          <w:t>частью третьей</w:t>
        </w:r>
      </w:hyperlink>
      <w:r>
        <w:t xml:space="preserve"> статьи 101 Конституции Республики Беларусь </w:t>
      </w:r>
      <w:r>
        <w:rPr>
          <w:rStyle w:val="razr"/>
        </w:rPr>
        <w:t>постановляю</w:t>
      </w:r>
      <w:r>
        <w:t>:</w:t>
      </w:r>
    </w:p>
    <w:p w:rsidR="00000000" w:rsidRDefault="0018381D">
      <w:pPr>
        <w:pStyle w:val="point"/>
        <w:divId w:val="608046609"/>
      </w:pPr>
      <w:r>
        <w:t>1. Считать проведение эффективной политики содействия занятости населения,</w:t>
      </w:r>
      <w:r>
        <w:t xml:space="preserve"> стимулирование трудовой занятости и самозанятости,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000000" w:rsidRDefault="0018381D">
      <w:pPr>
        <w:pStyle w:val="snoskiline"/>
        <w:divId w:val="608046609"/>
      </w:pPr>
      <w:r>
        <w:t>______________________________</w:t>
      </w:r>
    </w:p>
    <w:p w:rsidR="00000000" w:rsidRDefault="0018381D">
      <w:pPr>
        <w:pStyle w:val="snoski"/>
        <w:spacing w:after="240"/>
        <w:divId w:val="608046609"/>
      </w:pPr>
      <w:bookmarkStart w:id="2" w:name="a52"/>
      <w:bookmarkEnd w:id="2"/>
      <w:r>
        <w:t>*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</w:t>
      </w:r>
      <w:r>
        <w:t>блике Беларусь.</w:t>
      </w:r>
    </w:p>
    <w:p w:rsidR="00000000" w:rsidRDefault="0018381D">
      <w:pPr>
        <w:pStyle w:val="point"/>
        <w:divId w:val="608046609"/>
      </w:pPr>
      <w:r>
        <w:t>2. Установить, что:</w:t>
      </w:r>
    </w:p>
    <w:p w:rsidR="00000000" w:rsidRDefault="0018381D">
      <w:pPr>
        <w:pStyle w:val="underpoint"/>
        <w:divId w:val="608046609"/>
      </w:pPr>
      <w:bookmarkStart w:id="3" w:name="a56"/>
      <w:bookmarkEnd w:id="3"/>
      <w:r>
        <w:t>2.1. Совет Министров Республики Беларусь:</w:t>
      </w:r>
    </w:p>
    <w:p w:rsidR="00000000" w:rsidRDefault="0018381D">
      <w:pPr>
        <w:pStyle w:val="newncpi"/>
        <w:divId w:val="608046609"/>
      </w:pPr>
      <w:r>
        <w:t>ежегодно при формировании параметров прогноза социально-экономического развития Республики Беларусь определяет:</w:t>
      </w:r>
    </w:p>
    <w:p w:rsidR="00000000" w:rsidRDefault="0018381D">
      <w:pPr>
        <w:pStyle w:val="newncpi"/>
        <w:divId w:val="608046609"/>
      </w:pPr>
      <w:r>
        <w:t>прогнозные показатели в области содействия занятости населения и и</w:t>
      </w:r>
      <w:r>
        <w:t>х поквартальные значения;</w:t>
      </w:r>
    </w:p>
    <w:p w:rsidR="00000000" w:rsidRDefault="0018381D">
      <w:pPr>
        <w:pStyle w:val="newncpi"/>
        <w:divId w:val="608046609"/>
      </w:pPr>
      <w:r>
        <w:t>перечень территорий с напряженной ситуацией на рынке труда;</w:t>
      </w:r>
    </w:p>
    <w:p w:rsidR="00000000" w:rsidRDefault="0018381D">
      <w:pPr>
        <w:pStyle w:val="newncpi"/>
        <w:divId w:val="608046609"/>
      </w:pPr>
      <w:r>
        <w:t xml:space="preserve">осуществляет мониторинг выполнения прогнозных показателей в области содействия занятости населения в республике по областям и г. Минску, рынка труда, а также мониторинг, </w:t>
      </w:r>
      <w:r>
        <w:t>оценку качества и доступности услуг в области содействия занятости населения в этих регионах;</w:t>
      </w:r>
    </w:p>
    <w:p w:rsidR="00000000" w:rsidRDefault="0018381D">
      <w:pPr>
        <w:pStyle w:val="underpoint"/>
        <w:divId w:val="608046609"/>
      </w:pPr>
      <w:r>
        <w:t>2.2. облисполкомы:</w:t>
      </w:r>
    </w:p>
    <w:p w:rsidR="00000000" w:rsidRDefault="0018381D">
      <w:pPr>
        <w:pStyle w:val="newncpi"/>
        <w:divId w:val="608046609"/>
      </w:pPr>
      <w:bookmarkStart w:id="4" w:name="a67"/>
      <w:bookmarkEnd w:id="4"/>
      <w: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</w:t>
      </w:r>
      <w:r>
        <w:t>селения устанавливают поквартальные значения этих показателей на районном уровне и для городов областного подчинения;</w:t>
      </w:r>
    </w:p>
    <w:p w:rsidR="00000000" w:rsidRDefault="0018381D">
      <w:pPr>
        <w:pStyle w:val="newncpi"/>
        <w:divId w:val="608046609"/>
      </w:pPr>
      <w:r>
        <w:t>осуществляют мониторинг выполнения прогнозных показателей в области содействия занятости населения по районам и городам областного подчине</w:t>
      </w:r>
      <w:r>
        <w:t>ния, а также мониторинг, оценку качества и доступности услуг в области содействия занятости населения в этих регионах;</w:t>
      </w:r>
    </w:p>
    <w:p w:rsidR="00000000" w:rsidRDefault="0018381D">
      <w:pPr>
        <w:pStyle w:val="underpoint"/>
        <w:divId w:val="608046609"/>
      </w:pPr>
      <w:r>
        <w:lastRenderedPageBreak/>
        <w:t>2.3. областные, Минский городской Советы депутатов предусматривают направление средств соответствующих местных бюджетов на реализацию мер</w:t>
      </w:r>
      <w:r>
        <w:t>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:rsidR="00000000" w:rsidRDefault="0018381D">
      <w:pPr>
        <w:pStyle w:val="underpoint"/>
        <w:divId w:val="608046609"/>
      </w:pPr>
      <w:r>
        <w:t>2.4. местные исполнительные и распорядительные органы:</w:t>
      </w:r>
    </w:p>
    <w:p w:rsidR="00000000" w:rsidRDefault="0018381D">
      <w:pPr>
        <w:pStyle w:val="newncpi"/>
        <w:divId w:val="608046609"/>
      </w:pPr>
      <w:r>
        <w:t>обеспечи</w:t>
      </w:r>
      <w:r>
        <w:t>вают выполнение прогнозных показателей в области содействия занятости населения;</w:t>
      </w:r>
    </w:p>
    <w:p w:rsidR="00000000" w:rsidRDefault="0018381D">
      <w:pPr>
        <w:pStyle w:val="newncpi"/>
        <w:divId w:val="608046609"/>
      </w:pPr>
      <w:r>
        <w:t>содействуют в трудоустройстве граждан на имеющиеся вакансии и созданные рабочие места;</w:t>
      </w:r>
    </w:p>
    <w:p w:rsidR="00000000" w:rsidRDefault="0018381D">
      <w:pPr>
        <w:pStyle w:val="newncpi"/>
        <w:divId w:val="608046609"/>
      </w:pPr>
      <w: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000000" w:rsidRDefault="0018381D">
      <w:pPr>
        <w:pStyle w:val="newncpi"/>
        <w:divId w:val="608046609"/>
      </w:pPr>
      <w:r>
        <w:t>организуют обучение граждан по востребованным на рынке труда профессиям (специальностям);</w:t>
      </w:r>
    </w:p>
    <w:p w:rsidR="00000000" w:rsidRDefault="0018381D">
      <w:pPr>
        <w:pStyle w:val="newncpi"/>
        <w:divId w:val="608046609"/>
      </w:pPr>
      <w:r>
        <w:t>организуют временн</w:t>
      </w:r>
      <w:r>
        <w:t>ую занятость граждан, в том числе путем обеспечения возможности участия в оплачиваемых общественных работах;</w:t>
      </w:r>
    </w:p>
    <w:p w:rsidR="00000000" w:rsidRDefault="0018381D">
      <w:pPr>
        <w:pStyle w:val="newncpi"/>
        <w:divId w:val="608046609"/>
      </w:pPr>
      <w: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</w:t>
      </w:r>
      <w:r>
        <w:t>тельности, предоставляют им финансовую поддержку для организации предпринимательской и иной деятельности;</w:t>
      </w:r>
    </w:p>
    <w:p w:rsidR="00000000" w:rsidRDefault="0018381D">
      <w:pPr>
        <w:pStyle w:val="newncpi"/>
        <w:divId w:val="608046609"/>
      </w:pPr>
      <w:r>
        <w:t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</w:t>
      </w:r>
      <w:r>
        <w:t xml:space="preserve"> на осуществление легальной деятельности, а также профилактическую работу, направленную на ресоциализацию лиц, ведущих асоциальный образ жизни.</w:t>
      </w:r>
    </w:p>
    <w:p w:rsidR="00000000" w:rsidRDefault="0018381D">
      <w:pPr>
        <w:pStyle w:val="point"/>
        <w:divId w:val="608046609"/>
      </w:pPr>
      <w:r>
        <w:t>3. Для реализации настоящего Декрета:</w:t>
      </w:r>
    </w:p>
    <w:p w:rsidR="00000000" w:rsidRDefault="0018381D">
      <w:pPr>
        <w:pStyle w:val="newncpi"/>
        <w:divId w:val="608046609"/>
      </w:pPr>
      <w:bookmarkStart w:id="5" w:name="a57"/>
      <w:bookmarkEnd w:id="5"/>
      <w:r>
        <w:t>местными исполнительными и распорядительными органами используется база да</w:t>
      </w:r>
      <w:r>
        <w:t>нных трудоспособных граждан, не занятых в экономике (далее - база данных),</w:t>
      </w:r>
      <w:r>
        <w:t xml:space="preserve"> </w:t>
      </w:r>
      <w:hyperlink r:id="rId7" w:anchor="a1" w:tooltip="+" w:history="1">
        <w:r>
          <w:rPr>
            <w:rStyle w:val="a3"/>
          </w:rPr>
          <w:t>порядок</w:t>
        </w:r>
      </w:hyperlink>
      <w:r>
        <w:t xml:space="preserve"> формирования и ведения которой определяется Советом Министров Республики Беларусь;</w:t>
      </w:r>
    </w:p>
    <w:p w:rsidR="00000000" w:rsidRDefault="0018381D">
      <w:pPr>
        <w:pStyle w:val="newncpi"/>
        <w:divId w:val="608046609"/>
      </w:pPr>
      <w:r>
        <w:t>предоставление, сбор, обработка, хранен</w:t>
      </w:r>
      <w:r>
        <w:t>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000000" w:rsidRDefault="0018381D">
      <w:pPr>
        <w:pStyle w:val="point"/>
        <w:divId w:val="608046609"/>
      </w:pPr>
      <w:bookmarkStart w:id="6" w:name="a64"/>
      <w:bookmarkEnd w:id="6"/>
      <w:r>
        <w:t>4. В целях координации</w:t>
      </w:r>
      <w:r>
        <w:t xml:space="preserve">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 - комиссии).</w:t>
      </w:r>
    </w:p>
    <w:p w:rsidR="00000000" w:rsidRDefault="0018381D">
      <w:pPr>
        <w:pStyle w:val="newncpi"/>
        <w:divId w:val="608046609"/>
      </w:pPr>
      <w:r>
        <w:t xml:space="preserve">В состав комиссии включаются депутаты всех уровней, специалисты органов </w:t>
      </w:r>
      <w:r>
        <w:t>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</w:t>
      </w:r>
      <w:r>
        <w:t>дарственно-общественных объединений, иных общественных объединений.</w:t>
      </w:r>
    </w:p>
    <w:p w:rsidR="00000000" w:rsidRDefault="0018381D">
      <w:pPr>
        <w:pStyle w:val="newncpi"/>
        <w:divId w:val="608046609"/>
      </w:pPr>
      <w: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</w:t>
      </w:r>
      <w:r>
        <w:t>циями, - главы администраций районов в городах.</w:t>
      </w:r>
    </w:p>
    <w:p w:rsidR="00000000" w:rsidRDefault="0018381D">
      <w:pPr>
        <w:pStyle w:val="newncpi"/>
        <w:divId w:val="608046609"/>
      </w:pPr>
      <w:bookmarkStart w:id="7" w:name="a63"/>
      <w:bookmarkEnd w:id="7"/>
      <w: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000000" w:rsidRDefault="0018381D">
      <w:pPr>
        <w:pStyle w:val="newncpi"/>
        <w:divId w:val="608046609"/>
      </w:pPr>
      <w:r>
        <w:t>Примерное</w:t>
      </w:r>
      <w:r>
        <w:t xml:space="preserve"> </w:t>
      </w:r>
      <w:hyperlink r:id="rId8" w:anchor="a2" w:tooltip="+" w:history="1">
        <w:r>
          <w:rPr>
            <w:rStyle w:val="a3"/>
          </w:rPr>
          <w:t>положение</w:t>
        </w:r>
      </w:hyperlink>
      <w:r>
        <w:t xml:space="preserve"> о комиссии ут</w:t>
      </w:r>
      <w:r>
        <w:t>верждается Советом Министров Республики Беларусь.</w:t>
      </w:r>
    </w:p>
    <w:p w:rsidR="00000000" w:rsidRDefault="0018381D">
      <w:pPr>
        <w:pStyle w:val="point"/>
        <w:divId w:val="608046609"/>
      </w:pPr>
      <w:bookmarkStart w:id="8" w:name="a54"/>
      <w:bookmarkEnd w:id="8"/>
      <w:r>
        <w:lastRenderedPageBreak/>
        <w:t>5. Начиная с 1 января 2019 г. трудоспособные граждане, не занятые в экономике, оплачивают</w:t>
      </w:r>
      <w:r>
        <w:t xml:space="preserve"> </w:t>
      </w:r>
      <w:hyperlink r:id="rId9" w:anchor="a2" w:tooltip="+" w:history="1">
        <w:r>
          <w:rPr>
            <w:rStyle w:val="a3"/>
          </w:rPr>
          <w:t>услуги</w:t>
        </w:r>
      </w:hyperlink>
      <w:r>
        <w:t>, определяемые Советом Министров Республики Беларусь, по це</w:t>
      </w:r>
      <w:r>
        <w:t>нам (тарифам), обеспечивающим полное возмещение экономически обоснованных затрат на их оказание (далее 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</w:t>
      </w:r>
      <w:r>
        <w:t>атрат.</w:t>
      </w:r>
    </w:p>
    <w:p w:rsidR="00000000" w:rsidRDefault="0018381D">
      <w:pPr>
        <w:pStyle w:val="newncpi"/>
        <w:divId w:val="608046609"/>
      </w:pPr>
      <w:bookmarkStart w:id="9" w:name="a66"/>
      <w:bookmarkEnd w:id="9"/>
      <w: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</w:t>
      </w:r>
      <w:r>
        <w:t>редъявления указанным гражданам платы за услуги с возмещением затрат.</w:t>
      </w:r>
    </w:p>
    <w:p w:rsidR="00000000" w:rsidRDefault="0018381D">
      <w:pPr>
        <w:pStyle w:val="point"/>
        <w:divId w:val="608046609"/>
      </w:pPr>
      <w:r>
        <w:t>6. Предоставить право комиссии принимать решения:</w:t>
      </w:r>
    </w:p>
    <w:p w:rsidR="00000000" w:rsidRDefault="0018381D">
      <w:pPr>
        <w:pStyle w:val="newncpi"/>
        <w:divId w:val="608046609"/>
      </w:pPr>
      <w:bookmarkStart w:id="10" w:name="a62"/>
      <w:bookmarkEnd w:id="10"/>
      <w:r>
        <w:t>о полном или частичном освобождении граждан, не занятых в экономике, в связи с нахождением их в трудной жизненной ситуации</w:t>
      </w:r>
      <w:hyperlink w:anchor="a53" w:tooltip="+" w:history="1">
        <w:r>
          <w:rPr>
            <w:rStyle w:val="a3"/>
          </w:rPr>
          <w:t>*</w:t>
        </w:r>
      </w:hyperlink>
      <w:r>
        <w:t xml:space="preserve"> от обязанности, предусмотренной в </w:t>
      </w:r>
      <w:hyperlink w:anchor="a54" w:tooltip="+" w:history="1">
        <w:r>
          <w:rPr>
            <w:rStyle w:val="a3"/>
          </w:rPr>
          <w:t>части первой</w:t>
        </w:r>
      </w:hyperlink>
      <w:r>
        <w:t xml:space="preserve"> пункта 5 настоящего Декрета, по заявлениям таких граждан или членов их семей;</w:t>
      </w:r>
    </w:p>
    <w:p w:rsidR="00000000" w:rsidRDefault="0018381D">
      <w:pPr>
        <w:pStyle w:val="newncpi"/>
        <w:divId w:val="608046609"/>
      </w:pPr>
      <w:r>
        <w:t>о необходимости направления трудоспособных неработающих граждан, ведущих асоц</w:t>
      </w:r>
      <w:r>
        <w:t>иальный образ жизни, в лечебно-трудовые профилактории.</w:t>
      </w:r>
    </w:p>
    <w:p w:rsidR="00000000" w:rsidRDefault="0018381D">
      <w:pPr>
        <w:pStyle w:val="snoskiline"/>
        <w:divId w:val="608046609"/>
      </w:pPr>
      <w:r>
        <w:t>______________________________</w:t>
      </w:r>
    </w:p>
    <w:p w:rsidR="00000000" w:rsidRDefault="0018381D">
      <w:pPr>
        <w:pStyle w:val="snoski"/>
        <w:spacing w:after="240"/>
        <w:divId w:val="608046609"/>
      </w:pPr>
      <w:bookmarkStart w:id="11" w:name="a53"/>
      <w:bookmarkEnd w:id="11"/>
      <w:r>
        <w:t xml:space="preserve">*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</w:t>
      </w:r>
      <w:r>
        <w:t>не может преодолеть за счет имеющихся возможностей.</w:t>
      </w:r>
    </w:p>
    <w:p w:rsidR="00000000" w:rsidRDefault="0018381D">
      <w:pPr>
        <w:pStyle w:val="point"/>
        <w:divId w:val="608046609"/>
      </w:pPr>
      <w:r>
        <w:t>7. Совету Министров Республики Беларусь:</w:t>
      </w:r>
    </w:p>
    <w:p w:rsidR="00000000" w:rsidRDefault="0018381D">
      <w:pPr>
        <w:pStyle w:val="underpoint"/>
        <w:divId w:val="608046609"/>
      </w:pPr>
      <w:bookmarkStart w:id="12" w:name="a55"/>
      <w:bookmarkEnd w:id="12"/>
      <w:r>
        <w:t>7.1. определить:</w:t>
      </w:r>
    </w:p>
    <w:bookmarkStart w:id="13" w:name="a68"/>
    <w:bookmarkEnd w:id="13"/>
    <w:p w:rsidR="00000000" w:rsidRDefault="0018381D">
      <w:pPr>
        <w:pStyle w:val="newncpi"/>
        <w:divId w:val="608046609"/>
      </w:pPr>
      <w:r>
        <w:fldChar w:fldCharType="begin"/>
      </w:r>
      <w:r w:rsidR="0077737F">
        <w:instrText>HYPERLINK "C:\\Users\\user\\AppData\\Local\\Microsoft\\Windows\\Temporary Internet Files\\Content.Outlook\\J73Z78Y0\\tx.dll?d=369227&amp;a=2" \l "a2" \o "+"</w:instrText>
      </w:r>
      <w:r>
        <w:fldChar w:fldCharType="separate"/>
      </w:r>
      <w:r>
        <w:rPr>
          <w:rStyle w:val="a3"/>
        </w:rPr>
        <w:t>порядок</w:t>
      </w:r>
      <w:r>
        <w:fldChar w:fldCharType="end"/>
      </w:r>
      <w:r>
        <w:t xml:space="preserve"> отнесения территорий к территориям с напряженной ситуацией на рынке труда;</w:t>
      </w:r>
    </w:p>
    <w:bookmarkStart w:id="14" w:name="a58"/>
    <w:bookmarkEnd w:id="14"/>
    <w:p w:rsidR="00000000" w:rsidRDefault="0018381D">
      <w:pPr>
        <w:pStyle w:val="newncpi"/>
        <w:divId w:val="608046609"/>
      </w:pPr>
      <w:r>
        <w:fldChar w:fldCharType="begin"/>
      </w:r>
      <w:r w:rsidR="0077737F">
        <w:instrText>HYPERLINK "C:\\Users\\user\\AppData\\Local\\Microsoft\\Windows\\Temporary Internet Files\\Content.Outlook\\J73Z78Y0\\tx.dll?d=371771&amp;a=2" \l "a2" \o "+"</w:instrText>
      </w:r>
      <w:r>
        <w:fldChar w:fldCharType="separate"/>
      </w:r>
      <w:r>
        <w:rPr>
          <w:rStyle w:val="a3"/>
        </w:rPr>
        <w:t>порядок</w:t>
      </w:r>
      <w:r>
        <w:fldChar w:fldCharType="end"/>
      </w:r>
      <w:r>
        <w:t xml:space="preserve">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:rsidR="00000000" w:rsidRDefault="0018381D">
      <w:pPr>
        <w:pStyle w:val="underpoint"/>
        <w:divId w:val="608046609"/>
      </w:pPr>
      <w:r>
        <w:t>7.2. принять меры, направленные на активи</w:t>
      </w:r>
      <w:r>
        <w:t>зацию:</w:t>
      </w:r>
    </w:p>
    <w:p w:rsidR="00000000" w:rsidRDefault="0018381D">
      <w:pPr>
        <w:pStyle w:val="newncpi"/>
        <w:divId w:val="608046609"/>
      </w:pPr>
      <w:r>
        <w:t>профилактической работы с трудоспособными неработающими гражданами, ведущими асоциальный образ жизни;</w:t>
      </w:r>
    </w:p>
    <w:p w:rsidR="00000000" w:rsidRDefault="0018381D">
      <w:pPr>
        <w:pStyle w:val="newncpi"/>
        <w:divId w:val="608046609"/>
      </w:pPr>
      <w: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000000" w:rsidRDefault="0018381D">
      <w:pPr>
        <w:pStyle w:val="underpoint"/>
        <w:divId w:val="608046609"/>
      </w:pPr>
      <w:r>
        <w:t>7.3. до 1 апреля 2018 г.:</w:t>
      </w:r>
    </w:p>
    <w:p w:rsidR="00000000" w:rsidRDefault="0018381D">
      <w:pPr>
        <w:pStyle w:val="newncpi"/>
        <w:divId w:val="608046609"/>
      </w:pPr>
      <w:bookmarkStart w:id="15" w:name="a59"/>
      <w:bookmarkEnd w:id="15"/>
      <w:r>
        <w:t>утвердить примерное положение о комиссии;</w:t>
      </w:r>
    </w:p>
    <w:p w:rsidR="00000000" w:rsidRDefault="0018381D">
      <w:pPr>
        <w:pStyle w:val="newncpi"/>
        <w:divId w:val="608046609"/>
      </w:pPr>
      <w:r>
        <w:t>определить:</w:t>
      </w:r>
    </w:p>
    <w:p w:rsidR="00000000" w:rsidRDefault="0018381D">
      <w:pPr>
        <w:pStyle w:val="newncpi"/>
        <w:divId w:val="608046609"/>
      </w:pPr>
      <w:bookmarkStart w:id="16" w:name="a60"/>
      <w:bookmarkEnd w:id="16"/>
      <w:r>
        <w:t>услуги с возмещением затрат и условия их предоставления;</w:t>
      </w:r>
    </w:p>
    <w:p w:rsidR="00000000" w:rsidRDefault="0018381D">
      <w:pPr>
        <w:pStyle w:val="newncpi"/>
        <w:divId w:val="608046609"/>
      </w:pPr>
      <w:bookmarkStart w:id="17" w:name="a61"/>
      <w:bookmarkEnd w:id="17"/>
      <w:r>
        <w:t>порядок расчета и внесения платы за услуги с возмещением затрат;</w:t>
      </w:r>
    </w:p>
    <w:p w:rsidR="00000000" w:rsidRDefault="0018381D">
      <w:pPr>
        <w:pStyle w:val="newncpi"/>
        <w:divId w:val="608046609"/>
      </w:pPr>
      <w:r>
        <w:t>внести в установленном порядке на рассмотрение Президента Республики Беларусь пр</w:t>
      </w:r>
      <w:r>
        <w:t>едложения по:</w:t>
      </w:r>
    </w:p>
    <w:p w:rsidR="00000000" w:rsidRDefault="0018381D">
      <w:pPr>
        <w:pStyle w:val="newncpi"/>
        <w:divId w:val="608046609"/>
      </w:pPr>
      <w: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000000" w:rsidRDefault="0018381D">
      <w:pPr>
        <w:pStyle w:val="newncpi"/>
        <w:divId w:val="608046609"/>
      </w:pPr>
      <w:r>
        <w:lastRenderedPageBreak/>
        <w:t>со</w:t>
      </w:r>
      <w:r>
        <w:t>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000000" w:rsidRDefault="0018381D">
      <w:pPr>
        <w:pStyle w:val="underpoint"/>
        <w:divId w:val="608046609"/>
      </w:pPr>
      <w:r>
        <w:t>7.4. ежегодно рассматривать на заседаниях Президиума Совета Министров Республики Беларусь результаты работы мес</w:t>
      </w:r>
      <w:r>
        <w:t>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ресоциализации лиц, ведущих асоциальный образ жизни, и иные вопросы реализации настоящего Декре</w:t>
      </w:r>
      <w:r>
        <w:t>та.</w:t>
      </w:r>
    </w:p>
    <w:p w:rsidR="00000000" w:rsidRDefault="0018381D">
      <w:pPr>
        <w:pStyle w:val="point"/>
        <w:divId w:val="608046609"/>
      </w:pPr>
      <w:r>
        <w:t>8. 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000000" w:rsidRDefault="0018381D">
      <w:pPr>
        <w:pStyle w:val="newncpi"/>
        <w:divId w:val="608046609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402"/>
        <w:gridCol w:w="5410"/>
      </w:tblGrid>
      <w:tr w:rsidR="00000000">
        <w:trPr>
          <w:divId w:val="608046609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8381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8381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18381D" w:rsidRDefault="0018381D">
      <w:pPr>
        <w:pStyle w:val="newncpi"/>
        <w:divId w:val="608046609"/>
      </w:pPr>
      <w:r>
        <w:t> </w:t>
      </w:r>
    </w:p>
    <w:sectPr w:rsidR="0018381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7"/>
    <w:rsid w:val="0018381D"/>
    <w:rsid w:val="0077737F"/>
    <w:rsid w:val="008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E09D-6BE6-46DC-BB38-69B03D32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J73Z78Y0\tx.dll%3fd=371772&amp;a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Microsoft\Windows\Temporary%20Internet%20Files\Content.Outlook\J73Z78Y0\tx.dll%3fd=191667&amp;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Microsoft\Windows\Temporary%20Internet%20Files\Content.Outlook\J73Z78Y0\tx.dll%3fd=32170&amp;a=3735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AppData\Local\Microsoft\Windows\Temporary%20Internet%20Files\Content.Outlook\J73Z78Y0\tx.dll%3fd=366797&amp;a=4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AppData\Local\Microsoft\Windows\Temporary%20Internet%20Files\Content.Outlook\J73Z78Y0\tx.dll%3fd=335412&amp;a=1" TargetMode="External"/><Relationship Id="rId9" Type="http://schemas.openxmlformats.org/officeDocument/2006/relationships/hyperlink" Target="file:///C:\Users\user\AppData\Local\Microsoft\Windows\Temporary%20Internet%20Files\Content.Outlook\J73Z78Y0\tx.dll%3fd=373054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Комиссия по содействию занятости</cp:lastModifiedBy>
  <cp:revision>2</cp:revision>
  <dcterms:created xsi:type="dcterms:W3CDTF">2023-06-01T07:00:00Z</dcterms:created>
  <dcterms:modified xsi:type="dcterms:W3CDTF">2023-06-01T07:00:00Z</dcterms:modified>
</cp:coreProperties>
</file>