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B13C0">
      <w:pPr>
        <w:divId w:val="53820561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18"/>
          <w:szCs w:val="18"/>
        </w:rPr>
        <w:t>Закон от 08.01.2014 №128-З О государственном регулировании торговли и общественного питания</w:t>
      </w:r>
    </w:p>
    <w:p w:rsidR="00000000" w:rsidRDefault="009B13C0">
      <w:pPr>
        <w:rPr>
          <w:rFonts w:ascii="Arial" w:eastAsia="Times New Roman" w:hAnsi="Arial" w:cs="Arial"/>
          <w:color w:val="000000"/>
          <w:sz w:val="23"/>
          <w:szCs w:val="23"/>
        </w:rPr>
      </w:pPr>
    </w:p>
    <w:p w:rsidR="00000000" w:rsidRDefault="009B13C0">
      <w:pPr>
        <w:pStyle w:val="newncpi0"/>
        <w:shd w:val="clear" w:color="auto" w:fill="FFFFFF"/>
        <w:jc w:val="center"/>
        <w:divId w:val="108398277"/>
        <w:rPr>
          <w:color w:val="000000"/>
        </w:rPr>
      </w:pPr>
      <w:r>
        <w:rPr>
          <w:color w:val="000000"/>
        </w:rPr>
        <w:t> </w:t>
      </w:r>
    </w:p>
    <w:p w:rsidR="00000000" w:rsidRDefault="009B13C0">
      <w:pPr>
        <w:pStyle w:val="newncpi0"/>
        <w:shd w:val="clear" w:color="auto" w:fill="FFFFFF"/>
        <w:jc w:val="center"/>
        <w:divId w:val="108398277"/>
        <w:rPr>
          <w:color w:val="000000"/>
        </w:rPr>
      </w:pPr>
      <w:bookmarkStart w:id="1" w:name="a1"/>
      <w:bookmarkEnd w:id="1"/>
      <w:r>
        <w:rPr>
          <w:rStyle w:val="name"/>
          <w:color w:val="000000"/>
        </w:rPr>
        <w:t>ЗАКОН РЕСПУБЛИКИ БЕЛАРУСЬ</w:t>
      </w:r>
    </w:p>
    <w:p w:rsidR="00000000" w:rsidRDefault="009B13C0">
      <w:pPr>
        <w:pStyle w:val="newncpi"/>
        <w:shd w:val="clear" w:color="auto" w:fill="FFFFFF"/>
        <w:ind w:firstLine="0"/>
        <w:jc w:val="center"/>
        <w:divId w:val="108398277"/>
        <w:rPr>
          <w:color w:val="000000"/>
        </w:rPr>
      </w:pPr>
      <w:r>
        <w:rPr>
          <w:rStyle w:val="datepr"/>
          <w:color w:val="000000"/>
        </w:rPr>
        <w:t>8 января 2014 г.</w:t>
      </w:r>
      <w:r>
        <w:rPr>
          <w:rStyle w:val="number"/>
          <w:color w:val="000000"/>
        </w:rPr>
        <w:t xml:space="preserve"> № 128-З</w:t>
      </w:r>
    </w:p>
    <w:p w:rsidR="00000000" w:rsidRDefault="009B13C0">
      <w:pPr>
        <w:pStyle w:val="title"/>
        <w:shd w:val="clear" w:color="auto" w:fill="FFFFFF"/>
        <w:divId w:val="108398277"/>
        <w:rPr>
          <w:color w:val="000000"/>
        </w:rPr>
      </w:pPr>
      <w:r>
        <w:rPr>
          <w:color w:val="000080"/>
        </w:rPr>
        <w:t>О государственном регулировании торговли и общественного питания</w:t>
      </w:r>
    </w:p>
    <w:p w:rsidR="00000000" w:rsidRDefault="009B13C0">
      <w:pPr>
        <w:pStyle w:val="prinodobren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Принят Палатой представителей 16 декабря 20</w:t>
      </w:r>
      <w:r>
        <w:rPr>
          <w:color w:val="000000"/>
        </w:rPr>
        <w:t>13 года</w:t>
      </w:r>
      <w:r>
        <w:rPr>
          <w:color w:val="000000"/>
        </w:rPr>
        <w:br/>
        <w:t>Одобрен Советом Республики 19 декабря 2013 года</w:t>
      </w:r>
    </w:p>
    <w:p w:rsidR="00000000" w:rsidRDefault="009B13C0">
      <w:pPr>
        <w:pStyle w:val="change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Изменения и дополнения:</w:t>
      </w:r>
    </w:p>
    <w:p w:rsidR="00000000" w:rsidRDefault="009B13C0">
      <w:pPr>
        <w:pStyle w:val="changeadd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Закон Республики Беларусь от 13 июля 2016 г. № 397-З (Национальный правовой Интернет-портал Республики Беларусь, 16.07.2016, 2/2395);</w:t>
      </w:r>
    </w:p>
    <w:p w:rsidR="00000000" w:rsidRDefault="009B13C0">
      <w:pPr>
        <w:pStyle w:val="changeadd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Закон Республики Беларусь от 4 января 2021</w:t>
      </w:r>
      <w:r>
        <w:rPr>
          <w:color w:val="000000"/>
        </w:rPr>
        <w:t> г. № 81-З (Национальный правовой Интернет-портал Республики Беларусь, 07.01.2021, 2/2801) – новая редакция;</w:t>
      </w:r>
    </w:p>
    <w:p w:rsidR="00000000" w:rsidRDefault="009B13C0">
      <w:pPr>
        <w:pStyle w:val="changeadd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Закон Республики Беларусь от 7 марта 2024 г. № 358-З (Национальный правовой Интернет-портал Республики Беларусь, 12.03.2024, 2/3078);</w:t>
      </w:r>
    </w:p>
    <w:p w:rsidR="00000000" w:rsidRDefault="009B13C0">
      <w:pPr>
        <w:pStyle w:val="changeadd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Закон Республ</w:t>
      </w:r>
      <w:r>
        <w:rPr>
          <w:color w:val="000000"/>
        </w:rPr>
        <w:t>ики Беларусь от 30 декабря 2025 г. № 126-З (Национальный правовой Интернет-портал Республики Беларусь, 01.01.2026, 5-2/3212)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 </w:t>
      </w:r>
    </w:p>
    <w:p w:rsidR="00000000" w:rsidRDefault="009B13C0">
      <w:pPr>
        <w:pStyle w:val="chapter"/>
        <w:shd w:val="clear" w:color="auto" w:fill="FFFFFF"/>
        <w:divId w:val="108398277"/>
        <w:rPr>
          <w:color w:val="000000"/>
        </w:rPr>
      </w:pPr>
      <w:bookmarkStart w:id="2" w:name="a319"/>
      <w:bookmarkEnd w:id="2"/>
      <w:r>
        <w:rPr>
          <w:color w:val="000000"/>
        </w:rPr>
        <w:t>ГЛАВА 1</w:t>
      </w:r>
      <w:r>
        <w:rPr>
          <w:color w:val="000000"/>
        </w:rPr>
        <w:br/>
        <w:t>ОБЩИЕ ПОЛОЖЕНИЯ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3" w:name="a224"/>
      <w:bookmarkEnd w:id="3"/>
      <w:r>
        <w:rPr>
          <w:color w:val="000000"/>
        </w:rPr>
        <w:t>Статья 1. Основные термины, используемые для целей настоящего Закона, и их определения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4" w:name="a341"/>
      <w:bookmarkEnd w:id="4"/>
      <w:r>
        <w:rPr>
          <w:color w:val="000000"/>
        </w:rPr>
        <w:t>1. Для целей насто</w:t>
      </w:r>
      <w:r>
        <w:rPr>
          <w:color w:val="000000"/>
        </w:rPr>
        <w:t>ящего Закона используются следующие основные термины и их определения: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5" w:name="a356"/>
      <w:bookmarkEnd w:id="5"/>
      <w:r>
        <w:rPr>
          <w:color w:val="000000"/>
        </w:rPr>
        <w:t>1.1. администрация рынка – юридическое лицо, индивидуальный предприниматель, организующие работу рынка;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6" w:name="a357"/>
      <w:bookmarkEnd w:id="6"/>
      <w:r>
        <w:rPr>
          <w:color w:val="000000"/>
        </w:rPr>
        <w:t>1.2. администрация торгового центра </w:t>
      </w:r>
      <w:r>
        <w:rPr>
          <w:color w:val="000000"/>
        </w:rPr>
        <w:t>– юридическое лицо, индивидуальный предприниматель, организующие работу торгового центра;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7" w:name="a345"/>
      <w:bookmarkEnd w:id="7"/>
      <w:r>
        <w:rPr>
          <w:color w:val="000000"/>
        </w:rPr>
        <w:t>1.3. ассортимент продукции общественного питания – совокупность продукции общественного питания в определенном соотношении по видам, способам кулинарной обработки и и</w:t>
      </w:r>
      <w:r>
        <w:rPr>
          <w:color w:val="000000"/>
        </w:rPr>
        <w:t>ным признакам;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8" w:name="a340"/>
      <w:bookmarkEnd w:id="8"/>
      <w:r>
        <w:rPr>
          <w:color w:val="000000"/>
        </w:rPr>
        <w:t>1.4. ассортимент товаров – совокупность товаров в определенном соотношении по видам и разновидностям, объединенным по определенному признаку (функциональному назначению, модели, размеру, цвету, способу производства и иному признаку);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1.5. ис</w:t>
      </w:r>
      <w:r>
        <w:rPr>
          <w:color w:val="000000"/>
        </w:rPr>
        <w:t>ключен;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9" w:name="a347"/>
      <w:bookmarkEnd w:id="9"/>
      <w:r>
        <w:rPr>
          <w:color w:val="000000"/>
        </w:rPr>
        <w:t>1.6. группа товаров – совокупность товаров, имеющих аналогичное функциональное назначение и обладающих сходным составом потребительских свойств и показателей;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10" w:name="a388"/>
      <w:bookmarkEnd w:id="10"/>
      <w:r>
        <w:rPr>
          <w:color w:val="000000"/>
        </w:rPr>
        <w:t>1.7. интернет-магазин – сайт субъекта торговли в глобальной компьютерной сети Интернет (д</w:t>
      </w:r>
      <w:r>
        <w:rPr>
          <w:color w:val="000000"/>
        </w:rPr>
        <w:t>алее – сеть Интернет), предоставляющий возможность выбрать товары и заключить с этим субъектом торговли договор розничной купли-продажи на этом сайте;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11" w:name="a348"/>
      <w:bookmarkEnd w:id="11"/>
      <w:r>
        <w:rPr>
          <w:color w:val="000000"/>
        </w:rPr>
        <w:lastRenderedPageBreak/>
        <w:t>1.8. летняя площадка (продолжение зала) – легковозводимая временная конструкция (терраса, веранда и друго</w:t>
      </w:r>
      <w:r>
        <w:rPr>
          <w:color w:val="000000"/>
        </w:rPr>
        <w:t>е), выносные столики, расположенные на территории, непосредственно примыкающей к капитальному строению (зданию, сооружению), или на его крыше, или на иной открытой площадке капитального строения (здания, сооружения), в помещениях которого располагается объ</w:t>
      </w:r>
      <w:r>
        <w:rPr>
          <w:color w:val="000000"/>
        </w:rPr>
        <w:t>ект общественного питания;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12" w:name="a291"/>
      <w:bookmarkEnd w:id="12"/>
      <w:r>
        <w:rPr>
          <w:color w:val="000000"/>
        </w:rPr>
        <w:t>1.9. магазин – стационарный торговый объект, имеющий торговый зал (торговые залы);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13" w:name="a290"/>
      <w:bookmarkEnd w:id="13"/>
      <w:r>
        <w:rPr>
          <w:color w:val="000000"/>
        </w:rPr>
        <w:t>1.10. нестационарный объект общественного питания – объект общественного питания, представляющий собой временную конструкцию, не являющуюся капита</w:t>
      </w:r>
      <w:r>
        <w:rPr>
          <w:color w:val="000000"/>
        </w:rPr>
        <w:t>льным строением (зданием, сооружением), изолированным помещением или их частями, вне зависимости от присоединения или неприсоединения к инженерным коммуникациям;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14" w:name="a289"/>
      <w:bookmarkEnd w:id="14"/>
      <w:r>
        <w:rPr>
          <w:color w:val="000000"/>
        </w:rPr>
        <w:t>1.11. нестационарный торговый объект – торговый объект, представляющий собой временную констру</w:t>
      </w:r>
      <w:r>
        <w:rPr>
          <w:color w:val="000000"/>
        </w:rPr>
        <w:t>кцию, не являющуюся капитальным строением (зданием, сооружением), изолированным помещением или их частями, вне зависимости от присоединения или неприсоединения к инженерным коммуникациям, а также палатка, тележка, лоток, корзина, торговый автомат и иное пр</w:t>
      </w:r>
      <w:r>
        <w:rPr>
          <w:color w:val="000000"/>
        </w:rPr>
        <w:t>испособление (далее – передвижные средства разносной торговли);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15" w:name="a287"/>
      <w:bookmarkEnd w:id="15"/>
      <w:r>
        <w:rPr>
          <w:color w:val="000000"/>
        </w:rPr>
        <w:t>1.12. общественное питание – предпринимательская деятельность, направленная на производство продукции общественного питания, продажу и (или) организацию потребления продукции общественного пит</w:t>
      </w:r>
      <w:r>
        <w:rPr>
          <w:color w:val="000000"/>
        </w:rPr>
        <w:t>ания и товаров с оказанием либо без оказания услуг, связанных с осуществлением общественного питания;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16" w:name="a420"/>
      <w:bookmarkEnd w:id="16"/>
      <w:r>
        <w:rPr>
          <w:color w:val="000000"/>
        </w:rPr>
        <w:t>1.13. объект общественного питания – капитальное строение (здание, сооружение), изолированное помещение или их части либо временная конструкция, не являющ</w:t>
      </w:r>
      <w:r>
        <w:rPr>
          <w:color w:val="000000"/>
        </w:rPr>
        <w:t>аяся капитальным строением (зданием, сооружением), изолированным помещением или их частями, оснащенные технологическим и иным оборудованием и используемые для осуществления общественного питания, передвижной объект общественного питания;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17" w:name="a418"/>
      <w:bookmarkEnd w:id="17"/>
      <w:r>
        <w:rPr>
          <w:color w:val="000000"/>
        </w:rPr>
        <w:t>1.14. оптовая торг</w:t>
      </w:r>
      <w:r>
        <w:rPr>
          <w:color w:val="000000"/>
        </w:rPr>
        <w:t>овля – вид торговли, связанный с приобретением и продажей товаров для использования в предпринимательской деятельности или иных целях, не связанных с личным, семейным, домашним и иным подобным использованием;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18" w:name="a422"/>
      <w:bookmarkEnd w:id="18"/>
      <w:r>
        <w:rPr>
          <w:color w:val="000000"/>
        </w:rPr>
        <w:t>1.15. передвижной объект общественного питания </w:t>
      </w:r>
      <w:r>
        <w:rPr>
          <w:color w:val="000000"/>
        </w:rPr>
        <w:t>– объект общественного питания, представляющий собой специально оборудованное и используемое для осуществления общественного питания транспортное средство, в том числе автомобиль, мотоцикл, мопед, прицеп и полуприцеп, велосипед, веломобиль и иное транспорт</w:t>
      </w:r>
      <w:r>
        <w:rPr>
          <w:color w:val="000000"/>
        </w:rPr>
        <w:t>ное средство (далее – транспортное средство), или его часть;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19" w:name="a423"/>
      <w:bookmarkEnd w:id="19"/>
      <w:r>
        <w:rPr>
          <w:color w:val="000000"/>
        </w:rPr>
        <w:t>1.16. передвижной торговый объект – торговый объект, представляющий собой специально оборудованное и используемое для продажи товаров транспортное средство или его часть;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20" w:name="a350"/>
      <w:bookmarkEnd w:id="20"/>
      <w:r>
        <w:rPr>
          <w:color w:val="000000"/>
        </w:rPr>
        <w:t>1.17. поставщик товаров </w:t>
      </w:r>
      <w:r>
        <w:rPr>
          <w:color w:val="000000"/>
        </w:rPr>
        <w:t>– юридическое лицо, индивидуальный предприниматель, осуществляющие или намеревающиеся осуществлять поставки производимых или закупаемых товаров, предназначенных для их использования в предпринимательской деятельности;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21" w:name="a304"/>
      <w:bookmarkEnd w:id="21"/>
      <w:r>
        <w:rPr>
          <w:color w:val="000000"/>
        </w:rPr>
        <w:t>1.18. продукция общественного питания </w:t>
      </w:r>
      <w:r>
        <w:rPr>
          <w:color w:val="000000"/>
        </w:rPr>
        <w:t>– кулинарная продукция, хлебобулочные, кондитерские изделия и напитки, производимые при осуществлении общественного питания;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22" w:name="a293"/>
      <w:bookmarkEnd w:id="22"/>
      <w:r>
        <w:rPr>
          <w:color w:val="000000"/>
        </w:rPr>
        <w:t>1.19. развозная торговля – форма розничной торговли, при которой продажа товаров осуществляется с использованием специально оборудо</w:t>
      </w:r>
      <w:r>
        <w:rPr>
          <w:color w:val="000000"/>
        </w:rPr>
        <w:t>ванного для продажи товаров транспортного средства;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23" w:name="a284"/>
      <w:bookmarkEnd w:id="23"/>
      <w:r>
        <w:rPr>
          <w:color w:val="000000"/>
        </w:rPr>
        <w:t>1.20. разносная торговля – форма розничной торговли, при которой продажа товаров осуществляется с использованием передвижных средств разносной торговли;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24" w:name="a419"/>
      <w:bookmarkEnd w:id="24"/>
      <w:r>
        <w:rPr>
          <w:color w:val="000000"/>
        </w:rPr>
        <w:lastRenderedPageBreak/>
        <w:t xml:space="preserve">1.21. розничная торговля – вид торговли, связанный </w:t>
      </w:r>
      <w:r>
        <w:rPr>
          <w:color w:val="000000"/>
        </w:rPr>
        <w:t>с приобретением и продажей либо продажей товаров для личного, семейного, домашнего и иного подобного использования, не связанного с предпринимательской деятельностью;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25" w:name="a339"/>
      <w:bookmarkEnd w:id="25"/>
      <w:r>
        <w:rPr>
          <w:color w:val="000000"/>
        </w:rPr>
        <w:t>1.22. рынок – имеющий в своем составе торговые места имущественный комплекс, оборудованны</w:t>
      </w:r>
      <w:r>
        <w:rPr>
          <w:color w:val="000000"/>
        </w:rPr>
        <w:t>й и предназначенный для продажи сельскохозяйственной продукции, дикорастущих плодов, ягод, продукции рыбоводства, животных и иных товаров, выполнения работ, оказания услуг юридическими и физическими лицами, в том числе индивидуальными предпринимателями;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>23. исключен;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26" w:name="a351"/>
      <w:bookmarkEnd w:id="26"/>
      <w:r>
        <w:rPr>
          <w:color w:val="000000"/>
        </w:rPr>
        <w:t>1.24. стабилизационные фонды товаров – запасы отдельных товаров, создаваемые по решению Совета Министров Республики Беларусь;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27" w:name="a352"/>
      <w:bookmarkEnd w:id="27"/>
      <w:r>
        <w:rPr>
          <w:color w:val="000000"/>
        </w:rPr>
        <w:t>1.25. стационарный объект общественного питания – объект общественного питания, представляющий собой капитальное стр</w:t>
      </w:r>
      <w:r>
        <w:rPr>
          <w:color w:val="000000"/>
        </w:rPr>
        <w:t>оение (здание, сооружение), присоединенное к инженерным коммуникациям, изолированное помещение или их части;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28" w:name="a342"/>
      <w:bookmarkEnd w:id="28"/>
      <w:r>
        <w:rPr>
          <w:color w:val="000000"/>
        </w:rPr>
        <w:t>1.26. стационарный торговый объект – торговый объект, представляющий собой капитальное строение (здание, сооружение), присоединенное к инженерным к</w:t>
      </w:r>
      <w:r>
        <w:rPr>
          <w:color w:val="000000"/>
        </w:rPr>
        <w:t>оммуникациям, изолированное помещение или их части;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29" w:name="a302"/>
      <w:bookmarkEnd w:id="29"/>
      <w:r>
        <w:rPr>
          <w:color w:val="000000"/>
        </w:rPr>
        <w:t>1.27. субъект общественного питания – юридическое лицо, индивидуальный предприниматель, осуществляющие общественное питание;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30" w:name="a297"/>
      <w:bookmarkEnd w:id="30"/>
      <w:r>
        <w:rPr>
          <w:color w:val="000000"/>
        </w:rPr>
        <w:t>1.28. субъект торговли – юридическое лицо, индивидуальный предприниматель, осущ</w:t>
      </w:r>
      <w:r>
        <w:rPr>
          <w:color w:val="000000"/>
        </w:rPr>
        <w:t>ествляющие торговлю;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31" w:name="a300"/>
      <w:bookmarkEnd w:id="31"/>
      <w:r>
        <w:rPr>
          <w:color w:val="000000"/>
        </w:rPr>
        <w:t>1.29. товары – предназначенное для продажи имущество (предметы личного, семейного, домашнего потребления, продукция производственно-технического назначения и иное имущество);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32" w:name="a353"/>
      <w:bookmarkEnd w:id="32"/>
      <w:r>
        <w:rPr>
          <w:color w:val="000000"/>
        </w:rPr>
        <w:t>1.30. торговая площадь </w:t>
      </w:r>
      <w:r>
        <w:rPr>
          <w:color w:val="000000"/>
        </w:rPr>
        <w:t>– площадь торгового зала (торговых залов) магазина, павильона;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33" w:name="a261"/>
      <w:bookmarkEnd w:id="33"/>
      <w:r>
        <w:rPr>
          <w:color w:val="000000"/>
        </w:rPr>
        <w:t>1.31. торговая сеть – совокупность двух и более стационарных торговых объектов, которые принадлежат на законном основании одному субъекту торговли либо нескольким субъектам торговли, входящим в</w:t>
      </w:r>
      <w:r>
        <w:rPr>
          <w:color w:val="000000"/>
        </w:rPr>
        <w:t> одну группу лиц, или совокупность двух и более стационарных торговых объектов, в которых осуществляется деятельность с использованием одного средства индивидуализации участников гражданского оборота товаров, работ или услуг, в том числе на условиях догово</w:t>
      </w:r>
      <w:r>
        <w:rPr>
          <w:color w:val="000000"/>
        </w:rPr>
        <w:t>ра комплексной предпринимательской лицензии (франчайзинга);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34" w:name="a229"/>
      <w:bookmarkEnd w:id="34"/>
      <w:r>
        <w:rPr>
          <w:color w:val="000000"/>
        </w:rPr>
        <w:t>1.32. торговля – предпринимательская деятельность, направленная на приобретение и продажу товаров с оказанием или без оказания услуг, связанных с продажей товаров, а также на продажу товаров собст</w:t>
      </w:r>
      <w:r>
        <w:rPr>
          <w:color w:val="000000"/>
        </w:rPr>
        <w:t>венного производства их производителями для личного, семейного, домашнего и иного подобного использования, не связанного с предпринимательской деятельностью;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35" w:name="a298"/>
      <w:bookmarkEnd w:id="35"/>
      <w:r>
        <w:rPr>
          <w:color w:val="000000"/>
        </w:rPr>
        <w:t>1.33. торговое место – оборудованное на рынке место, предоставленное администрацией рынка для прод</w:t>
      </w:r>
      <w:r>
        <w:rPr>
          <w:color w:val="000000"/>
        </w:rPr>
        <w:t>ажи товаров (выполнения работ, оказания услуг);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36" w:name="a343"/>
      <w:bookmarkEnd w:id="36"/>
      <w:r>
        <w:rPr>
          <w:color w:val="000000"/>
        </w:rPr>
        <w:t>1.34. торговый зал – часть магазина, павильона, предназначенная для выкладки, демонстрации товаров, обслуживания и прохода покупателей, проведения денежных расчетов с ними;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37" w:name="a421"/>
      <w:bookmarkEnd w:id="37"/>
      <w:r>
        <w:rPr>
          <w:color w:val="000000"/>
        </w:rPr>
        <w:t>1.35. торговый объект – капитальное</w:t>
      </w:r>
      <w:r>
        <w:rPr>
          <w:color w:val="000000"/>
        </w:rPr>
        <w:t xml:space="preserve"> строение (здание, сооружение), изолированное помещение или их части либо временная конструкция, не являющаяся капитальным строением (зданием, сооружением), изолированным помещением или их частями, оснащенные торговым и иным оборудованием и используемые дл</w:t>
      </w:r>
      <w:r>
        <w:rPr>
          <w:color w:val="000000"/>
        </w:rPr>
        <w:t>я продажи товаров, а также передвижной торговый объект и передвижные средства разносной торговли;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38" w:name="a354"/>
      <w:bookmarkEnd w:id="38"/>
      <w:r>
        <w:rPr>
          <w:color w:val="000000"/>
        </w:rPr>
        <w:lastRenderedPageBreak/>
        <w:t>1.36. торговый центр – совокупность расположенных на определенной территории, спланированных и управляемых как единое целое торговых объектов, объектов общест</w:t>
      </w:r>
      <w:r>
        <w:rPr>
          <w:color w:val="000000"/>
        </w:rPr>
        <w:t>венного питания и иных объектов, в которых реализуются товары и оказываются услуги населению;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39" w:name="a395"/>
      <w:bookmarkEnd w:id="39"/>
      <w:r>
        <w:rPr>
          <w:color w:val="000000"/>
        </w:rPr>
        <w:t>1.36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услуги по продвижению товаров – услуги по рекламированию товаров и (или) используемых для их обозначения товарных знаков и (или) логотипов, исследованию по</w:t>
      </w:r>
      <w:r>
        <w:rPr>
          <w:color w:val="000000"/>
        </w:rPr>
        <w:t>требительского спроса, проведению маркетинговых исследований и (или) подготовке информации о таких исследованиях, подготовке иной информации о товарах, иные услуги, направленные на повышение спроса на товары;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40" w:name="a240"/>
      <w:bookmarkEnd w:id="40"/>
      <w:r>
        <w:rPr>
          <w:color w:val="000000"/>
        </w:rPr>
        <w:t>1.37. форма торговли – способ организации торго</w:t>
      </w:r>
      <w:r>
        <w:rPr>
          <w:color w:val="000000"/>
        </w:rPr>
        <w:t>во-технологического процесса, приемов и способов, с помощью которых осуществляется продажа товаров;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41" w:name="a299"/>
      <w:bookmarkEnd w:id="41"/>
      <w:r>
        <w:rPr>
          <w:color w:val="000000"/>
        </w:rPr>
        <w:t>1.38. ярмарка – мероприятие, организованное в определенном месте и в определенное время с предоставлением мест для продажи товаров (выполнения работ, оказан</w:t>
      </w:r>
      <w:r>
        <w:rPr>
          <w:color w:val="000000"/>
        </w:rPr>
        <w:t>ия услуг).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42" w:name="a266"/>
      <w:bookmarkEnd w:id="42"/>
      <w:r>
        <w:rPr>
          <w:color w:val="000000"/>
        </w:rPr>
        <w:t>2. Термин «группа лиц» используется в настоящем Законе в значении, определенном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от 12 декабря 2013 г. № 94-З «О противодействии монополистической деятельности и развитии конкуренции».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43" w:name="a324"/>
      <w:bookmarkEnd w:id="43"/>
      <w:r>
        <w:rPr>
          <w:color w:val="000000"/>
        </w:rPr>
        <w:t>Статья 2. Сфера применения настоя</w:t>
      </w:r>
      <w:r>
        <w:rPr>
          <w:color w:val="000000"/>
        </w:rPr>
        <w:t>щего Закона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 Настоящий Закон регулирует отношения в области торговли и общественного питания, иные отношения, непосредственно связанные с такой деятельностью, в том числе возникающие между: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1.1. государственными органами и юридическими лицами, индивидуал</w:t>
      </w:r>
      <w:r>
        <w:rPr>
          <w:color w:val="000000"/>
        </w:rPr>
        <w:t>ьными предпринимателями в связи с организацией и осуществлением торговли и общественного питания;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1.2. субъектами торговли, субъектами общественного питания и иными юридическими лицами либо физическими лицами, в том числе индивидуальными предпринимателями,</w:t>
      </w:r>
      <w:r>
        <w:rPr>
          <w:color w:val="000000"/>
        </w:rPr>
        <w:t xml:space="preserve"> при осуществлении торговли и общественного питания.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 Действие настоящего Закона не распространяется на отношения, связанные с: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2.1. осуществлением продажи товаров физическими лицами, не являющимися индивидуальными предпринимателями, за исключением случа</w:t>
      </w:r>
      <w:r>
        <w:rPr>
          <w:color w:val="000000"/>
        </w:rPr>
        <w:t>ев, предусмотренных подпунктом 2.2 пункта 2, частью первой пункта 4 статьи 14 и пунктом 3 статьи 15 настоящего Закона;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44" w:name="a231"/>
      <w:bookmarkEnd w:id="44"/>
      <w:r>
        <w:rPr>
          <w:color w:val="000000"/>
        </w:rPr>
        <w:t>2.2. продажей лекарственных средств;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45" w:name="a367"/>
      <w:bookmarkEnd w:id="45"/>
      <w:r>
        <w:rPr>
          <w:color w:val="000000"/>
        </w:rPr>
        <w:t>2.3. осуществлением внешнеторговой деятельности;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2.4. куплей-продажей ценных бумаг, валютных ценност</w:t>
      </w:r>
      <w:r>
        <w:rPr>
          <w:color w:val="000000"/>
        </w:rPr>
        <w:t>ей, объектов недвижимости, электрической и тепловой энергии;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2.5. государственными закупками товаров (работ, услуг);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2.6. передачей имущественных прав на объекты интеллектуальной собственности;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2.7. заключением и исполнением договоров контрактации.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3. Отно</w:t>
      </w:r>
      <w:r>
        <w:rPr>
          <w:color w:val="000000"/>
        </w:rPr>
        <w:t>шения, возникающие при осуществлении торговли ограниченно оборотоспособными товарами, порядок и условия их продажи регулируются законодательными актами.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 xml:space="preserve">4. Отношения, возникающие при осуществлении биржевой торговли, регулируются настоящим Законом в части, </w:t>
      </w:r>
      <w:r>
        <w:rPr>
          <w:color w:val="000000"/>
        </w:rPr>
        <w:t>не урегулированной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от 5 января 2009 г. № 10-З «О товарных биржах».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46" w:name="a325"/>
      <w:bookmarkEnd w:id="46"/>
      <w:r>
        <w:rPr>
          <w:color w:val="000000"/>
        </w:rPr>
        <w:lastRenderedPageBreak/>
        <w:t>Статья 3. Правовое регулирование отношений в области торговли и общественного питания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 Отношения в области</w:t>
      </w:r>
      <w:r>
        <w:rPr>
          <w:color w:val="000000"/>
        </w:rPr>
        <w:t xml:space="preserve"> </w:t>
      </w:r>
      <w:r>
        <w:rPr>
          <w:rStyle w:val="HTML"/>
        </w:rPr>
        <w:t>торговли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</w:rPr>
        <w:t>общественного питания</w:t>
      </w:r>
      <w:r>
        <w:rPr>
          <w:color w:val="000000"/>
        </w:rPr>
        <w:t xml:space="preserve"> </w:t>
      </w:r>
      <w:r>
        <w:rPr>
          <w:color w:val="000000"/>
        </w:rPr>
        <w:t>регулируются настоящим Законом, иными актами законодательства, международными договорами Республики Беларусь, а также международно-правовыми актами, составляющими право Евразийского экономического союза.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 xml:space="preserve">2. Если международным договором Республики Беларусь </w:t>
      </w:r>
      <w:r>
        <w:rPr>
          <w:color w:val="000000"/>
        </w:rPr>
        <w:t>установлены иные</w:t>
      </w:r>
      <w:r>
        <w:rPr>
          <w:color w:val="000000"/>
        </w:rPr>
        <w:t xml:space="preserve"> </w:t>
      </w:r>
      <w:r>
        <w:rPr>
          <w:rStyle w:val="HTML"/>
        </w:rPr>
        <w:t>правила</w:t>
      </w:r>
      <w:r>
        <w:rPr>
          <w:color w:val="000000"/>
        </w:rPr>
        <w:t>, чем те, которые содержатся в настоящем Законе, то применяются</w:t>
      </w:r>
      <w:r>
        <w:rPr>
          <w:color w:val="000000"/>
        </w:rPr>
        <w:t xml:space="preserve"> </w:t>
      </w:r>
      <w:r>
        <w:rPr>
          <w:rStyle w:val="HTML"/>
        </w:rPr>
        <w:t>правила</w:t>
      </w:r>
      <w:r>
        <w:rPr>
          <w:color w:val="000000"/>
        </w:rPr>
        <w:t xml:space="preserve"> международного договора.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47" w:name="a315"/>
      <w:bookmarkEnd w:id="47"/>
      <w:r>
        <w:rPr>
          <w:color w:val="000000"/>
        </w:rPr>
        <w:t>Статья 4. Основные принципы и меры государственного регулирования</w:t>
      </w:r>
      <w:r>
        <w:rPr>
          <w:color w:val="000000"/>
        </w:rPr>
        <w:t xml:space="preserve"> </w:t>
      </w:r>
      <w:r>
        <w:rPr>
          <w:rStyle w:val="HTML"/>
        </w:rPr>
        <w:t>торговли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</w:rPr>
        <w:t>общественного питания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 Основными принципами государствен</w:t>
      </w:r>
      <w:r>
        <w:rPr>
          <w:color w:val="000000"/>
        </w:rPr>
        <w:t>ного регулирования торговли и общественного питания являются: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1.1. соблюдение равенства прав юридических лиц и индивидуальных предпринимателей при осуществлении торговли и общественного питания;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1.2. недопустимость неправомерного вмешательства государствен</w:t>
      </w:r>
      <w:r>
        <w:rPr>
          <w:color w:val="000000"/>
        </w:rPr>
        <w:t>ных органов в деятельность субъектов торговли, субъектов общественного питания и поставщиков товаров;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1.3. приоритет экономических мер государственного регулирования торговли и общественного питания;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1.4. обеспечение реализации права субъектов торговли, су</w:t>
      </w:r>
      <w:r>
        <w:rPr>
          <w:color w:val="000000"/>
        </w:rPr>
        <w:t>бъектов общественного питания на свободное обращение товаров;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1.5. обеспечение реализации права на свободу выбора контрагента и товаров;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1.6. ограничение, пресечение и предупреждение монополистической деятельности, создание равных условий для развития конк</w:t>
      </w:r>
      <w:r>
        <w:rPr>
          <w:color w:val="000000"/>
        </w:rPr>
        <w:t>уренции;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1.7. защита государством прав и законных интересов субъектов торговли, субъектов общественного питания, поставщиков товаров и покупателей.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 Государственное регулирование торговли и общественного питания осуществляется посредством следующих мер: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2.1. определение и реализация государственной политики;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2.2. лицензирование;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2.3. государственная регистрация и подтверждение соответствия товаров техническим требованиям в соответствии с законодательством об оценке соответствия техническим требованиям, за</w:t>
      </w:r>
      <w:r>
        <w:rPr>
          <w:color w:val="000000"/>
        </w:rPr>
        <w:t>конодательством в области санитарно-эпидемиологического благополучия населения, международными договорами Республики Беларусь, техническими регламентами Таможенного союза, техническими регламентами Евразийского экономического союза, а также иными междунаро</w:t>
      </w:r>
      <w:r>
        <w:rPr>
          <w:color w:val="000000"/>
        </w:rPr>
        <w:t>дно-правовыми актами, составляющими право Евразийского экономического союза;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2.4. установление требований к организации и осуществлению торговли и общественного питания;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2.5. введение ограничений и (или) установление запретов на осуществление торговли и об</w:t>
      </w:r>
      <w:r>
        <w:rPr>
          <w:color w:val="000000"/>
        </w:rPr>
        <w:t>щественного питания, в том числе в отношении отдельных товаров;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2.6. ценообразование в области торговли и общественного питания;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lastRenderedPageBreak/>
        <w:t xml:space="preserve">2.7. установление требований к заключению и исполнению договоров, предусматривающих поставки товаров, между субъектом торговли </w:t>
      </w:r>
      <w:r>
        <w:rPr>
          <w:color w:val="000000"/>
        </w:rPr>
        <w:t>и поставщиком товаров;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2.8. антимонопольное регулирование и защита конкуренции в области торговли и общественного питания;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2.9. содействие развитию торговли и общественного питания;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2.10. информационное обеспечение субъектов торговли, субъектов общественно</w:t>
      </w:r>
      <w:r>
        <w:rPr>
          <w:color w:val="000000"/>
        </w:rPr>
        <w:t>го питания, поставщиков товаров и покупателей;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2.11. осуществление контроля в области торговли и общественного питания;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2.12. иные меры, предусмотренные законодательством в области торговли и общественного питания.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48" w:name="a326"/>
      <w:bookmarkEnd w:id="48"/>
      <w:r>
        <w:rPr>
          <w:color w:val="000000"/>
        </w:rPr>
        <w:t>Статья 5. Полномочия Президента Республик</w:t>
      </w:r>
      <w:r>
        <w:rPr>
          <w:color w:val="000000"/>
        </w:rPr>
        <w:t>и Беларусь в области торговли и общественного питания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 Президент Республики Беларусь в области торговли и общественного питания определяет единую государственную политику и осуществляет иные полномочия в соответствии с</w:t>
      </w:r>
      <w:r>
        <w:rPr>
          <w:color w:val="000000"/>
        </w:rPr>
        <w:t> </w:t>
      </w:r>
      <w:r>
        <w:rPr>
          <w:color w:val="000000"/>
        </w:rPr>
        <w:t>Конституцией Республики Беларусь, н</w:t>
      </w:r>
      <w:r>
        <w:rPr>
          <w:color w:val="000000"/>
        </w:rPr>
        <w:t>астоящим Законом и иными законодательными актами.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 Президентом Республики Беларусь могут устанавливаться особенности правового регулирования отношений, регламентированных настоящим Законом.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49" w:name="a327"/>
      <w:bookmarkEnd w:id="49"/>
      <w:r>
        <w:rPr>
          <w:color w:val="000000"/>
        </w:rPr>
        <w:t>Статья 6. Полномочия Совета Министров Республики Беларусь в </w:t>
      </w:r>
      <w:r>
        <w:rPr>
          <w:color w:val="000000"/>
        </w:rPr>
        <w:t>области торговли и общественного питания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 Совет Министров Республики Беларусь в области торговли и общественного питания: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1.1. обеспечивает проведение единой государственной политики;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50" w:name="a306"/>
      <w:bookmarkEnd w:id="50"/>
      <w:r>
        <w:rPr>
          <w:color w:val="000000"/>
        </w:rPr>
        <w:t>1.2. устанавливает требования к осуществлению</w:t>
      </w:r>
      <w:r>
        <w:rPr>
          <w:color w:val="000000"/>
        </w:rPr>
        <w:t xml:space="preserve"> </w:t>
      </w:r>
      <w:r>
        <w:rPr>
          <w:rStyle w:val="HTML"/>
        </w:rPr>
        <w:t>торговли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</w:rPr>
        <w:t>общественного</w:t>
      </w:r>
      <w:r>
        <w:rPr>
          <w:rStyle w:val="HTML"/>
        </w:rPr>
        <w:t xml:space="preserve"> питания</w:t>
      </w:r>
      <w:r>
        <w:rPr>
          <w:color w:val="000000"/>
        </w:rPr>
        <w:t>, в том числе путем утверждения</w:t>
      </w:r>
      <w:r>
        <w:rPr>
          <w:color w:val="000000"/>
        </w:rPr>
        <w:t xml:space="preserve"> </w:t>
      </w:r>
      <w:r>
        <w:rPr>
          <w:rStyle w:val="HTML"/>
        </w:rPr>
        <w:t>правил</w:t>
      </w:r>
      <w:r>
        <w:rPr>
          <w:color w:val="000000"/>
        </w:rPr>
        <w:t xml:space="preserve"> продажи отдельных видов товаров,</w:t>
      </w:r>
      <w:r>
        <w:rPr>
          <w:color w:val="000000"/>
        </w:rPr>
        <w:t xml:space="preserve"> </w:t>
      </w:r>
      <w:r>
        <w:rPr>
          <w:rStyle w:val="HTML"/>
        </w:rPr>
        <w:t>правил</w:t>
      </w:r>
      <w:r>
        <w:rPr>
          <w:color w:val="000000"/>
        </w:rPr>
        <w:t xml:space="preserve"> продажи товаров при осуществлении</w:t>
      </w:r>
      <w:r>
        <w:rPr>
          <w:color w:val="000000"/>
        </w:rPr>
        <w:t xml:space="preserve"> </w:t>
      </w:r>
      <w:r>
        <w:rPr>
          <w:rStyle w:val="HTML"/>
        </w:rPr>
        <w:t>торговли</w:t>
      </w:r>
      <w:r>
        <w:rPr>
          <w:color w:val="000000"/>
        </w:rPr>
        <w:t xml:space="preserve"> в определенной форме,</w:t>
      </w:r>
      <w:r>
        <w:rPr>
          <w:color w:val="000000"/>
        </w:rPr>
        <w:t xml:space="preserve"> </w:t>
      </w:r>
      <w:r>
        <w:rPr>
          <w:rStyle w:val="HTML"/>
        </w:rPr>
        <w:t>правил</w:t>
      </w:r>
      <w:r>
        <w:rPr>
          <w:color w:val="000000"/>
        </w:rPr>
        <w:t xml:space="preserve"> осуществления</w:t>
      </w:r>
      <w:r>
        <w:rPr>
          <w:color w:val="000000"/>
        </w:rPr>
        <w:t xml:space="preserve"> </w:t>
      </w:r>
      <w:r>
        <w:rPr>
          <w:rStyle w:val="HTML"/>
        </w:rPr>
        <w:t>общественного питания</w:t>
      </w:r>
      <w:r>
        <w:rPr>
          <w:color w:val="000000"/>
        </w:rPr>
        <w:t>, разрабатываемых Министерством антимонопольного регулирования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</w:rPr>
        <w:t>торговли</w:t>
      </w:r>
      <w:r>
        <w:rPr>
          <w:color w:val="000000"/>
        </w:rPr>
        <w:t>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51" w:name="a312"/>
      <w:bookmarkEnd w:id="51"/>
      <w:r>
        <w:rPr>
          <w:color w:val="000000"/>
        </w:rPr>
        <w:t>1.3. вводит ограничения и (или) устанавливает</w:t>
      </w:r>
      <w:r>
        <w:rPr>
          <w:color w:val="000000"/>
        </w:rPr>
        <w:t xml:space="preserve"> </w:t>
      </w:r>
      <w:r>
        <w:rPr>
          <w:color w:val="000000"/>
        </w:rPr>
        <w:t>запреты на осуществление торговли и общественного питания в случае необходимости обеспечения безопасности покупателей и защиты их интересов;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52" w:name="a384"/>
      <w:bookmarkEnd w:id="52"/>
      <w:r>
        <w:rPr>
          <w:color w:val="000000"/>
        </w:rPr>
        <w:t>1.4. устанавливает порядок создания и ведения государств</w:t>
      </w:r>
      <w:r>
        <w:rPr>
          <w:color w:val="000000"/>
        </w:rPr>
        <w:t>енного информационного ресурса «Торговый реестр Республики Беларусь» (далее – Торговый реестр), состав включаемых в него сведений, порядок внесения в Торговый</w:t>
      </w:r>
      <w:r>
        <w:rPr>
          <w:color w:val="000000"/>
        </w:rPr>
        <w:t xml:space="preserve"> </w:t>
      </w:r>
      <w:r>
        <w:rPr>
          <w:color w:val="000000"/>
        </w:rPr>
        <w:t>реестр сведений и основания для отказа во внесении сведений в Торговый реестр, порядок исключения</w:t>
      </w:r>
      <w:r>
        <w:rPr>
          <w:color w:val="000000"/>
        </w:rPr>
        <w:t xml:space="preserve"> из него сведений, порядок размещения сведений, содержащихся в Торговом реестре, на официальном сайте Министерства антимонопольного регулирования и торговли в сети Интернет, а также порядок представления заинтересованным лицам информации, содержащейся в То</w:t>
      </w:r>
      <w:r>
        <w:rPr>
          <w:color w:val="000000"/>
        </w:rPr>
        <w:t>рговом реестре;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1.5. утверждает систему государственных социальных стандартов по обслуживанию населения;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53" w:name="a391"/>
      <w:bookmarkEnd w:id="53"/>
      <w:r>
        <w:rPr>
          <w:color w:val="000000"/>
        </w:rPr>
        <w:t>1.6. определяет</w:t>
      </w:r>
      <w:r>
        <w:rPr>
          <w:color w:val="000000"/>
        </w:rPr>
        <w:t xml:space="preserve"> </w:t>
      </w:r>
      <w:r>
        <w:rPr>
          <w:color w:val="000000"/>
        </w:rPr>
        <w:t>методику расчета доли субъектов торговли, осуществляющих розничную торговлю пищевыми продуктами, напитками, табачными изделиями (далее </w:t>
      </w:r>
      <w:r>
        <w:rPr>
          <w:color w:val="000000"/>
        </w:rPr>
        <w:t>– продовольственные товары) посредством организации торговой сети, в объеме розничного товарооборота продовольственных товаров в границах города Минска, городов областного подчинения, районов;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54" w:name="a375"/>
      <w:bookmarkEnd w:id="54"/>
      <w:r>
        <w:rPr>
          <w:color w:val="000000"/>
        </w:rPr>
        <w:lastRenderedPageBreak/>
        <w:t>1.7. устанавливает</w:t>
      </w:r>
      <w:r>
        <w:rPr>
          <w:color w:val="000000"/>
        </w:rPr>
        <w:t xml:space="preserve"> </w:t>
      </w:r>
      <w:r>
        <w:rPr>
          <w:color w:val="000000"/>
        </w:rPr>
        <w:t>порядок формирования и использования стабили</w:t>
      </w:r>
      <w:r>
        <w:rPr>
          <w:color w:val="000000"/>
        </w:rPr>
        <w:t>зационных фондов товаров;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55" w:name="a399"/>
      <w:bookmarkEnd w:id="55"/>
      <w:r>
        <w:rPr>
          <w:color w:val="000000"/>
        </w:rPr>
        <w:t>1.8. вправе определять порядок расчетов за поставки отдельных видов товаров;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1.9. вправе устанавливать ограничения и запреты на предоставление поставщиками товаров, субъектами торговли любых видов вознаграждений.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 Совет Министро</w:t>
      </w:r>
      <w:r>
        <w:rPr>
          <w:color w:val="000000"/>
        </w:rPr>
        <w:t>в Республики Беларусь осуществляет иные полномочия в соответствии с</w:t>
      </w:r>
      <w:r>
        <w:rPr>
          <w:color w:val="000000"/>
        </w:rPr>
        <w:t> </w:t>
      </w:r>
      <w:r>
        <w:rPr>
          <w:color w:val="000000"/>
        </w:rPr>
        <w:t>Конституцией Республики Беларусь, настоящим Законом, иными законами и актами Президента Республики Беларусь.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56" w:name="a203"/>
      <w:bookmarkEnd w:id="56"/>
      <w:r>
        <w:rPr>
          <w:color w:val="000000"/>
        </w:rPr>
        <w:t>Статья 7. Полномочия Министерства антимонопольного регулирования и торговли в о</w:t>
      </w:r>
      <w:r>
        <w:rPr>
          <w:color w:val="000000"/>
        </w:rPr>
        <w:t>бласти торговли и общественного питания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57" w:name="a205"/>
      <w:bookmarkEnd w:id="57"/>
      <w:r>
        <w:rPr>
          <w:color w:val="000000"/>
        </w:rPr>
        <w:t>1. Министерство антимонопольного регулирования и торговли в области торговли и общественного питания: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1.1. проводит государственную политику, в том числе путем принятия нормативных правовых актов в пределах своей ком</w:t>
      </w:r>
      <w:r>
        <w:rPr>
          <w:color w:val="000000"/>
        </w:rPr>
        <w:t>петенции;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1.2. проводит анализ финансовых, экономических, социальных и иных показателей развития торговли и общественного питания, состояния потребительского рынка, в том числе на основании официальной статистической информации, данных таможенной статистик</w:t>
      </w:r>
      <w:r>
        <w:rPr>
          <w:color w:val="000000"/>
        </w:rPr>
        <w:t>и внешней торговли товарами Республики Беларусь с государствами, не являющимися членами Евразийского экономического союза, и статистики взаимной торговли товарами Республики Беларусь с государствами – членами Евразийского экономического союза, проводит оце</w:t>
      </w:r>
      <w:r>
        <w:rPr>
          <w:color w:val="000000"/>
        </w:rPr>
        <w:t>нку эффективности применения мер по поддержке торговли и общественного питания, готовит на основании анализа и оценки эффективности прогноз развития торговли и общественного питания;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58" w:name="a232"/>
      <w:bookmarkEnd w:id="58"/>
      <w:r>
        <w:rPr>
          <w:color w:val="000000"/>
        </w:rPr>
        <w:t>1.3. координирует деятельность других республиканских органов государстве</w:t>
      </w:r>
      <w:r>
        <w:rPr>
          <w:color w:val="000000"/>
        </w:rPr>
        <w:t>нного управления, иных государственных организаций, подчиненных Совету Министров Республики Беларусь, местных исполнительных и распорядительных органов;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1.4. разрабатывает меры, направленные на создание условий для развития конкуренции;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1.5. осуществляет с</w:t>
      </w:r>
      <w:r>
        <w:rPr>
          <w:color w:val="000000"/>
        </w:rPr>
        <w:t>овместно с государственными органами мероприятия по насыщению потребительского рынка товарами (в том числе импортозамещающими на основании перечней товаров, предлагаемых Министерством антимонопольного регулирования и торговли для освоения их производства),</w:t>
      </w:r>
      <w:r>
        <w:rPr>
          <w:color w:val="000000"/>
        </w:rPr>
        <w:t xml:space="preserve"> повышению их качества и конкурентоспособности, свободному перемещению товаров между административно-территориальными единицами;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1.6. осуществляет контроль за соблюдением законодательства в области торговли и общественного питания;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1.7. применяет к субъект</w:t>
      </w:r>
      <w:r>
        <w:rPr>
          <w:color w:val="000000"/>
        </w:rPr>
        <w:t>ам торговли, субъектам общественного питания, виновным в нарушении законодательства в области торговли и общественного питания, меры ответственности, установленные законодательными актами;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59" w:name="a233"/>
      <w:bookmarkEnd w:id="59"/>
      <w:r>
        <w:rPr>
          <w:color w:val="000000"/>
        </w:rPr>
        <w:t>1.8. выносит субъектам торговли, субъектам общественного питания, д</w:t>
      </w:r>
      <w:r>
        <w:rPr>
          <w:color w:val="000000"/>
        </w:rPr>
        <w:t>олжностным лицам субъектов торговли, субъектов общественного питания, администрациям торговых центров, администрациям рынков предписания об устранении установленных в ходе проведения проверок нарушений законодательства в области торговли и общественного пи</w:t>
      </w:r>
      <w:r>
        <w:rPr>
          <w:color w:val="000000"/>
        </w:rPr>
        <w:t>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1.9. в случае выявления нарушений законодательства, создающих угрозу национальной безопасности, причинения вреда жизни и здоровью населения, окружающей среде, выносит: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lastRenderedPageBreak/>
        <w:t>предложения о приостановлении деятельности до устранения нарушений, послуживших о</w:t>
      </w:r>
      <w:r>
        <w:rPr>
          <w:color w:val="000000"/>
        </w:rPr>
        <w:t>снованием для вручения (направления) предложений;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предписания о приостановлении производства и (или) реализации товаров до устранения нарушений, послуживших основанием для вынесения таких предписаний;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60" w:name="a234"/>
      <w:bookmarkEnd w:id="60"/>
      <w:r>
        <w:rPr>
          <w:color w:val="000000"/>
        </w:rPr>
        <w:t>1.10. разрабатывает и утверждает: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61" w:name="a368"/>
      <w:bookmarkEnd w:id="61"/>
      <w:r>
        <w:rPr>
          <w:color w:val="000000"/>
        </w:rPr>
        <w:t xml:space="preserve">порядок </w:t>
      </w:r>
      <w:r>
        <w:rPr>
          <w:color w:val="000000"/>
        </w:rPr>
        <w:t>включения товаров с указанием их количества и разновидностей в</w:t>
      </w:r>
      <w:r>
        <w:rPr>
          <w:color w:val="000000"/>
        </w:rPr>
        <w:t> </w:t>
      </w:r>
      <w:r>
        <w:rPr>
          <w:color w:val="000000"/>
        </w:rPr>
        <w:t>перечень товаров, подлежащих включению в перечень товаров, обязательных к наличию для реализации в торговом объекте (далее – перечень товаров, подлежащих включению в обязательный перечень товар</w:t>
      </w:r>
      <w:r>
        <w:rPr>
          <w:color w:val="000000"/>
        </w:rPr>
        <w:t>ов), и порядок исключения товаров из него;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62" w:name="a344"/>
      <w:bookmarkEnd w:id="62"/>
      <w:r>
        <w:rPr>
          <w:color w:val="000000"/>
        </w:rPr>
        <w:t>порядок оформления предварительных заказов на обслуживание покупателей в объектах общественного питания;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63" w:name="a301"/>
      <w:bookmarkEnd w:id="63"/>
      <w:r>
        <w:rPr>
          <w:color w:val="000000"/>
        </w:rPr>
        <w:t>порядок подтверждения наличия у субъектов торговли, субъектов общественного питания документов, подтверждающ</w:t>
      </w:r>
      <w:r>
        <w:rPr>
          <w:color w:val="000000"/>
        </w:rPr>
        <w:t>их качество и безопасность товаров при их продаже (совместно с Министерством сельского хозяйства и продовольствия, Министерством здравоохранения, Государственным комитетом по стандартизации);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1.11. устанавливает: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64" w:name="a425"/>
      <w:bookmarkEnd w:id="64"/>
      <w:r>
        <w:rPr>
          <w:color w:val="000000"/>
        </w:rPr>
        <w:t>на основании предложений областных и Минско</w:t>
      </w:r>
      <w:r>
        <w:rPr>
          <w:color w:val="000000"/>
        </w:rPr>
        <w:t>го городского исполнительных комитетов</w:t>
      </w:r>
      <w:r>
        <w:rPr>
          <w:color w:val="000000"/>
        </w:rPr>
        <w:t xml:space="preserve"> </w:t>
      </w:r>
      <w:r>
        <w:rPr>
          <w:color w:val="000000"/>
        </w:rPr>
        <w:t>перечень товаров, подлежащих включению в обязательный перечень товаров;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65" w:name="a274"/>
      <w:bookmarkEnd w:id="65"/>
      <w:r>
        <w:rPr>
          <w:color w:val="000000"/>
        </w:rPr>
        <w:t>классификацию торговых объектов по видам и типам,</w:t>
      </w:r>
      <w:r>
        <w:rPr>
          <w:color w:val="000000"/>
        </w:rPr>
        <w:t xml:space="preserve"> </w:t>
      </w:r>
      <w:r>
        <w:rPr>
          <w:color w:val="000000"/>
        </w:rPr>
        <w:t>классификацию форм торговли;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66" w:name="a371"/>
      <w:bookmarkEnd w:id="66"/>
      <w:r>
        <w:rPr>
          <w:color w:val="000000"/>
        </w:rPr>
        <w:t>нормы товарных потерь;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67" w:name="a280"/>
      <w:bookmarkEnd w:id="67"/>
      <w:r>
        <w:rPr>
          <w:color w:val="000000"/>
        </w:rPr>
        <w:t>1.12. определяет</w:t>
      </w:r>
      <w:r>
        <w:rPr>
          <w:color w:val="000000"/>
        </w:rPr>
        <w:t xml:space="preserve"> </w:t>
      </w:r>
      <w:r>
        <w:rPr>
          <w:color w:val="000000"/>
        </w:rPr>
        <w:t>классификацию объектов общ</w:t>
      </w:r>
      <w:r>
        <w:rPr>
          <w:color w:val="000000"/>
        </w:rPr>
        <w:t>ественного питания по типам.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68" w:name="a316"/>
      <w:bookmarkEnd w:id="68"/>
      <w:r>
        <w:rPr>
          <w:color w:val="000000"/>
        </w:rPr>
        <w:t>2. Министерство антимонопольного регулирования и торговли вправе для осуществления своих полномочий получать от Государственного таможенного комитета данные таможенной статистики внешней торговли товарами Республики Беларусь с </w:t>
      </w:r>
      <w:r>
        <w:rPr>
          <w:color w:val="000000"/>
        </w:rPr>
        <w:t>государствами, не являющимися членами Евразийского экономического союза, и статистики взаимной торговли товарами Республики Беларусь с государствами – членами Евразийского экономического союза, а также данные из деклараций на товары и статистических деклар</w:t>
      </w:r>
      <w:r>
        <w:rPr>
          <w:color w:val="000000"/>
        </w:rPr>
        <w:t>аций с указанием сведений о лицах и описанием товаров, содержащихся в таких декларациях.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Перечень данных, представляемых в соответствии с частью первой настоящего пункта, определяется Министерством антимонопольного регулирования и торговли совместно с Госу</w:t>
      </w:r>
      <w:r>
        <w:rPr>
          <w:color w:val="000000"/>
        </w:rPr>
        <w:t>дарственным таможенным комитетом.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Министерство антимонопольного регулирования и торговли обеспечивает конфиденциальность информации, полученной в соответствии с частью первой настоящего пункта.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3. Министерство антимонопольного регулирования и торговли осущ</w:t>
      </w:r>
      <w:r>
        <w:rPr>
          <w:color w:val="000000"/>
        </w:rPr>
        <w:t>ествляет иные полномочия в соответствии с настоящим Законом и иными актами законодательства.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69" w:name="a328"/>
      <w:bookmarkEnd w:id="69"/>
      <w:r>
        <w:rPr>
          <w:color w:val="000000"/>
        </w:rPr>
        <w:t>Статья 8. Полномочия местных исполнительных и распорядительных органов в области торговли и общественного питания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 Областные, городские (включая Минский городско</w:t>
      </w:r>
      <w:r>
        <w:rPr>
          <w:color w:val="000000"/>
        </w:rPr>
        <w:t>й), районные исполнительные комитеты на территории соответствующей административно-территориальной единицы в области торговли и общественного питания: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lastRenderedPageBreak/>
        <w:t>1.1. проводят анализ состояния потребительского рынка, финансовых, экономических, социальных и иных показ</w:t>
      </w:r>
      <w:r>
        <w:rPr>
          <w:color w:val="000000"/>
        </w:rPr>
        <w:t>ателей развития торговли и общественного питания, оценку эффективности применения мер по их поддержке, готовят на основании анализа и оценки эффективности прогноз развития торговли и общественного питания;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1.2. реализуют мероприятия по насыщению потребител</w:t>
      </w:r>
      <w:r>
        <w:rPr>
          <w:color w:val="000000"/>
        </w:rPr>
        <w:t>ьского рынка товарами, проведению закупочных и товарных интервенций;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1.3. обеспечивают формирование и использование стабилизационных фондов товаров в порядке, установленном Советом Министров Республики Беларусь.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70" w:name="a386"/>
      <w:bookmarkEnd w:id="70"/>
      <w:r>
        <w:rPr>
          <w:color w:val="000000"/>
        </w:rPr>
        <w:t>2. Районные, городские исполнительные комите</w:t>
      </w:r>
      <w:r>
        <w:rPr>
          <w:color w:val="000000"/>
        </w:rPr>
        <w:t>ты (кроме города Минска), местные администрации районов в городе Минске согласовывают: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2.1. режим работы после 23.00 и до 7.00 расположенных на соответствующей территории торговых объектов, объектов общественного питания, в которых после 23.00 и до 7.00 ос</w:t>
      </w:r>
      <w:r>
        <w:rPr>
          <w:color w:val="000000"/>
        </w:rPr>
        <w:t>уществляется розничная торговля алкогольными, слабоалкогольными напитками и (или) пивом;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2.2. перечни товаров, обязательных к наличию для реализации в торговом объекте, в случаях, установленных Советом Министров Республики Беларусь.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71" w:name="a279"/>
      <w:bookmarkEnd w:id="71"/>
      <w:r>
        <w:rPr>
          <w:color w:val="000000"/>
        </w:rPr>
        <w:t>3. Областные, городские</w:t>
      </w:r>
      <w:r>
        <w:rPr>
          <w:color w:val="000000"/>
        </w:rPr>
        <w:t xml:space="preserve"> (включая Минский городской), районные исполнительные комитеты, местные администрации районов в городах: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3.1. осуществляют контроль в области торговли и общественного питания;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3.2. применяют к субъектам торговли, субъектам общественного питания, виновным в</w:t>
      </w:r>
      <w:r>
        <w:rPr>
          <w:color w:val="000000"/>
        </w:rPr>
        <w:t> нарушении законодательства в области торговли и общественного питания, меры ответственности, установленные законодательными актами;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3.3. </w:t>
      </w:r>
      <w:r>
        <w:rPr>
          <w:color w:val="000000"/>
        </w:rPr>
        <w:t>выносят субъектам торговли, субъектам общественного питания, должностным лицам субъектов торговли, субъектов общественного питания, администрациям торговых центров, администрациям рынков предписания об устранении установленных в ходе проведения проверок на</w:t>
      </w:r>
      <w:r>
        <w:rPr>
          <w:color w:val="000000"/>
        </w:rPr>
        <w:t>рушений законодательства в области торговли и общественного питания в установленном порядке;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3.4. в случае выявления нарушений законодательства, создающих угрозу национальной безопасности, причинения вреда жизни и здоровью населения, окружающей среде, выно</w:t>
      </w:r>
      <w:r>
        <w:rPr>
          <w:color w:val="000000"/>
        </w:rPr>
        <w:t>сят: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предложения о приостановлении деятельности до устранения нарушений, послуживших основанием для вручения (направления) предложений;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предписания о приостановлении производства и (или) реализации товаров до устранения нарушений, послуживших основанием дл</w:t>
      </w:r>
      <w:r>
        <w:rPr>
          <w:color w:val="000000"/>
        </w:rPr>
        <w:t>я вынесения таких предписаний.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4. Областные, городские (включая Минский городской), районные исполнительные комитеты, местные администрации районов в городе Минске осуществляют иные полномочия в области торговли и общественного питания в соответствии с нас</w:t>
      </w:r>
      <w:r>
        <w:rPr>
          <w:color w:val="000000"/>
        </w:rPr>
        <w:t>тоящим Законом и иными актами законодательства.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72" w:name="a329"/>
      <w:bookmarkEnd w:id="72"/>
      <w:r>
        <w:rPr>
          <w:color w:val="000000"/>
        </w:rPr>
        <w:t>Статья 9. Участие общественных объединений и иных некоммерческих организаций в формировании и реализации государственной политики в области торговли и общественного питания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 В целях согласования общественно</w:t>
      </w:r>
      <w:r>
        <w:rPr>
          <w:color w:val="000000"/>
        </w:rPr>
        <w:t xml:space="preserve"> значимых интересов субъектов торговли, субъектов общественного питания, поставщиков товаров и покупателей к участию в формировании и реализации государственной политики в области торговли и общественного питания могут привлекаться на добровольной основе о</w:t>
      </w:r>
      <w:r>
        <w:rPr>
          <w:color w:val="000000"/>
        </w:rPr>
        <w:t xml:space="preserve">бщественные объединения и иные некоммерческие организации, в том числе </w:t>
      </w:r>
      <w:r>
        <w:rPr>
          <w:color w:val="000000"/>
        </w:rPr>
        <w:lastRenderedPageBreak/>
        <w:t>объединяющие субъектов торговли, субъектов общественного питания, поставщиков товаров, потребителей и специалистов в области торговли и общественного питания.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 Участие общественных об</w:t>
      </w:r>
      <w:r>
        <w:rPr>
          <w:color w:val="000000"/>
        </w:rPr>
        <w:t>ъединений и иных некоммерческих организаций в формировании и реализации государственной политики в области торговли и общественного питания может осуществляться в следующих формах: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2.1. участие в разработке проектов нормативных правовых актов в области тор</w:t>
      </w:r>
      <w:r>
        <w:rPr>
          <w:color w:val="000000"/>
        </w:rPr>
        <w:t>говли и общественного питания;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2.2. участие в анализе финансовых, экономических, социальных и иных показателей развития торговли и общественного питания, оценке эффективности применения мер по их поддержке, подготовке прогноза развития торговли и обществен</w:t>
      </w:r>
      <w:r>
        <w:rPr>
          <w:color w:val="000000"/>
        </w:rPr>
        <w:t>ного питания;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2.3. распространение передового опыта в области торговли и общественного питания, в том числе международного;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2.4. представление государственным органам необходимой информации для формирования и реализации государственной политики в области т</w:t>
      </w:r>
      <w:r>
        <w:rPr>
          <w:color w:val="000000"/>
        </w:rPr>
        <w:t>орговли и общественного питания;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2.5. подготовка для государственных органов предложений о совершенствовании торговли и общественного питания;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2.6. иные формы такого участия.</w:t>
      </w:r>
    </w:p>
    <w:p w:rsidR="00000000" w:rsidRDefault="009B13C0">
      <w:pPr>
        <w:pStyle w:val="chapter"/>
        <w:shd w:val="clear" w:color="auto" w:fill="FFFFFF"/>
        <w:divId w:val="108398277"/>
        <w:rPr>
          <w:color w:val="000000"/>
        </w:rPr>
      </w:pPr>
      <w:bookmarkStart w:id="73" w:name="a320"/>
      <w:bookmarkEnd w:id="73"/>
      <w:r>
        <w:rPr>
          <w:color w:val="000000"/>
        </w:rPr>
        <w:t>ГЛАВА 2</w:t>
      </w:r>
      <w:r>
        <w:rPr>
          <w:color w:val="000000"/>
        </w:rPr>
        <w:br/>
        <w:t>ПРАВА СУБЪЕКТОВ ТОРГОВЛИ, СУБЪЕКТОВ ОБЩЕСТВЕННОГО ПИТАНИЯ. ТРЕБОВАНИЯ К О</w:t>
      </w:r>
      <w:r>
        <w:rPr>
          <w:color w:val="000000"/>
        </w:rPr>
        <w:t>СУЩЕСТВЛЕНИЮ ТОРГОВЛИ, ОБЩЕСТВЕННОГО ПИТАНИЯ, ОРГАНИЗАЦИИ ТОРГОВЫХ ЦЕНТРОВ И РЫНКОВ, ЗАКЛЮЧЕНИЮ И ИСПОЛНЕНИЮ ДОГОВОРОВ, ПРЕДУСМАТРИВАЮЩИХ ПОСТАВКИ ПРОДОВОЛЬСТВЕННЫХ ТОВАРОВ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74" w:name="a209"/>
      <w:bookmarkEnd w:id="74"/>
      <w:r>
        <w:rPr>
          <w:color w:val="000000"/>
        </w:rPr>
        <w:t>Статья 10. Права субъектов торговли при организации и осуществлении торговли, требо</w:t>
      </w:r>
      <w:r>
        <w:rPr>
          <w:color w:val="000000"/>
        </w:rPr>
        <w:t>вания к осуществлению торговли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75" w:name="a212"/>
      <w:bookmarkEnd w:id="75"/>
      <w:r>
        <w:rPr>
          <w:color w:val="000000"/>
        </w:rPr>
        <w:t>1. При организации и осуществлении торговли субъекты торговли самостоятельно устанавливают: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76" w:name="a238"/>
      <w:bookmarkEnd w:id="76"/>
      <w:r>
        <w:rPr>
          <w:color w:val="000000"/>
        </w:rPr>
        <w:t>1.1. вид торговли – розничная торговля, оптовая торговля;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77" w:name="a239"/>
      <w:bookmarkEnd w:id="77"/>
      <w:r>
        <w:rPr>
          <w:color w:val="000000"/>
        </w:rPr>
        <w:t>1.2. форму торговли – торговля на ярмарках, аукционах, торговых местах, раз</w:t>
      </w:r>
      <w:r>
        <w:rPr>
          <w:color w:val="000000"/>
        </w:rPr>
        <w:t>возная торговля, разносная торговля, дистанционная торговля, иные формы торговли в соответствии с</w:t>
      </w:r>
      <w:r>
        <w:rPr>
          <w:color w:val="000000"/>
        </w:rPr>
        <w:t> </w:t>
      </w:r>
      <w:r>
        <w:rPr>
          <w:color w:val="000000"/>
        </w:rPr>
        <w:t>классификацией, устанавливаемой Министерством антимонопольного регулирования и торговли;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78" w:name="a241"/>
      <w:bookmarkEnd w:id="78"/>
      <w:r>
        <w:rPr>
          <w:color w:val="000000"/>
        </w:rPr>
        <w:t>1.3. способ торговли – с использованием торгового объекта, без исполь</w:t>
      </w:r>
      <w:r>
        <w:rPr>
          <w:color w:val="000000"/>
        </w:rPr>
        <w:t>зования торгового объекта;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1.4. виды и типы торговых объектов в соответствии с</w:t>
      </w:r>
      <w:r>
        <w:rPr>
          <w:color w:val="000000"/>
        </w:rPr>
        <w:t> </w:t>
      </w:r>
      <w:r>
        <w:rPr>
          <w:color w:val="000000"/>
        </w:rPr>
        <w:t>классификацией, устанавливаемой Министерством антимонопольного регулирования и торговли;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79" w:name="a349"/>
      <w:bookmarkEnd w:id="79"/>
      <w:r>
        <w:rPr>
          <w:color w:val="000000"/>
        </w:rPr>
        <w:t>1.5. порядок и условия осуществления торговли, в том числе: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ассортимент товаров;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перечень оказываемых услуг, связанных с продажей товаров;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приемы и способы, с помощью которых осуществляется продажа товаров;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количество, типы, модели торгового оборудования, инвентаря, используемых при осуществлении торговли;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lastRenderedPageBreak/>
        <w:t>способы доведения до покупате</w:t>
      </w:r>
      <w:r>
        <w:rPr>
          <w:color w:val="000000"/>
        </w:rPr>
        <w:t>лей информации о товарах и об оказываемых услугах, связанных с продажей товаров;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1.6. цены (тарифы) на товары, оказываемые услуги, связанные с продажей товаров, если иное не установлено законодательством о ценообразовании;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1.7. условия заключения договоров</w:t>
      </w:r>
      <w:r>
        <w:rPr>
          <w:color w:val="000000"/>
        </w:rPr>
        <w:t xml:space="preserve"> купли-продажи товаров, договоров возмездного оказания услуг, если иное не установлено законодательными актами и постановлениями Совета Министров Республики Беларусь;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1.8. иные условия организации и осуществления торговли.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80" w:name="a243"/>
      <w:bookmarkEnd w:id="80"/>
      <w:r>
        <w:rPr>
          <w:color w:val="000000"/>
        </w:rPr>
        <w:t>2. Юридические лица, индивидуальн</w:t>
      </w:r>
      <w:r>
        <w:rPr>
          <w:color w:val="000000"/>
        </w:rPr>
        <w:t>ые предприниматели, являющиеся производителями товаров, субъекты торговли, получившие право продажи товаров конкретного производителя (производителей) с использованием товарного знака (товарных знаков) либо фирменного наименования этого производителя (фирм</w:t>
      </w:r>
      <w:r>
        <w:rPr>
          <w:color w:val="000000"/>
        </w:rPr>
        <w:t>енных наименований этих производителей), в том числе на условиях договоров комплексной предпринимательской лицензии (франчайзинга), вправе создавать фирменные магазины,</w:t>
      </w:r>
      <w:r>
        <w:rPr>
          <w:color w:val="000000"/>
        </w:rPr>
        <w:t xml:space="preserve"> </w:t>
      </w:r>
      <w:r>
        <w:rPr>
          <w:color w:val="000000"/>
        </w:rPr>
        <w:t>требования к которым определяются Советом Министров Республики Беларусь.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81" w:name="a369"/>
      <w:bookmarkEnd w:id="81"/>
      <w:r>
        <w:rPr>
          <w:color w:val="000000"/>
        </w:rPr>
        <w:t xml:space="preserve">3. Требования </w:t>
      </w:r>
      <w:r>
        <w:rPr>
          <w:color w:val="000000"/>
        </w:rPr>
        <w:t>к осуществлению розничной торговли устанавливаются</w:t>
      </w:r>
      <w:r>
        <w:rPr>
          <w:color w:val="000000"/>
        </w:rPr>
        <w:t xml:space="preserve"> </w:t>
      </w:r>
      <w:r>
        <w:rPr>
          <w:color w:val="000000"/>
        </w:rPr>
        <w:t>правилами продажи отдельных видов товаров, правилами продажи товаров при осуществлении торговли в определенной форме, утверждаемыми Советом Министров Республики Беларусь.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82" w:name="a400"/>
      <w:bookmarkEnd w:id="82"/>
      <w:r>
        <w:rPr>
          <w:color w:val="000000"/>
        </w:rPr>
        <w:t xml:space="preserve">4. Субъекты торговли и поставщики </w:t>
      </w:r>
      <w:r>
        <w:rPr>
          <w:color w:val="000000"/>
        </w:rPr>
        <w:t>товаров обязаны представлять Министерству антимонопольного регулирования и торговли, областным и Минскому городскому исполнительным комитетам, а также в случаях, определенных законодательными актами, иным государственным органам по их запросу и в установле</w:t>
      </w:r>
      <w:r>
        <w:rPr>
          <w:color w:val="000000"/>
        </w:rPr>
        <w:t>нные ими сроки полную и достоверную информацию в письменной и (или) электронной формах, в том числе информацию, составляющую коммерческую и иную охраняемую законом тайну, служебную информацию ограниченного распространения, необходимую для принятия мер в со</w:t>
      </w:r>
      <w:r>
        <w:rPr>
          <w:color w:val="000000"/>
        </w:rPr>
        <w:t>ответствии с возложенными на указанные органы полномочиями в области торговли, в соответствии с требованиями законодательства.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83" w:name="a330"/>
      <w:bookmarkEnd w:id="83"/>
      <w:r>
        <w:rPr>
          <w:color w:val="000000"/>
        </w:rPr>
        <w:t>Статья 11. Права субъектов общественного питания при организации и осуществлении общественного питания, требования к осуществлени</w:t>
      </w:r>
      <w:r>
        <w:rPr>
          <w:color w:val="000000"/>
        </w:rPr>
        <w:t>ю общественного питания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84" w:name="a417"/>
      <w:bookmarkEnd w:id="84"/>
      <w:r>
        <w:rPr>
          <w:color w:val="000000"/>
        </w:rPr>
        <w:t>1. При организации и осуществлении общественного питания субъекты общественного питания самостоятельно устанавливают: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85" w:name="a213"/>
      <w:bookmarkEnd w:id="85"/>
      <w:r>
        <w:rPr>
          <w:color w:val="000000"/>
        </w:rPr>
        <w:t>1.1. порядок и условия осуществления общественного питания, в том числе: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86" w:name="a360"/>
      <w:bookmarkEnd w:id="86"/>
      <w:r>
        <w:rPr>
          <w:color w:val="000000"/>
        </w:rPr>
        <w:t>ассортимент продукции общественного питан</w:t>
      </w:r>
      <w:r>
        <w:rPr>
          <w:color w:val="000000"/>
        </w:rPr>
        <w:t>ия;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ассортимент товаров;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87" w:name="a242"/>
      <w:bookmarkEnd w:id="87"/>
      <w:r>
        <w:rPr>
          <w:color w:val="000000"/>
        </w:rPr>
        <w:t>способ осуществления общественного питания – в объекте общественного питания, вне объекта общественного питания;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меню;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 xml:space="preserve">перечень оказываемых услуг, связанных с осуществлением общественного питания, в том числе с использованием сети </w:t>
      </w:r>
      <w:r>
        <w:rPr>
          <w:color w:val="000000"/>
        </w:rPr>
        <w:t>Интернет;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количество, типы, модели оборудования, инвентаря, используемых при осуществлении общественного питания;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lastRenderedPageBreak/>
        <w:t>способы доведения до покупателей информации о предлагаемых для продажи продукции общественного питания и товарах, об оказываемых услугах, связ</w:t>
      </w:r>
      <w:r>
        <w:rPr>
          <w:color w:val="000000"/>
        </w:rPr>
        <w:t>анных с осуществлением общественного питания;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1.2. цены (тарифы) на продукцию общественного питания, товары, оказываемые услуги, связанные с осуществлением общественного питания, если иное не установлено законодательством о ценообразовании;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1.3. иные услов</w:t>
      </w:r>
      <w:r>
        <w:rPr>
          <w:color w:val="000000"/>
        </w:rPr>
        <w:t>ия организации и осуществления общественного питания.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88" w:name="a288"/>
      <w:bookmarkEnd w:id="88"/>
      <w:r>
        <w:rPr>
          <w:color w:val="000000"/>
        </w:rPr>
        <w:t>2. Субъекты общественного питания вправе устанавливать тип объекта общественного питания (ресторан, кафе, бар, столовая, буфет и иные типы) в соответствии с</w:t>
      </w:r>
      <w:r>
        <w:rPr>
          <w:color w:val="000000"/>
        </w:rPr>
        <w:t> </w:t>
      </w:r>
      <w:r>
        <w:rPr>
          <w:color w:val="000000"/>
        </w:rPr>
        <w:t>классификацией типов объектов общественного п</w:t>
      </w:r>
      <w:r>
        <w:rPr>
          <w:color w:val="000000"/>
        </w:rPr>
        <w:t>итания, определяемой Министерством антимонопольного регулирования и</w:t>
      </w:r>
      <w:r>
        <w:rPr>
          <w:color w:val="000000"/>
        </w:rPr>
        <w:t> </w:t>
      </w:r>
      <w:r>
        <w:rPr>
          <w:rStyle w:val="HTML"/>
        </w:rPr>
        <w:t>торговли</w:t>
      </w:r>
      <w:r>
        <w:rPr>
          <w:color w:val="000000"/>
        </w:rPr>
        <w:t>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3. Требования к осуществлению</w:t>
      </w:r>
      <w:r>
        <w:rPr>
          <w:color w:val="000000"/>
        </w:rPr>
        <w:t xml:space="preserve"> </w:t>
      </w:r>
      <w:r>
        <w:rPr>
          <w:rStyle w:val="HTML"/>
        </w:rPr>
        <w:t>общественного питания</w:t>
      </w:r>
      <w:r>
        <w:rPr>
          <w:color w:val="000000"/>
        </w:rPr>
        <w:t xml:space="preserve"> устанавливаются</w:t>
      </w:r>
      <w:r>
        <w:rPr>
          <w:color w:val="000000"/>
        </w:rPr>
        <w:t xml:space="preserve"> </w:t>
      </w:r>
      <w:r>
        <w:rPr>
          <w:rStyle w:val="HTML"/>
        </w:rPr>
        <w:t>правилами</w:t>
      </w:r>
      <w:r>
        <w:rPr>
          <w:color w:val="000000"/>
        </w:rPr>
        <w:t xml:space="preserve"> осуществления</w:t>
      </w:r>
      <w:r>
        <w:rPr>
          <w:color w:val="000000"/>
        </w:rPr>
        <w:t xml:space="preserve"> </w:t>
      </w:r>
      <w:r>
        <w:rPr>
          <w:rStyle w:val="HTML"/>
        </w:rPr>
        <w:t>общественного питания</w:t>
      </w:r>
      <w:r>
        <w:rPr>
          <w:color w:val="000000"/>
        </w:rPr>
        <w:t>, утверждаемыми Советом Министров Республики Беларусь.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89" w:name="a401"/>
      <w:bookmarkEnd w:id="89"/>
      <w:r>
        <w:rPr>
          <w:color w:val="000000"/>
        </w:rPr>
        <w:t>4. Субъект</w:t>
      </w:r>
      <w:r>
        <w:rPr>
          <w:color w:val="000000"/>
        </w:rPr>
        <w:t>ы</w:t>
      </w:r>
      <w:r>
        <w:rPr>
          <w:color w:val="000000"/>
        </w:rPr>
        <w:t xml:space="preserve"> </w:t>
      </w:r>
      <w:r>
        <w:rPr>
          <w:rStyle w:val="HTML"/>
        </w:rPr>
        <w:t>общественного питания</w:t>
      </w:r>
      <w:r>
        <w:rPr>
          <w:color w:val="000000"/>
        </w:rPr>
        <w:t xml:space="preserve"> обязаны представлять Министерству антимонопольного регулирования и</w:t>
      </w:r>
      <w:r>
        <w:rPr>
          <w:color w:val="000000"/>
        </w:rPr>
        <w:t> </w:t>
      </w:r>
      <w:r>
        <w:rPr>
          <w:rStyle w:val="HTML"/>
        </w:rPr>
        <w:t>торговли</w:t>
      </w:r>
      <w:r>
        <w:rPr>
          <w:color w:val="000000"/>
        </w:rPr>
        <w:t>, областным и Минскому городскому исполнительным комитетам, а также в случаях, определенных законодательными актами, иным государственным органам по их запро</w:t>
      </w:r>
      <w:r>
        <w:rPr>
          <w:color w:val="000000"/>
        </w:rPr>
        <w:t>су и в установленные ими сроки полную и достоверную информацию в письменной и (или) электронной формах, в том числе информацию, составляющую коммерческую и иную охраняемую законом тайну, служебную информацию ограниченного распространения, необходимую для п</w:t>
      </w:r>
      <w:r>
        <w:rPr>
          <w:color w:val="000000"/>
        </w:rPr>
        <w:t>ринятия мер в соответствии с возложенными на указанные органы полномочиями в области общественного питания, в соответствии с требованиями законодательства.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90" w:name="a202"/>
      <w:bookmarkEnd w:id="90"/>
      <w:r>
        <w:rPr>
          <w:color w:val="000000"/>
        </w:rPr>
        <w:t>Статья 12. Особенности размещения нестационарных и передвижных торговых объектов, нестационарных и </w:t>
      </w:r>
      <w:r>
        <w:rPr>
          <w:color w:val="000000"/>
        </w:rPr>
        <w:t>передвижных объектов общественного питания, летних площадок (продолжений залов)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91" w:name="a244"/>
      <w:bookmarkEnd w:id="91"/>
      <w:r>
        <w:rPr>
          <w:color w:val="000000"/>
        </w:rPr>
        <w:t>1. Розничная торговля с использованием нестационарных и передвижных торговых объектов, общественное питание с использованием нестационарных и передвижных объектов общественного</w:t>
      </w:r>
      <w:r>
        <w:rPr>
          <w:color w:val="000000"/>
        </w:rPr>
        <w:t xml:space="preserve"> питания, летних площадок (продолжений залов) на землях общего пользования населенных пунктов, садоводческих товариществ, дачных кооперативов, на плоскостных сооружениях, находящихся в государственной собственности и расположенных на землях общего пользова</w:t>
      </w:r>
      <w:r>
        <w:rPr>
          <w:color w:val="000000"/>
        </w:rPr>
        <w:t>ния, осуществляются субъектами торговли, субъектами общественного питания в соответствии с перечнями мест размещения нестационарных торговых объектов, нестационарных объектов общественного питания, летних площадок (продолжений залов), маршрутами движения п</w:t>
      </w:r>
      <w:r>
        <w:rPr>
          <w:color w:val="000000"/>
        </w:rPr>
        <w:t>ередвижных торговых объектов, передвижных объектов общественного питания (далее для целей настоящей статьи – перечни).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92" w:name="a433"/>
      <w:bookmarkEnd w:id="92"/>
      <w:r>
        <w:rPr>
          <w:color w:val="000000"/>
        </w:rPr>
        <w:t xml:space="preserve">Действие части первой настоящего пункта не распространяется на размещение нестационарных и передвижных торговых объектов, нестационарных </w:t>
      </w:r>
      <w:r>
        <w:rPr>
          <w:color w:val="000000"/>
        </w:rPr>
        <w:t>и передвижных объектов общественного питания, летних площадок (продолжений залов):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на ярмарках, рынках;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при проведении массовых мероприятий государственными органами либо согласованных с ними.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 Перечни определяются городскими (кроме города Минска), район</w:t>
      </w:r>
      <w:r>
        <w:rPr>
          <w:color w:val="000000"/>
        </w:rPr>
        <w:t>ными исполнительными комитетами, местными администрациями районов в городе Минске.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93" w:name="a282"/>
      <w:bookmarkEnd w:id="93"/>
      <w:r>
        <w:rPr>
          <w:color w:val="000000"/>
        </w:rPr>
        <w:t>Порядок разработки перечней, внесения в них изменений, состав включаемых в такие перечни сведений устанавливаются Советом Министров Республики Беларусь.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lastRenderedPageBreak/>
        <w:t>Перечни и вносимые в</w:t>
      </w:r>
      <w:r>
        <w:rPr>
          <w:color w:val="000000"/>
        </w:rPr>
        <w:t> них изменения подлежат размещению в сети Интернет на официальных сайтах исполнительных комитетов, местных администраций районов в городе Минске, определивших эти перечни.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3. Размещение на землях общего пользования населенных пунктов, садоводческих товарищ</w:t>
      </w:r>
      <w:r>
        <w:rPr>
          <w:color w:val="000000"/>
        </w:rPr>
        <w:t>еств, дачных кооперативов, на плоскостных сооружениях, находящихся в государственной собственности и расположенных на землях общего пользования, нестационарных торговых объектов, нестационарных объектов общественного питания, летних площадок (продолжений з</w:t>
      </w:r>
      <w:r>
        <w:rPr>
          <w:color w:val="000000"/>
        </w:rPr>
        <w:t>алов), передвижных торговых объектов, передвижных объектов общественного питания в соответствии с их маршрутами движения в определенных перечнями местах осуществляется в порядке, устанавливаемом законодательными актами и постановлениями Совета Министров Ре</w:t>
      </w:r>
      <w:r>
        <w:rPr>
          <w:color w:val="000000"/>
        </w:rPr>
        <w:t>спублики Беларусь.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94" w:name="a235"/>
      <w:bookmarkEnd w:id="94"/>
      <w:r>
        <w:rPr>
          <w:color w:val="000000"/>
        </w:rPr>
        <w:t>4. Городские, районные исполнительные комитеты, местные администрации районов в городе Минске вправе устанавливать требования к: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95" w:name="a379"/>
      <w:bookmarkEnd w:id="95"/>
      <w:r>
        <w:rPr>
          <w:color w:val="000000"/>
        </w:rPr>
        <w:t>внешнему виду и размерам нестационарных и передвижных торговых объектов и нестационарных и передвижных объек</w:t>
      </w:r>
      <w:r>
        <w:rPr>
          <w:color w:val="000000"/>
        </w:rPr>
        <w:t>тов общественного питания;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типам транспортных средств, используемых для продажи товаров, осуществления общественного питания;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96" w:name="a380"/>
      <w:bookmarkEnd w:id="96"/>
      <w:r>
        <w:rPr>
          <w:color w:val="000000"/>
        </w:rPr>
        <w:t>внешнему виду и размерам летних площадок (продолжений залов).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Требования, указанные в части первой настоящего пункта, подлежат раз</w:t>
      </w:r>
      <w:r>
        <w:rPr>
          <w:color w:val="000000"/>
        </w:rPr>
        <w:t>мещению в сети Интернет на официальных сайтах городских, районных исполнительных комитетов, местных администраций районов в городе Минске, установивших такие требования.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97" w:name="a331"/>
      <w:bookmarkEnd w:id="97"/>
      <w:r>
        <w:rPr>
          <w:color w:val="000000"/>
        </w:rPr>
        <w:t>Статья 13. Требования к созданию торговых центров и организации их работы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Администраци</w:t>
      </w:r>
      <w:r>
        <w:rPr>
          <w:color w:val="000000"/>
        </w:rPr>
        <w:t>я торгового центра: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определяет специализацию торгового центра;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разрабатывает схему размещения в торговом центре торговых объектов, объектов общественного питания, иных объектов с указанием на экспликации видов торговых объектов и размера их торговой площад</w:t>
      </w:r>
      <w:r>
        <w:rPr>
          <w:color w:val="000000"/>
        </w:rPr>
        <w:t>и (при ее наличии), количества мест в объектах общественного питания, иной информации и размещает ее на доступном для покупателей месте;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доводит до сведения покупателей свое наименование (фирменное наименование), место нахождения, если администрацией торго</w:t>
      </w:r>
      <w:r>
        <w:rPr>
          <w:color w:val="000000"/>
        </w:rPr>
        <w:t>вого центра является юридическое лицо, фамилию, собственное имя, отчество (если таковое имеется) и место жительства, если администрацией торгового центра является индивидуальный предприниматель, а также режим работы торгового центра;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при наличии соответств</w:t>
      </w:r>
      <w:r>
        <w:rPr>
          <w:color w:val="000000"/>
        </w:rPr>
        <w:t>ующих полномочий заключает с юридическими лицами и индивидуальными предпринимателями договоры аренды или иные договоры, содержащие элементы договора аренды (смешанный договор), либо договоры безвозмездного пользования помещениями или их частями;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 xml:space="preserve">принимает </w:t>
      </w:r>
      <w:r>
        <w:rPr>
          <w:color w:val="000000"/>
        </w:rPr>
        <w:t>меры по соблюдению продавцами законодательства в области защиты прав потребителей, а также требований пожарной безопасности, санитарно-эпидемиологических требований, требований в области охраны окружающей среды и требований в области ветеринарии.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98" w:name="a275"/>
      <w:bookmarkEnd w:id="98"/>
      <w:r>
        <w:rPr>
          <w:color w:val="000000"/>
        </w:rPr>
        <w:t>Статья 14</w:t>
      </w:r>
      <w:r>
        <w:rPr>
          <w:color w:val="000000"/>
        </w:rPr>
        <w:t>. Требования к созданию рынков и организации их работы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99" w:name="a362"/>
      <w:bookmarkEnd w:id="99"/>
      <w:r>
        <w:rPr>
          <w:color w:val="000000"/>
        </w:rPr>
        <w:lastRenderedPageBreak/>
        <w:t>1. Рынки в зависимости от ассортимента товаров, реализуемых на них, подразделяются на два типа: универсальный рынок, на котором менее восьмидесяти процентов торговых мест предназначено для продажи одно</w:t>
      </w:r>
      <w:r>
        <w:rPr>
          <w:color w:val="000000"/>
        </w:rPr>
        <w:t>й группы товаров, и специализированный рынок, на котором восемьдесят и более процентов торговых мест предназначено для продажи одной группы товаров.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Специализированные рынки подразделяются на сельскохозяйственные, автомобильные, строительные, зооботаническ</w:t>
      </w:r>
      <w:r>
        <w:rPr>
          <w:color w:val="000000"/>
        </w:rPr>
        <w:t>ие, книжные и иные.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 Администрация рынка: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2.1. определяет тип и специализацию рынка;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100" w:name="a442"/>
      <w:bookmarkEnd w:id="100"/>
      <w:r>
        <w:rPr>
          <w:color w:val="000000"/>
        </w:rPr>
        <w:t>2.2. предоставляет торговые места юридическим и физическим лицам, в том числе индивидуальным предпринимателям, для продажи товаров (выполнения работ, оказания услуг) и </w:t>
      </w:r>
      <w:r>
        <w:rPr>
          <w:color w:val="000000"/>
        </w:rPr>
        <w:t>принимает меры по соблюдению ими законодательства в области защиты прав потребителей, а также требований пожарной безопасности, санитарно-эпидемиологических требований, требований в области охраны окружающей среды и требований в области ветеринарии.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01" w:name="a376"/>
      <w:bookmarkEnd w:id="101"/>
      <w:r>
        <w:rPr>
          <w:color w:val="000000"/>
        </w:rPr>
        <w:t>3. Тор</w:t>
      </w:r>
      <w:r>
        <w:rPr>
          <w:color w:val="000000"/>
        </w:rPr>
        <w:t>говые места, торговые объекты, объекты общественного питания, иные объекты размещаются на территории рынка на основании схемы рынка, разрабатываемой и утверждаемой администрацией рынка по согласованию с городским, районным исполнительными комитетами, местн</w:t>
      </w:r>
      <w:r>
        <w:rPr>
          <w:color w:val="000000"/>
        </w:rPr>
        <w:t>ой администрацией района в городе Минске по месту расположения рынка.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102" w:name="a364"/>
      <w:bookmarkEnd w:id="102"/>
      <w:r>
        <w:rPr>
          <w:color w:val="000000"/>
        </w:rPr>
        <w:t>Схемы зооботанических рынков, а также рынков, на которых осуществляется продажа продовольственных товаров, в том числе сельскохозяйственной продукции, согласовываются также с государстве</w:t>
      </w:r>
      <w:r>
        <w:rPr>
          <w:color w:val="000000"/>
        </w:rPr>
        <w:t>нной ветеринарной службой по месту расположения рынков.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103" w:name="a372"/>
      <w:bookmarkEnd w:id="103"/>
      <w:r>
        <w:rPr>
          <w:color w:val="000000"/>
        </w:rPr>
        <w:t>На схеме рынка указывается размещение торговых мест, торговых объектов, объектов общественного питания, иных объектов с указанием на экспликации размеров торговых мест, видов торговых объектов и разме</w:t>
      </w:r>
      <w:r>
        <w:rPr>
          <w:color w:val="000000"/>
        </w:rPr>
        <w:t>ра их торговой площади, количества мест в объектах общественного питания, иная информация.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04" w:name="a245"/>
      <w:bookmarkEnd w:id="104"/>
      <w:r>
        <w:rPr>
          <w:color w:val="000000"/>
        </w:rPr>
        <w:t>4. При разработке схемы рынка администрация рынка предусматривает размещение торговых мест для продажи сельскохозяйственной продукции и продукции рыбоводства, не про</w:t>
      </w:r>
      <w:r>
        <w:rPr>
          <w:color w:val="000000"/>
        </w:rPr>
        <w:t xml:space="preserve">шедших промышленной переработки, производителями этой продукции, в том числе физическими лицами, производящими (выращивающими) такую продукцию на предоставленных им земельных участках, а также изготавливающими хлебобулочные и кондитерские изделия, готовую </w:t>
      </w:r>
      <w:r>
        <w:rPr>
          <w:color w:val="000000"/>
        </w:rPr>
        <w:t>кулинарную продукцию, на: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универсальном рынке – в количестве, доводимом городским, районным исполнительными комитетами, местной администрацией района в городе Минске, на территории которых находится рынок;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сельскохозяйственном рынке – в количестве, доводим</w:t>
      </w:r>
      <w:r>
        <w:rPr>
          <w:color w:val="000000"/>
        </w:rPr>
        <w:t>ом городским, районным исполнительными комитетами, местной администрацией района в городе Минске, на территории которых находится рынок, но не менее пятидесяти процентов.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При разработке схемы сельскохозяйственного рынка администрация рынка также предусматр</w:t>
      </w:r>
      <w:r>
        <w:rPr>
          <w:color w:val="000000"/>
        </w:rPr>
        <w:t>ивает размещение торговых мест для продажи сельскохозяйственной продукции и продукции рыбоводства, не прошедших промышленной переработки, с транспортных средств, в том числе не являющихся передвижными торговыми объектами.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05" w:name="a363"/>
      <w:bookmarkEnd w:id="105"/>
      <w:r>
        <w:rPr>
          <w:color w:val="000000"/>
        </w:rPr>
        <w:t>5. Торговые места, места для разме</w:t>
      </w:r>
      <w:r>
        <w:rPr>
          <w:color w:val="000000"/>
        </w:rPr>
        <w:t>щения торговых объектов, объектов общественного питания, иных объектов предоставляются на основании договоров аренды или иных договоров, содержащих элементы договора аренды (смешанный договор), либо на основании договоров безвозмездного пользования.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06" w:name="a365"/>
      <w:bookmarkEnd w:id="106"/>
      <w:r>
        <w:rPr>
          <w:color w:val="000000"/>
        </w:rPr>
        <w:lastRenderedPageBreak/>
        <w:t>6. Взи</w:t>
      </w:r>
      <w:r>
        <w:rPr>
          <w:color w:val="000000"/>
        </w:rPr>
        <w:t>мание платы за вход на рынок, выход с рынка, перемещение по территории рынка не допускается.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07" w:name="a310"/>
      <w:bookmarkEnd w:id="107"/>
      <w:r>
        <w:rPr>
          <w:color w:val="000000"/>
        </w:rPr>
        <w:t>7.</w:t>
      </w:r>
      <w:r>
        <w:rPr>
          <w:color w:val="000000"/>
        </w:rPr>
        <w:t> </w:t>
      </w:r>
      <w:r>
        <w:rPr>
          <w:color w:val="000000"/>
        </w:rPr>
        <w:t>Порядок организации рынка, прекращения его деятельности, требования к оборудованию, содержанию рынка, продаже товаров на торговых местах, порядок предоставления</w:t>
      </w:r>
      <w:r>
        <w:rPr>
          <w:color w:val="000000"/>
        </w:rPr>
        <w:t xml:space="preserve"> торговых мест, мест для размещения торговых объектов, объектов общественного питания, иных объектов,</w:t>
      </w:r>
      <w:r>
        <w:rPr>
          <w:color w:val="000000"/>
        </w:rPr>
        <w:t xml:space="preserve"> </w:t>
      </w:r>
      <w:r>
        <w:rPr>
          <w:color w:val="000000"/>
        </w:rPr>
        <w:t>перечень запрещенных к продаже на территории рынка товаров определяются Советом Министров Республики Беларусь.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108" w:name="a332"/>
      <w:bookmarkEnd w:id="108"/>
      <w:r>
        <w:rPr>
          <w:color w:val="000000"/>
        </w:rPr>
        <w:t>Статья 15. Требования к организации ярмарок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 Ярмарки проводятся государственными органами, юридическими лицами, индивидуальными предпринимателями (далее для целей настоящей статьи – организатор ярмарки) в целях продажи товаров (выполнения работ, оказания услуг).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09" w:name="a373"/>
      <w:bookmarkEnd w:id="109"/>
      <w:r>
        <w:rPr>
          <w:color w:val="000000"/>
        </w:rPr>
        <w:t>2. Организатор ярмарки:</w:t>
      </w:r>
    </w:p>
    <w:p w:rsidR="00000000" w:rsidRDefault="009B13C0">
      <w:pPr>
        <w:shd w:val="clear" w:color="auto" w:fill="F4F4F4"/>
        <w:divId w:val="811100365"/>
        <w:rPr>
          <w:rFonts w:eastAsia="Times New Roman"/>
          <w:color w:val="000000"/>
          <w:sz w:val="23"/>
          <w:szCs w:val="23"/>
        </w:rPr>
      </w:pPr>
      <w:r>
        <w:rPr>
          <w:rStyle w:val="inserttitle"/>
          <w:rFonts w:eastAsia="Times New Roman"/>
          <w:color w:val="000000"/>
        </w:rPr>
        <w:t>От редакци</w:t>
      </w:r>
      <w:r>
        <w:rPr>
          <w:rStyle w:val="inserttitle"/>
          <w:rFonts w:eastAsia="Times New Roman"/>
          <w:color w:val="000000"/>
        </w:rPr>
        <w:t>и «Бизнес-Инфо»</w:t>
      </w:r>
      <w:r>
        <w:rPr>
          <w:rFonts w:eastAsia="Times New Roman"/>
          <w:color w:val="000000"/>
          <w:sz w:val="23"/>
          <w:szCs w:val="23"/>
        </w:rPr>
        <w:t xml:space="preserve"> </w:t>
      </w:r>
    </w:p>
    <w:p w:rsidR="00000000" w:rsidRDefault="009B13C0">
      <w:pPr>
        <w:pStyle w:val="inserttext"/>
        <w:shd w:val="clear" w:color="auto" w:fill="F4F4F4"/>
        <w:divId w:val="811100365"/>
        <w:rPr>
          <w:color w:val="000000"/>
        </w:rPr>
      </w:pPr>
      <w:r>
        <w:rPr>
          <w:color w:val="000000"/>
        </w:rPr>
        <w:t>Субъекты хозяйствования при осуществлении экономической деятельности в сфере организации и проведения выставок и ярмарок самостоятельно организуют и проводят выставки на территории Республики Беларусь, организуют и проводят ярмарки по согл</w:t>
      </w:r>
      <w:r>
        <w:rPr>
          <w:color w:val="000000"/>
        </w:rPr>
        <w:t xml:space="preserve">асованию с местными исполнительными и распорядительными органами по месту их проведения с 26 февраля 2018 г. </w:t>
      </w:r>
      <w:r>
        <w:rPr>
          <w:color w:val="000000"/>
        </w:rPr>
        <w:t>(</w:t>
      </w:r>
      <w:r>
        <w:rPr>
          <w:color w:val="000000"/>
        </w:rPr>
        <w:t>подп.4.2 п.4 Декрета Президента Республики Беларусь от 23.11.2017 № 7).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110" w:name="a246"/>
      <w:bookmarkEnd w:id="110"/>
      <w:r>
        <w:rPr>
          <w:color w:val="000000"/>
        </w:rPr>
        <w:t>2.1. согласовывает место и время проведения ярмарки с городским (включая М</w:t>
      </w:r>
      <w:r>
        <w:rPr>
          <w:color w:val="000000"/>
        </w:rPr>
        <w:t>инский городской), районным исполнительными комитетами по месту ее проведения, за исключением ярмарок, проводимых на подведомственных территориях городским (включая Минский городской), районным исполнительными комитетами, являющимися организаторами ярмарки</w:t>
      </w:r>
      <w:r>
        <w:rPr>
          <w:color w:val="000000"/>
        </w:rPr>
        <w:t>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111" w:name="a378"/>
      <w:bookmarkEnd w:id="111"/>
      <w:r>
        <w:rPr>
          <w:color w:val="000000"/>
        </w:rPr>
        <w:t>2.2. разрабатывает порядок подготовки и проведения ярмарки, в том числе порядок предоставления мест для продажи товаров (выполнения работ, оказания услуг) на ярмарке, режим работы ярмарки;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 xml:space="preserve">2.3. публикует в средствах массовой информации и (или) размещает </w:t>
      </w:r>
      <w:r>
        <w:rPr>
          <w:color w:val="000000"/>
        </w:rPr>
        <w:t>на своем сайте в сети Интернет информацию о проведении ярмарки;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 xml:space="preserve">2.4. принимает меры по соблюдению продавцами законодательства в области защиты прав потребителей, а также требований пожарной безопасности, санитарно-эпидемиологических требований, требований </w:t>
      </w:r>
      <w:r>
        <w:rPr>
          <w:color w:val="000000"/>
        </w:rPr>
        <w:t>в области охраны окружающей среды и требований в области ветеринарии.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12" w:name="a443"/>
      <w:bookmarkEnd w:id="112"/>
      <w:r>
        <w:rPr>
          <w:color w:val="000000"/>
        </w:rPr>
        <w:t>3. Места для продажи товаров (выполнения работ, оказания услуг) на ярмарке предоставляются юридическим лицам и физическим лицам, в том числе индивидуальным предпринимателям.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 xml:space="preserve">4. Взимание </w:t>
      </w:r>
      <w:r>
        <w:rPr>
          <w:color w:val="000000"/>
        </w:rPr>
        <w:t>платы за вход на ярмарку, выход с ярмарки, перемещение по территории, на которой проходит ярмарка, не допускается.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13" w:name="a307"/>
      <w:bookmarkEnd w:id="113"/>
      <w:r>
        <w:rPr>
          <w:color w:val="000000"/>
        </w:rPr>
        <w:t>5. Организация ярмарок, согласование места и времени их проведения осуществляются в</w:t>
      </w:r>
      <w:r>
        <w:rPr>
          <w:color w:val="000000"/>
        </w:rPr>
        <w:t> </w:t>
      </w:r>
      <w:r>
        <w:rPr>
          <w:color w:val="000000"/>
        </w:rPr>
        <w:t>порядке</w:t>
      </w:r>
      <w:r>
        <w:rPr>
          <w:color w:val="000000"/>
        </w:rPr>
        <w:t>, установленном Советом Министров Республики Беларусь.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114" w:name="a426"/>
      <w:bookmarkEnd w:id="114"/>
      <w:r>
        <w:rPr>
          <w:color w:val="000000"/>
        </w:rPr>
        <w:t>Статья 16. Требования к осуществлению торговли с использованием сети Интернет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 Торговля с использованием сети Интернет осуществляется с учетом запретов и ограничений, установленных законодательными а</w:t>
      </w:r>
      <w:r>
        <w:rPr>
          <w:color w:val="000000"/>
        </w:rPr>
        <w:t>ктами и постановлениями Совета Министров Республики Беларусь.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15" w:name="a402"/>
      <w:bookmarkEnd w:id="115"/>
      <w:r>
        <w:rPr>
          <w:color w:val="000000"/>
        </w:rPr>
        <w:lastRenderedPageBreak/>
        <w:t>2. При осуществлении торговли с использованием сети Интернет информационные сети, системы и ресурсы используются в порядке, установленном законодательством об информации, информатизации и защите</w:t>
      </w:r>
      <w:r>
        <w:rPr>
          <w:color w:val="000000"/>
        </w:rPr>
        <w:t xml:space="preserve"> информации.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16" w:name="a389"/>
      <w:bookmarkEnd w:id="116"/>
      <w:r>
        <w:rPr>
          <w:color w:val="000000"/>
        </w:rPr>
        <w:t>3. Субъект торговли вправе осуществлять розничную торговлю с использованием сети Интернет через интернет-магазин и (или) с использованием иных информационных сетей, систем и ресурсов, имеющих подключение к сети Интернет, предоставляющих возмож</w:t>
      </w:r>
      <w:r>
        <w:rPr>
          <w:color w:val="000000"/>
        </w:rPr>
        <w:t>ность выбрать товары и заключить с этим субъектом торговли договор розничной купли-продажи в этих сетях, системах и на этих ресурсах.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17" w:name="a403"/>
      <w:bookmarkEnd w:id="117"/>
      <w:r>
        <w:rPr>
          <w:color w:val="000000"/>
        </w:rPr>
        <w:t>4. Собственники (владельцы) информационных сетей, систем и ресурсов, оказывающие субъектам торговли услуги, связанные с ос</w:t>
      </w:r>
      <w:r>
        <w:rPr>
          <w:color w:val="000000"/>
        </w:rPr>
        <w:t>уществлением этими субъектами торговли розничной торговли с использованием сети Интернет, принимают меры по соблюдению продавцами требований законодательства в области защиты прав потребителей.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118" w:name="a387"/>
      <w:bookmarkEnd w:id="118"/>
      <w:r>
        <w:rPr>
          <w:color w:val="000000"/>
        </w:rPr>
        <w:t>Статья 17. Установление режима работы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19" w:name="a405"/>
      <w:bookmarkEnd w:id="119"/>
      <w:r>
        <w:rPr>
          <w:color w:val="000000"/>
        </w:rPr>
        <w:t>1. Субъекты торговли, су</w:t>
      </w:r>
      <w:r>
        <w:rPr>
          <w:color w:val="000000"/>
        </w:rPr>
        <w:t>бъекты общественного питания, администрации торговых центров, администрации рынков самостоятельно устанавливают режим работы принадлежащих им торговых объектов, объектов общественного питания, режим работы без использования торгового объекта, вне объекта о</w:t>
      </w:r>
      <w:r>
        <w:rPr>
          <w:color w:val="000000"/>
        </w:rPr>
        <w:t>бщественного питания, режим работы торговых центров, рынков без согласования с районными, городскими исполнительными комитетами (кроме города Минска), местными администрациями районов в городе Минске, государственным учреждением «Администрация Китайско-Бел</w:t>
      </w:r>
      <w:r>
        <w:rPr>
          <w:color w:val="000000"/>
        </w:rPr>
        <w:t>орусского индустриального парка «Великий камень», другими государственными органами и обеспечивают соблюдение этих режимов, за исключением случая, установленного частью второй настоящего пункта.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120" w:name="a416"/>
      <w:bookmarkEnd w:id="120"/>
      <w:r>
        <w:rPr>
          <w:color w:val="000000"/>
        </w:rPr>
        <w:t>Режим работы после 23.00 и до 7.00 торговых объектов, объекто</w:t>
      </w:r>
      <w:r>
        <w:rPr>
          <w:color w:val="000000"/>
        </w:rPr>
        <w:t>в общественного питания, в которых после 23.00 и до 7.00 осуществляется розничная торговля алкогольными, слабоалкогольными напитками и (или) пивом, подлежит согласованию с районным, городским исполнительными комитетами (кроме города Минска), местной админи</w:t>
      </w:r>
      <w:r>
        <w:rPr>
          <w:color w:val="000000"/>
        </w:rPr>
        <w:t>страцией района в городе Минске, государственным учреждением «Администрация Китайско-Белорусского индустриального парка «Великий камень» по месту нахождения таких объектов.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Действие настоящего пункта не распространяется на магазины беспошлинной торговли, р</w:t>
      </w:r>
      <w:r>
        <w:rPr>
          <w:color w:val="000000"/>
        </w:rPr>
        <w:t>асположенные в пунктах пропуска через Государственную границу Республики Беларусь, режим работы которых устанавливается в соответствии с законодательством о таможенном регулировании.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21" w:name="a427"/>
      <w:bookmarkEnd w:id="121"/>
      <w:r>
        <w:rPr>
          <w:color w:val="000000"/>
        </w:rPr>
        <w:t>2.</w:t>
      </w:r>
      <w:r>
        <w:rPr>
          <w:color w:val="000000"/>
        </w:rPr>
        <w:t> </w:t>
      </w:r>
      <w:r>
        <w:rPr>
          <w:color w:val="000000"/>
        </w:rPr>
        <w:t>Порядок и условия согласования режима работы после 23.00 и до 7.00 тор</w:t>
      </w:r>
      <w:r>
        <w:rPr>
          <w:color w:val="000000"/>
        </w:rPr>
        <w:t>говых объектов, объектов общественного питания, в которых после 23.00 и до 7.00 осуществляется розничная торговля алкогольными, слабоалкогольными напитками и (или) пивом, определяются Советом Министров Республики Беларусь.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122" w:name="a385"/>
      <w:bookmarkEnd w:id="122"/>
      <w:r>
        <w:rPr>
          <w:color w:val="000000"/>
        </w:rPr>
        <w:t>Статья 18. Перечень товаров, обяз</w:t>
      </w:r>
      <w:r>
        <w:rPr>
          <w:color w:val="000000"/>
        </w:rPr>
        <w:t>ательных к наличию для реализации в торговом объекте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23" w:name="a406"/>
      <w:bookmarkEnd w:id="123"/>
      <w:r>
        <w:rPr>
          <w:color w:val="000000"/>
        </w:rPr>
        <w:t>1.</w:t>
      </w:r>
      <w:r>
        <w:rPr>
          <w:color w:val="000000"/>
        </w:rPr>
        <w:t> </w:t>
      </w:r>
      <w:r>
        <w:rPr>
          <w:color w:val="000000"/>
        </w:rPr>
        <w:t>Перечень товаров, обязательных к наличию для реализации в торговом объекте (далее для целей настоящей статьи – обязательный перечень товаров), разрабатывается и утверждается субъектом торговли, осущес</w:t>
      </w:r>
      <w:r>
        <w:rPr>
          <w:color w:val="000000"/>
        </w:rPr>
        <w:t>твляющим розничную торговлю (далее для целей настоящей статьи – субъект розничной торговли), для торгового объекта, за исключением торговых объектов, определенных Советом Министров Республики Беларусь.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124" w:name="a407"/>
      <w:bookmarkEnd w:id="124"/>
      <w:r>
        <w:rPr>
          <w:color w:val="000000"/>
        </w:rPr>
        <w:t xml:space="preserve">В случаях, установленных Советом Министров Республики </w:t>
      </w:r>
      <w:r>
        <w:rPr>
          <w:color w:val="000000"/>
        </w:rPr>
        <w:t>Беларусь, обязательный</w:t>
      </w:r>
      <w:r>
        <w:rPr>
          <w:color w:val="000000"/>
        </w:rPr>
        <w:t xml:space="preserve"> </w:t>
      </w:r>
      <w:r>
        <w:rPr>
          <w:color w:val="000000"/>
        </w:rPr>
        <w:t xml:space="preserve">перечень товаров подлежит согласованию с районным, городским исполнительными комитетами (кроме города </w:t>
      </w:r>
      <w:r>
        <w:rPr>
          <w:color w:val="000000"/>
        </w:rPr>
        <w:lastRenderedPageBreak/>
        <w:t>Минска), местной администрацией района в городе Минске, государственным учреждением «Администрация Китайско-Белорусского индустриал</w:t>
      </w:r>
      <w:r>
        <w:rPr>
          <w:color w:val="000000"/>
        </w:rPr>
        <w:t>ьного парка «Великий камень» по месту нахождения торгового объекта.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> </w:t>
      </w:r>
      <w:r>
        <w:rPr>
          <w:color w:val="000000"/>
        </w:rPr>
        <w:t>Порядок разработки, утверждения и согласования обязательного</w:t>
      </w:r>
      <w:r>
        <w:rPr>
          <w:color w:val="000000"/>
        </w:rPr>
        <w:t xml:space="preserve"> </w:t>
      </w:r>
      <w:r>
        <w:rPr>
          <w:color w:val="000000"/>
        </w:rPr>
        <w:t>перечня товаров устанавливается Советом Министров Республики Беларусь.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25" w:name="a441"/>
      <w:bookmarkEnd w:id="125"/>
      <w:r>
        <w:rPr>
          <w:color w:val="000000"/>
        </w:rPr>
        <w:t>3. Субъект розничной торговли вправе осуществлять про</w:t>
      </w:r>
      <w:r>
        <w:rPr>
          <w:color w:val="000000"/>
        </w:rPr>
        <w:t>дажу товаров, не входящих в</w:t>
      </w:r>
      <w:r>
        <w:rPr>
          <w:color w:val="000000"/>
        </w:rPr>
        <w:t> </w:t>
      </w:r>
      <w:r>
        <w:rPr>
          <w:color w:val="000000"/>
        </w:rPr>
        <w:t>перечень товаров, подлежащих включению в обязательный перечень товаров, и не указанных в обязательном перечне товаров.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26" w:name="a408"/>
      <w:bookmarkEnd w:id="126"/>
      <w:r>
        <w:rPr>
          <w:color w:val="000000"/>
        </w:rPr>
        <w:t>4. Субъект розничной торговли обязан обеспечить постоянное или в течение определенного периода (сезона) налич</w:t>
      </w:r>
      <w:r>
        <w:rPr>
          <w:color w:val="000000"/>
        </w:rPr>
        <w:t>ие в продаже в торговом объекте товаров, включенных в обязательный</w:t>
      </w:r>
      <w:r>
        <w:rPr>
          <w:color w:val="000000"/>
        </w:rPr>
        <w:t xml:space="preserve"> </w:t>
      </w:r>
      <w:r>
        <w:rPr>
          <w:color w:val="000000"/>
        </w:rPr>
        <w:t>перечень товаров, за исключением случаев, когда отсутствие товаров вызвано нарушением поставщиком товаров условий договора, предусматривающего поставки товаров, если это нарушение не являет</w:t>
      </w:r>
      <w:r>
        <w:rPr>
          <w:color w:val="000000"/>
        </w:rPr>
        <w:t>ся следствием нарушения условий такого договора субъектом розничной торговли.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127" w:name="a394"/>
      <w:bookmarkEnd w:id="127"/>
      <w:r>
        <w:rPr>
          <w:color w:val="000000"/>
        </w:rPr>
        <w:t>Статья 19. Требования к заключению и исполнению договоров, предусматривающих поставки продовольственных товаров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28" w:name="a430"/>
      <w:bookmarkEnd w:id="128"/>
      <w:r>
        <w:rPr>
          <w:color w:val="000000"/>
        </w:rPr>
        <w:t>1. Субъект торговли, осуществляющий розничную торговлю продовольст</w:t>
      </w:r>
      <w:r>
        <w:rPr>
          <w:color w:val="000000"/>
        </w:rPr>
        <w:t>венными товарами посредством организации торговой сети, годовой товарооборот которого составляет восемьдесят тысяч и более базовых величин, обязан обеспечивать поставщику продовольственных товаров доступ к информации об условиях отбора контрагента, а также</w:t>
      </w:r>
      <w:r>
        <w:rPr>
          <w:color w:val="000000"/>
        </w:rPr>
        <w:t xml:space="preserve"> к другой информации, необходимой для заключения договоров, предусматривающих поставки продовольственных товаров, путем размещения соответствующей информации на своем сайте в сети Интернет.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Субъекты торговли, осуществляющие розничную торговлю продовольстве</w:t>
      </w:r>
      <w:r>
        <w:rPr>
          <w:color w:val="000000"/>
        </w:rPr>
        <w:t>нными товарами посредством организации торговой сети, не указанные в части первой настоящего пункта, обеспечивают доступ к информации, предусмотренной частью первой настоящего пункта, любыми способами.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Юридические лица системы потребительской кооперации вп</w:t>
      </w:r>
      <w:r>
        <w:rPr>
          <w:color w:val="000000"/>
        </w:rPr>
        <w:t>раве размещать информацию, предусмотренную частью первой настоящего пункта, на сайтах областных союзов потребительских обществ и (или) сайте Белорусского республиканского союза потребительских обществ в сети Интернет.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Юридические лица, входящие в состав го</w:t>
      </w:r>
      <w:r>
        <w:rPr>
          <w:color w:val="000000"/>
        </w:rPr>
        <w:t>сударственных объединений, вправе размещать информацию, предусмотренную частью первой настоящего пункта, на сайтах этих государственных объединений в сети Интернет.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Информация, предусмотренная частью первой настоящего пункта, должна содержать в том числе п</w:t>
      </w:r>
      <w:r>
        <w:rPr>
          <w:color w:val="000000"/>
        </w:rPr>
        <w:t>еречень закупаемых продовольственных товаров, сроки поставки товаров, порядок поставки товаров (предъявляемые требования к отгрузке товаров получателям, доставке товаров, условиям принятия товаров, их выборки), порядок расчетов за поставляемые товары, усло</w:t>
      </w:r>
      <w:r>
        <w:rPr>
          <w:color w:val="000000"/>
        </w:rPr>
        <w:t>вия одностороннего отказа от исполнения договора, предусматривающего поставки продовольственных товаров.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В случае получения запроса о представлении информации, предусмотренной настоящим пунктом, она представляется безвозмездно в четырнадцатидневный срок с </w:t>
      </w:r>
      <w:r>
        <w:rPr>
          <w:color w:val="000000"/>
        </w:rPr>
        <w:t>даты получения такого запроса.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29" w:name="a431"/>
      <w:bookmarkEnd w:id="129"/>
      <w:r>
        <w:rPr>
          <w:color w:val="000000"/>
        </w:rPr>
        <w:t>2. Поставщик продовольственных товаров, годовой объем поставленных на внутренний рынок товаров которого составляет восемьдесят тысяч и более базовых величин, обязан обеспечивать субъекту торговли, осуществляющему розничную то</w:t>
      </w:r>
      <w:r>
        <w:rPr>
          <w:color w:val="000000"/>
        </w:rPr>
        <w:t>рговлю продовольственными товарами, доступ к информации об условиях отбора контрагента, а также к другой информации, необходимой для заключения договоров, предусматривающих поставки продовольственных товаров, к информации о качестве и безопасности поставля</w:t>
      </w:r>
      <w:r>
        <w:rPr>
          <w:color w:val="000000"/>
        </w:rPr>
        <w:t>емых продовольственных товаров путем размещения соответствующей информации на своем сайте в сети Интернет.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lastRenderedPageBreak/>
        <w:t xml:space="preserve">Поставщики продовольственных товаров, не указанные в части первой настоящего пункта, обеспечивают доступ к информации, предусмотренной частью первой </w:t>
      </w:r>
      <w:r>
        <w:rPr>
          <w:color w:val="000000"/>
        </w:rPr>
        <w:t>настоящего пункта, любыми способами.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Информация, предусмотренная частью первой настоящего пункта, должна содержать в </w:t>
      </w:r>
      <w:r>
        <w:rPr>
          <w:color w:val="000000"/>
        </w:rPr>
        <w:t>том числе перечень поставляемых групп продовольственных товаров, сроки поставки товаров, порядок поставки товаров (предъявляемые требования к доставке товаров, условиям их отгрузки), порядок расчетов за поставляемые товары, условия одностороннего отказа от</w:t>
      </w:r>
      <w:r>
        <w:rPr>
          <w:color w:val="000000"/>
        </w:rPr>
        <w:t> исполнения договора, предусматривающего поставки продовольственных товаров.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В случае получения запроса о представлении информации, предусмотренной настоящим пунктом, она представляется безвозмездно в четырнадцатидневный срок с даты получения такого запрос</w:t>
      </w:r>
      <w:r>
        <w:rPr>
          <w:color w:val="000000"/>
        </w:rPr>
        <w:t>а.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3. Цена договора, предусматривающего поставки продовольственных товаров, заключаемого между поставщиком продовольственных товаров и субъектом торговли, осуществляющим розничную торговлю продовольственными товарами, определяется исходя из цены продовольс</w:t>
      </w:r>
      <w:r>
        <w:rPr>
          <w:color w:val="000000"/>
        </w:rPr>
        <w:t>твенных товаров, установленной соглашением сторон договора, предусматривающего поставки продовольственных товаров, если иное не установлено законодательством о ценообразовании.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30" w:name="a413"/>
      <w:bookmarkEnd w:id="130"/>
      <w:r>
        <w:rPr>
          <w:color w:val="000000"/>
        </w:rPr>
        <w:t>4. Не допускается установление субъектами торговли, осуществляющими розничную т</w:t>
      </w:r>
      <w:r>
        <w:rPr>
          <w:color w:val="000000"/>
        </w:rPr>
        <w:t>орговлю продовольственными товарами посредством организации торговой сети, и поставщиками продовольственных товаров, осуществляющими поставки этих товаров в торговые сети, в договорах, предусматривающих поставки продовольственных товаров: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4.1. запрета на п</w:t>
      </w:r>
      <w:r>
        <w:rPr>
          <w:color w:val="000000"/>
        </w:rPr>
        <w:t>еремену лиц в обязательстве по такому договору путем уступки требования, а также ответственности за несоблюдение сторонами указанного запрета;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4.2. условия о внесении поставщиком продовольственных товаров платы за право поставок этих товаров в функционирую</w:t>
      </w:r>
      <w:r>
        <w:rPr>
          <w:color w:val="000000"/>
        </w:rPr>
        <w:t>щие или создаваемые торговые объекты, а также за изменение ассортимента этих товаров;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131" w:name="a392"/>
      <w:bookmarkEnd w:id="131"/>
      <w:r>
        <w:rPr>
          <w:color w:val="000000"/>
        </w:rPr>
        <w:t>4.3. обязательства поставщика продовольственных товаров возмещать: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 xml:space="preserve">убытки в связи с утратой или повреждением продовольственных товаров после перехода права собственности </w:t>
      </w:r>
      <w:r>
        <w:rPr>
          <w:color w:val="000000"/>
        </w:rPr>
        <w:t>на эти товары к субъекту торговли, за исключением случаев, если утрата или повреждение произошли по вине поставщика продовольственных товаров;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затраты, не связанные с исполнением договоров, предусматривающих поставки продовольственных товаров, и последующе</w:t>
      </w:r>
      <w:r>
        <w:rPr>
          <w:color w:val="000000"/>
        </w:rPr>
        <w:t>й продажей конкретной партии этих товаров при осуществлении розничной торговли;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132" w:name="a409"/>
      <w:bookmarkEnd w:id="132"/>
      <w:r>
        <w:rPr>
          <w:color w:val="000000"/>
        </w:rPr>
        <w:t>затраты, связанные с утилизацией или уничтожением непроданных продовольственных товаров;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133" w:name="a396"/>
      <w:bookmarkEnd w:id="133"/>
      <w:r>
        <w:rPr>
          <w:color w:val="000000"/>
        </w:rPr>
        <w:t>4.4. обязательства оказывать поставщику продовольственных товаров услуги по продвижению</w:t>
      </w:r>
      <w:r>
        <w:rPr>
          <w:color w:val="000000"/>
        </w:rPr>
        <w:t xml:space="preserve"> продовольственных товаров.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34" w:name="a393"/>
      <w:bookmarkEnd w:id="134"/>
      <w:r>
        <w:rPr>
          <w:color w:val="000000"/>
        </w:rPr>
        <w:t>5. Субъектам торговли, осуществляющим розничную торговлю продовольственными товарами посредством организации торговой сети, и поставщикам продовольственных товаров, осуществляющим поставки этих товаров в торговые сети, запрещает</w:t>
      </w:r>
      <w:r>
        <w:rPr>
          <w:color w:val="000000"/>
        </w:rPr>
        <w:t>ся: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5.1. навязывать контрагенту условие о возврате поставщику продовольственных товаров, не реализованных субъектом торговли, на которые срок годности (срок хранения) установлен свыше тридцати дней;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135" w:name="a435"/>
      <w:bookmarkEnd w:id="135"/>
      <w:r>
        <w:rPr>
          <w:color w:val="000000"/>
        </w:rPr>
        <w:t>5.2. заключать между собой договор, содержащий условия о </w:t>
      </w:r>
      <w:r>
        <w:rPr>
          <w:color w:val="000000"/>
        </w:rPr>
        <w:t>возврате поставщику продовольственных товаров, принятых по количеству и качеству и не реализованных субъектом торговли, на которые срок годности (срок хранения) установлен до тридцати дней включительно, либо о замене этих товаров на такие же товары, либо о</w:t>
      </w:r>
      <w:r>
        <w:rPr>
          <w:color w:val="000000"/>
        </w:rPr>
        <w:t xml:space="preserve"> возмещении их стоимости, за исключением случаев, </w:t>
      </w:r>
      <w:r>
        <w:rPr>
          <w:color w:val="000000"/>
        </w:rPr>
        <w:lastRenderedPageBreak/>
        <w:t>когда возврат этих товаров допускается или предусмотрен законодательством в области обеспечения качества и безопасности продовольственного сырья и пищевых продуктов, в области торговли.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36" w:name="a397"/>
      <w:bookmarkEnd w:id="136"/>
      <w:r>
        <w:rPr>
          <w:color w:val="000000"/>
        </w:rPr>
        <w:t>6. Оказание поставщи</w:t>
      </w:r>
      <w:r>
        <w:rPr>
          <w:color w:val="000000"/>
        </w:rPr>
        <w:t xml:space="preserve">ку продовольственных товаров услуг по продвижению продовольственных товаров осуществляется на основании договоров возмездного оказания соответствующих услуг, иных гражданско-правовых договоров, не предусматривающих поставки продовольственных товаров, если </w:t>
      </w:r>
      <w:r>
        <w:rPr>
          <w:color w:val="000000"/>
        </w:rPr>
        <w:t>иное не установлено Советом Министров Республики Беларусь.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При заключении и (или) исполнении субъектом торговли, осуществляющим розничную торговлю продовольственными товарами посредством организации торговой сети, и поставщиком продовольственных товаров до</w:t>
      </w:r>
      <w:r>
        <w:rPr>
          <w:color w:val="000000"/>
        </w:rPr>
        <w:t>говоров, предусматривающих поставки продовольственных товаров, понуждение контрагента к заключению договоров возмездного оказания услуг (в том числе с третьими лицами) по продвижению продовольственных товаров, иных гражданско-правовых договоров запрещается</w:t>
      </w:r>
      <w:r>
        <w:rPr>
          <w:color w:val="000000"/>
        </w:rPr>
        <w:t>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37" w:name="a429"/>
      <w:bookmarkEnd w:id="137"/>
      <w:r>
        <w:rPr>
          <w:color w:val="000000"/>
        </w:rPr>
        <w:t>7. В случае, если субъектом торговли, осуществляющим розничную торговлю продовольственными товарами посредством организации торговой сети, и поставщиком продовольственных товаров заключаются договоры, предусматривающие поставки продовольственных товаров,</w:t>
      </w:r>
      <w:r>
        <w:rPr>
          <w:color w:val="000000"/>
        </w:rPr>
        <w:t xml:space="preserve"> с условием оплаты таких товаров через определенное время после их передачи субъекту торговли, срок оплаты таких товаров определяется по следующим правилам, если иное не определено Советом Министров Республики Беларусь в отношении социально значимых товаро</w:t>
      </w:r>
      <w:r>
        <w:rPr>
          <w:color w:val="000000"/>
        </w:rPr>
        <w:t>в: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138" w:name="a437"/>
      <w:bookmarkEnd w:id="138"/>
      <w:r>
        <w:rPr>
          <w:color w:val="000000"/>
        </w:rPr>
        <w:t>7.1. продовольственные товары, на которые срок годности (срок хранения) установлен менее десяти дней, подлежат оплате в срок не позднее десяти календарных дней;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7.2. продовольственные товары, на которые срок годности (срок хранения) установлен от десяти</w:t>
      </w:r>
      <w:r>
        <w:rPr>
          <w:color w:val="000000"/>
        </w:rPr>
        <w:t xml:space="preserve"> до тридцати дней включительно, подлежат оплате в срок не позднее тридцати календарных дней;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7.3. продовольственные товары, на которые срок годности (срок хранения) установлен свыше тридцати дней, подлежат оплате в срок не позднее сорока пяти календарных д</w:t>
      </w:r>
      <w:r>
        <w:rPr>
          <w:color w:val="000000"/>
        </w:rPr>
        <w:t>ней.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8. Сроки, установленные пунктом 7 настоящей статьи, исчисляются с даты фактической приемки продовольственных товаров субъектом торговли.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9. Оплата продовольственных товаров в сроки, установленные пунктом 7 настоящей статьи, производится при условии ис</w:t>
      </w:r>
      <w:r>
        <w:rPr>
          <w:color w:val="000000"/>
        </w:rPr>
        <w:t>полнения поставщиком продовольственных товаров обязанности по передаче документов, относящихся к товарам, в соответствии с законодательством о поставке или договором.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10. Установленные настоящей статьей требования распространяются на действия (бездействие)</w:t>
      </w:r>
      <w:r>
        <w:rPr>
          <w:color w:val="000000"/>
        </w:rPr>
        <w:t xml:space="preserve"> лиц (субъектов торговли, поставщиков товаров), входящих с субъектом торговли, осуществляющим розничную торговлю продовольственными товарами, или поставщиком продовольственных товаров в одну группу лиц.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139" w:name="a398"/>
      <w:bookmarkEnd w:id="139"/>
      <w:r>
        <w:rPr>
          <w:color w:val="000000"/>
        </w:rPr>
        <w:t>Статья 19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 Запрет на предоставление вознаграждений п</w:t>
      </w:r>
      <w:r>
        <w:rPr>
          <w:color w:val="000000"/>
        </w:rPr>
        <w:t>ри поставке товаров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40" w:name="a432"/>
      <w:bookmarkEnd w:id="140"/>
      <w:r>
        <w:rPr>
          <w:color w:val="000000"/>
        </w:rPr>
        <w:t>1. Субъектам торговли, осуществляющим розничную торговлю, и поставщикам товаров запрещается заключать между собой договоры, содержащие условия о предоставлении вознаграждений: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141" w:name="a410"/>
      <w:bookmarkEnd w:id="141"/>
      <w:r>
        <w:rPr>
          <w:color w:val="000000"/>
        </w:rPr>
        <w:t>1.1. </w:t>
      </w:r>
      <w:r>
        <w:rPr>
          <w:color w:val="000000"/>
        </w:rPr>
        <w:t>за осуществление субъектом торговли операций, относящихся к торгово-технологическому процессу, в том числе за разгрузку транспорта, приемку товаров по количеству и качеству, перемещение к месту хранения, подготовку товаров к продаже, фасовку, выкладку това</w:t>
      </w:r>
      <w:r>
        <w:rPr>
          <w:color w:val="000000"/>
        </w:rPr>
        <w:t>ров в торговом зале и на торговом оборудовании, продажу товаров и обслуживание покупателей;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142" w:name="a412"/>
      <w:bookmarkEnd w:id="142"/>
      <w:r>
        <w:rPr>
          <w:color w:val="000000"/>
        </w:rPr>
        <w:t>1.2. иных видов вознаграждений, определенных Советом Министров Республики Беларусь.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43" w:name="a411"/>
      <w:bookmarkEnd w:id="143"/>
      <w:r>
        <w:rPr>
          <w:color w:val="000000"/>
        </w:rPr>
        <w:lastRenderedPageBreak/>
        <w:t>2. Установленный пунктом 1 настоящей статьи запрет распространяется также на дей</w:t>
      </w:r>
      <w:r>
        <w:rPr>
          <w:color w:val="000000"/>
        </w:rPr>
        <w:t>ствия (бездействие) лиц, входящих с субъектом торговли, осуществляющим розничную торговлю, или поставщиком товаров в одну группу лиц, за исключением действий: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2.1. между участниками холдингов;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2.2. между лицами, входящими в одну группу лиц.</w:t>
      </w:r>
    </w:p>
    <w:p w:rsidR="00000000" w:rsidRDefault="009B13C0">
      <w:pPr>
        <w:pStyle w:val="chapter"/>
        <w:shd w:val="clear" w:color="auto" w:fill="FFFFFF"/>
        <w:divId w:val="108398277"/>
        <w:rPr>
          <w:color w:val="000000"/>
        </w:rPr>
      </w:pPr>
      <w:bookmarkStart w:id="144" w:name="a321"/>
      <w:bookmarkEnd w:id="144"/>
      <w:r>
        <w:rPr>
          <w:color w:val="000000"/>
        </w:rPr>
        <w:t>ГЛАВА 3</w:t>
      </w:r>
      <w:r>
        <w:rPr>
          <w:color w:val="000000"/>
        </w:rPr>
        <w:br/>
        <w:t>МЕРЫ ПО</w:t>
      </w:r>
      <w:r>
        <w:rPr>
          <w:color w:val="000000"/>
        </w:rPr>
        <w:t> РАЗВИТИЮ ТОРГОВЛИ И ОБЩЕСТВЕННОГО ПИТАНИЯ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145" w:name="a208"/>
      <w:bookmarkEnd w:id="145"/>
      <w:r>
        <w:rPr>
          <w:color w:val="000000"/>
        </w:rPr>
        <w:t>Статья 20. Торговый реестр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46" w:name="a424"/>
      <w:bookmarkEnd w:id="146"/>
      <w:r>
        <w:rPr>
          <w:color w:val="000000"/>
        </w:rPr>
        <w:t>1. Торговый</w:t>
      </w:r>
      <w:r>
        <w:rPr>
          <w:color w:val="000000"/>
        </w:rPr>
        <w:t xml:space="preserve"> </w:t>
      </w:r>
      <w:r>
        <w:rPr>
          <w:color w:val="000000"/>
        </w:rPr>
        <w:t>реестр представляет собой базу данных Республики Беларусь, включающую сведения о субъектах торговли, субъектах общественного питания, администрациях торговых центров, админис</w:t>
      </w:r>
      <w:r>
        <w:rPr>
          <w:color w:val="000000"/>
        </w:rPr>
        <w:t>трациях рынков, торговых объектах, объектах общественного питания, торговых центрах, рынках, интернет-магазинах, формах торговли, осуществляемых без использования торгового объекта.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Состав сведений, предусмотренных частью первой настоящего пункта, определя</w:t>
      </w:r>
      <w:r>
        <w:rPr>
          <w:color w:val="000000"/>
        </w:rPr>
        <w:t>ется Советом Министров Республики Беларусь.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47" w:name="a374"/>
      <w:bookmarkEnd w:id="147"/>
      <w:r>
        <w:rPr>
          <w:color w:val="000000"/>
        </w:rPr>
        <w:t>2. Торговый реестр создается и ведется Министерством антимонопольного регулирования и торговли во взаимодействии с городскими, районными исполнительными комитетами, местными администрациями районов в городе Минск</w:t>
      </w:r>
      <w:r>
        <w:rPr>
          <w:color w:val="000000"/>
        </w:rPr>
        <w:t>е.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3. Городские, районные исполнительные комитеты, местные администрации районов в городе Минске формируют базу данных Торгового реестра соответствующей административно-территориальной единицы в порядке, устанавливаемом Советом Министров Республики Беларус</w:t>
      </w:r>
      <w:r>
        <w:rPr>
          <w:color w:val="000000"/>
        </w:rPr>
        <w:t>ь.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48" w:name="a440"/>
      <w:bookmarkEnd w:id="148"/>
      <w:r>
        <w:rPr>
          <w:color w:val="000000"/>
        </w:rPr>
        <w:t>4. Сведения, предусмотренные пунктом 1 настоящей статьи, вносятся в Торговый</w:t>
      </w:r>
      <w:r>
        <w:rPr>
          <w:color w:val="000000"/>
        </w:rPr>
        <w:t xml:space="preserve"> </w:t>
      </w:r>
      <w:r>
        <w:rPr>
          <w:color w:val="000000"/>
        </w:rPr>
        <w:t>реестр на основании информации, содержащейся в заявлениях для включения сведений в Торговый реестр, внесения изменений в сведения, ранее включенные в Торговый реестр, исключени</w:t>
      </w:r>
      <w:r>
        <w:rPr>
          <w:color w:val="000000"/>
        </w:rPr>
        <w:t>я сведений из Торгового реестра.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49" w:name="a383"/>
      <w:bookmarkEnd w:id="149"/>
      <w:r>
        <w:rPr>
          <w:color w:val="000000"/>
        </w:rPr>
        <w:t>5. Заявления для включения сведений в Торговый</w:t>
      </w:r>
      <w:r>
        <w:rPr>
          <w:color w:val="000000"/>
        </w:rPr>
        <w:t xml:space="preserve"> </w:t>
      </w:r>
      <w:r>
        <w:rPr>
          <w:color w:val="000000"/>
        </w:rPr>
        <w:t>реестр, внесения изменений в сведения, ранее включенные в Торговый реестр, исключения сведений из Торгового реестра представляются субъектами торговли, субъектами общественного</w:t>
      </w:r>
      <w:r>
        <w:rPr>
          <w:color w:val="000000"/>
        </w:rPr>
        <w:t xml:space="preserve"> питания, администрациями торговых центров, администрациями рынков по каждому торговому объекту, объекту общественного питания, торговому центру, рынку, интернет-магазину, каждой форме торговли, осуществляемой без использования торгового объекта, в городск</w:t>
      </w:r>
      <w:r>
        <w:rPr>
          <w:color w:val="000000"/>
        </w:rPr>
        <w:t>ие, районные исполнительные комитеты, местные администрации районов в городе Минске в порядке, устанавливаемом Советом Министров Республики Беларусь.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150" w:name="a404"/>
      <w:bookmarkEnd w:id="150"/>
      <w:r>
        <w:rPr>
          <w:color w:val="000000"/>
        </w:rPr>
        <w:t>Субъект торговли, субъект общественного питания, администрация торгового центра, администрация рынка вправ</w:t>
      </w:r>
      <w:r>
        <w:rPr>
          <w:color w:val="000000"/>
        </w:rPr>
        <w:t>е осуществлять торговлю в торговом объекте, общественное питание в объекте общественного питания, деятельность торгового центра, деятельность рынка, торговлю через интернет-магазин, торговлю без использования торгового объекта со дня включения сведений о т</w:t>
      </w:r>
      <w:r>
        <w:rPr>
          <w:color w:val="000000"/>
        </w:rPr>
        <w:t>аких торговом объекте, объекте общественного питания, торговом центре, рынке, интернет-магазине, форме торговли в Торговый</w:t>
      </w:r>
      <w:r>
        <w:rPr>
          <w:color w:val="000000"/>
        </w:rPr>
        <w:t xml:space="preserve"> </w:t>
      </w:r>
      <w:r>
        <w:rPr>
          <w:color w:val="000000"/>
        </w:rPr>
        <w:t>реестр.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Формы заявлений, предусмотренных частью первой настоящего пункта, устанавливаются Министерством антимонопольного регулировани</w:t>
      </w:r>
      <w:r>
        <w:rPr>
          <w:color w:val="000000"/>
        </w:rPr>
        <w:t>я и торговли.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51" w:name="a355"/>
      <w:bookmarkEnd w:id="151"/>
      <w:r>
        <w:rPr>
          <w:color w:val="000000"/>
        </w:rPr>
        <w:t>6. Сведения, содержащиеся в Торговом реестре, размещаются Министерством антимонопольного регулирования и торговли на официальном сайте в сети Интернет в порядке, устанавливаемом Советом Министров Республики Беларусь.</w:t>
      </w:r>
    </w:p>
    <w:p w:rsidR="00000000" w:rsidRDefault="009B13C0">
      <w:pPr>
        <w:shd w:val="clear" w:color="auto" w:fill="F4F4F4"/>
        <w:divId w:val="361056947"/>
        <w:rPr>
          <w:rFonts w:eastAsia="Times New Roman"/>
          <w:color w:val="000000"/>
          <w:sz w:val="23"/>
          <w:szCs w:val="23"/>
        </w:rPr>
      </w:pPr>
      <w:r>
        <w:rPr>
          <w:rStyle w:val="inserttitle"/>
          <w:rFonts w:eastAsia="Times New Roman"/>
          <w:color w:val="000000"/>
        </w:rPr>
        <w:lastRenderedPageBreak/>
        <w:t>От редакции «Бизнес-Инфо»</w:t>
      </w:r>
      <w:r>
        <w:rPr>
          <w:rFonts w:eastAsia="Times New Roman"/>
          <w:color w:val="000000"/>
          <w:sz w:val="23"/>
          <w:szCs w:val="23"/>
        </w:rPr>
        <w:t xml:space="preserve"> </w:t>
      </w:r>
    </w:p>
    <w:p w:rsidR="00000000" w:rsidRDefault="009B13C0">
      <w:pPr>
        <w:pStyle w:val="inserttext"/>
        <w:shd w:val="clear" w:color="auto" w:fill="F4F4F4"/>
        <w:divId w:val="361056947"/>
        <w:rPr>
          <w:color w:val="000000"/>
        </w:rPr>
      </w:pPr>
      <w:r>
        <w:rPr>
          <w:color w:val="000000"/>
        </w:rPr>
        <w:t>Данные сведения можно найти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здесь</w:t>
      </w:r>
      <w:r>
        <w:rPr>
          <w:color w:val="000000"/>
        </w:rPr>
        <w:t>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7. Включение сведений в Торговый</w:t>
      </w:r>
      <w:r>
        <w:rPr>
          <w:color w:val="000000"/>
        </w:rPr>
        <w:t xml:space="preserve"> </w:t>
      </w:r>
      <w:r>
        <w:rPr>
          <w:color w:val="000000"/>
        </w:rPr>
        <w:t>реестр, внесение изменений в сведения, ранее включенные в Торговый реестр, исключение сведений из Торгового реестра, а также представление информации, содержащейся в Торговом реестре, в </w:t>
      </w:r>
      <w:r>
        <w:rPr>
          <w:color w:val="000000"/>
        </w:rPr>
        <w:t>электронном виде посредством общегосударственной автоматизированной информационной системы осуществляются на безвозмездной основе.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152" w:name="a333"/>
      <w:bookmarkEnd w:id="152"/>
      <w:r>
        <w:rPr>
          <w:color w:val="000000"/>
        </w:rPr>
        <w:t>Статья 21. Мероприятия, содействующие развитию торговли и общественного питания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 Государственные органы в пределах своих по</w:t>
      </w:r>
      <w:r>
        <w:rPr>
          <w:color w:val="000000"/>
        </w:rPr>
        <w:t>лномочий в области торговли и общественного питания осуществляют мероприятия по: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1.1. созданию условий для эффективной работы субъектов торговли, субъектов общественного питания;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1.2. стимулированию реализации инвестиционных проектов по </w:t>
      </w:r>
      <w:r>
        <w:rPr>
          <w:color w:val="000000"/>
        </w:rPr>
        <w:t>строительству торговых объектов, объектов общественного питания, торговых центров, рынков;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1.3. поддержке и развитию малого и среднего предпринимательства в области торговли и общественного питания;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1.4. освоению экономически малоэффективных зон, экологиче</w:t>
      </w:r>
      <w:r>
        <w:rPr>
          <w:color w:val="000000"/>
        </w:rPr>
        <w:t>ски неблагоприятных районов.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 Местные исполнительные и распорядительные органы в целях создания условий для улучшения обслуживания населения в пределах своих полномочий в области торговли и общественного питания: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2.1. предусматривают на основании градост</w:t>
      </w:r>
      <w:r>
        <w:rPr>
          <w:color w:val="000000"/>
        </w:rPr>
        <w:t>роительных проектов размещение торговых объектов, объектов общественного питания, торговых центров, рынков;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153" w:name="a248"/>
      <w:bookmarkEnd w:id="153"/>
      <w:r>
        <w:rPr>
          <w:color w:val="000000"/>
        </w:rPr>
        <w:t>2.2. принимают меры экономического стимулирования строительства и размещения магазинов с торговой площадью триста и менее квадратных метров, в котор</w:t>
      </w:r>
      <w:r>
        <w:rPr>
          <w:color w:val="000000"/>
        </w:rPr>
        <w:t xml:space="preserve">ых реализуются товары регулярного или частого спроса (товары повседневного спроса), в районе жилой застройки (магазины шаговой доступности), фирменных магазинов, иных торговых объектов, объектов общественного питания, в которых обеспечивается обслуживание </w:t>
      </w:r>
      <w:r>
        <w:rPr>
          <w:color w:val="000000"/>
        </w:rPr>
        <w:t>ветеранов, лиц, пострадавших от последствий войн, пожилых людей и инвалидов, а также малообеспеченных граждан.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154" w:name="a334"/>
      <w:bookmarkEnd w:id="154"/>
      <w:r>
        <w:rPr>
          <w:color w:val="000000"/>
        </w:rPr>
        <w:t>Статья 22. Государственные социальные стандарты в области торговли и общественного питания</w:t>
      </w:r>
    </w:p>
    <w:p w:rsidR="00000000" w:rsidRDefault="009B13C0">
      <w:pPr>
        <w:shd w:val="clear" w:color="auto" w:fill="F4F4F4"/>
        <w:divId w:val="1190952897"/>
        <w:rPr>
          <w:rFonts w:eastAsia="Times New Roman"/>
          <w:color w:val="000000"/>
          <w:sz w:val="23"/>
          <w:szCs w:val="23"/>
        </w:rPr>
      </w:pPr>
      <w:r>
        <w:rPr>
          <w:rStyle w:val="inserttitle"/>
          <w:rFonts w:eastAsia="Times New Roman"/>
          <w:color w:val="000000"/>
        </w:rPr>
        <w:t>От редакции «Бизнес-Инфо»</w:t>
      </w:r>
      <w:r>
        <w:rPr>
          <w:rFonts w:eastAsia="Times New Roman"/>
          <w:color w:val="000000"/>
          <w:sz w:val="23"/>
          <w:szCs w:val="23"/>
        </w:rPr>
        <w:t xml:space="preserve"> </w:t>
      </w:r>
    </w:p>
    <w:p w:rsidR="00000000" w:rsidRDefault="009B13C0">
      <w:pPr>
        <w:pStyle w:val="inserttext"/>
        <w:shd w:val="clear" w:color="auto" w:fill="F4F4F4"/>
        <w:divId w:val="1190952897"/>
        <w:rPr>
          <w:color w:val="000000"/>
        </w:rPr>
      </w:pPr>
      <w:r>
        <w:rPr>
          <w:color w:val="000000"/>
        </w:rPr>
        <w:t>Инструкция по оценке выполн</w:t>
      </w:r>
      <w:r>
        <w:rPr>
          <w:color w:val="000000"/>
        </w:rPr>
        <w:t>ения нормативов государственных социальных стандартов в области торговли и общественного питания утверждена постановлением Министерства антимонопольного регулирования и торговли Республики Беларусь от 20.10.2017 № 57.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В области торговли и общественного пит</w:t>
      </w:r>
      <w:r>
        <w:rPr>
          <w:color w:val="000000"/>
        </w:rPr>
        <w:t>ания применяются государственные социальные стандарты, предусмотренные системой государственных социальных стандартов по обслуживанию населения республики, утверждаемой Советом Министров Республики Беларусь.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155" w:name="a335"/>
      <w:bookmarkEnd w:id="155"/>
      <w:r>
        <w:rPr>
          <w:color w:val="000000"/>
        </w:rPr>
        <w:t>Статья 23. Проведение закупочных и товарных инте</w:t>
      </w:r>
      <w:r>
        <w:rPr>
          <w:color w:val="000000"/>
        </w:rPr>
        <w:t>рвенций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lastRenderedPageBreak/>
        <w:t>1. Закупочные интервенции проводятся в форме организованных закупок товаров, товарные интервенции – в форме организованных продаж товаров. Организованные закупки и организованные продажи товаров осуществляются на договорной основе.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Закупочные интер</w:t>
      </w:r>
      <w:r>
        <w:rPr>
          <w:color w:val="000000"/>
        </w:rPr>
        <w:t>венции проводятся в случаях, когда свободные цены на товары опускаются ниже уровня цен, обеспечивающего минимально необходимый уровень доходов для простого воспроизводства, или когда субъекты торговли не могут реализовать товары вследствие сокращения спрос</w:t>
      </w:r>
      <w:r>
        <w:rPr>
          <w:color w:val="000000"/>
        </w:rPr>
        <w:t>а на них.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Товарные интервенции проводятся в случаях дефицита отдельных видов товаров, а также роста свободных цен, способного повлечь ухудшение жизненного уровня населения.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156" w:name="a308"/>
      <w:bookmarkEnd w:id="156"/>
      <w:r>
        <w:rPr>
          <w:color w:val="000000"/>
        </w:rPr>
        <w:t xml:space="preserve">Порядок, условия и формы закупочных и товарных интервенций устанавливаются Советом </w:t>
      </w:r>
      <w:r>
        <w:rPr>
          <w:color w:val="000000"/>
        </w:rPr>
        <w:t>Министров Республики Беларусь.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 Финансирование закупочных интервенций производится за счет: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2.1. доходов от проведения товарных интервенций;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2.2. привлеченных заемных финансовых средств;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2.3. средств иных источников, не запрещенных законодательством.</w:t>
      </w:r>
    </w:p>
    <w:p w:rsidR="00000000" w:rsidRDefault="009B13C0">
      <w:pPr>
        <w:pStyle w:val="chapter"/>
        <w:shd w:val="clear" w:color="auto" w:fill="FFFFFF"/>
        <w:divId w:val="108398277"/>
        <w:rPr>
          <w:color w:val="000000"/>
        </w:rPr>
      </w:pPr>
      <w:bookmarkStart w:id="157" w:name="a322"/>
      <w:bookmarkEnd w:id="157"/>
      <w:r>
        <w:rPr>
          <w:color w:val="000000"/>
        </w:rPr>
        <w:t>ГЛА</w:t>
      </w:r>
      <w:r>
        <w:rPr>
          <w:color w:val="000000"/>
        </w:rPr>
        <w:t>ВА 4</w:t>
      </w:r>
      <w:r>
        <w:rPr>
          <w:color w:val="000000"/>
        </w:rPr>
        <w:br/>
        <w:t>ЗАЩИТА КОНКУРЕНЦИИ В ОБЛАСТИ ТОРГОВЛИ И ОБЩЕСТВЕННОГО ПИТАНИЯ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158" w:name="a220"/>
      <w:bookmarkEnd w:id="158"/>
      <w:r>
        <w:rPr>
          <w:color w:val="000000"/>
        </w:rPr>
        <w:t>Статья 24. Требования к субъектам торговли, субъектам общественного питания, поставщикам продовольственных товаров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1. Требования к </w:t>
      </w:r>
      <w:r>
        <w:rPr>
          <w:color w:val="000000"/>
        </w:rPr>
        <w:t>субъектам торговли, субъектам общественного питания, поставщикам продовольственных товаров, исключающие ограничение конкуренции, определяются антимонопольным законодательством с учетом требований, предусмотренных настоящей статьей.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 Субъектам торговли, о</w:t>
      </w:r>
      <w:r>
        <w:rPr>
          <w:color w:val="000000"/>
        </w:rPr>
        <w:t>существляющим розничную торговлю продовольственными товарами посредством организации торговой сети, и поставщикам продовольственных товаров, осуществляющим поставки этих товаров субъектам торговли, запрещается совершать действия, которые имеют либо могут и</w:t>
      </w:r>
      <w:r>
        <w:rPr>
          <w:color w:val="000000"/>
        </w:rPr>
        <w:t>меть своим результатом недопущение, ограничение или устранение конкуренции и (или) причинение вреда правам, свободам и законным интересам юридических и физических лиц, в том числе индивидуальных предпринимателей, а также: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159" w:name="a269"/>
      <w:bookmarkEnd w:id="159"/>
      <w:r>
        <w:rPr>
          <w:color w:val="000000"/>
        </w:rPr>
        <w:t>2.1. создавать дискриминационные у</w:t>
      </w:r>
      <w:r>
        <w:rPr>
          <w:color w:val="000000"/>
        </w:rPr>
        <w:t>словия, определяемые в соответствии с</w:t>
      </w:r>
      <w:r>
        <w:rPr>
          <w:color w:val="000000"/>
        </w:rPr>
        <w:t> </w:t>
      </w:r>
      <w:r>
        <w:rPr>
          <w:color w:val="000000"/>
        </w:rPr>
        <w:t>Законом Республики Беларусь «О противодействии монополистической деятельности и развитии конкуренции», в том числе препятствия для доступа на товарный рынок или выхода из него другим субъектам торговли, субъектам общес</w:t>
      </w:r>
      <w:r>
        <w:rPr>
          <w:color w:val="000000"/>
        </w:rPr>
        <w:t>твенного питания и поставщикам продовольственных товаров;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160" w:name="a366"/>
      <w:bookmarkEnd w:id="160"/>
      <w:r>
        <w:rPr>
          <w:color w:val="000000"/>
        </w:rPr>
        <w:t>2.2. навязывать контрагенту условия о (об):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161" w:name="a317"/>
      <w:bookmarkEnd w:id="161"/>
      <w:r>
        <w:rPr>
          <w:color w:val="000000"/>
        </w:rPr>
        <w:t>запрете на заключение договоров, предусматривающих поставки продовольственных товаров, с другими юридическими лицами, индивидуальными предпринимателями, о</w:t>
      </w:r>
      <w:r>
        <w:rPr>
          <w:color w:val="000000"/>
        </w:rPr>
        <w:t>существляющими аналогичную деятельность, а также с другими юридическими лицами, индивидуальными предпринимателями на аналогичных или иных условиях;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162" w:name="a221"/>
      <w:bookmarkEnd w:id="162"/>
      <w:r>
        <w:rPr>
          <w:color w:val="000000"/>
        </w:rPr>
        <w:t>ответственности за неисполнение обязательства о поставках продовольственных товаров на более выгодных услови</w:t>
      </w:r>
      <w:r>
        <w:rPr>
          <w:color w:val="000000"/>
        </w:rPr>
        <w:t>ях, чем условия для других субъектов, осуществляющих аналогичную деятельность;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lastRenderedPageBreak/>
        <w:t>предоставлении сведений о заключаемых договорах с другими юридическими лицами, индивидуальными предпринимателями, осуществляющими аналогичную деятельность;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 xml:space="preserve">снижении поставщиком </w:t>
      </w:r>
      <w:r>
        <w:rPr>
          <w:color w:val="000000"/>
        </w:rPr>
        <w:t>продовольственных товаров цены этих товаров до уровня, который при условии установления торговой надбавки (наценки) к цене этих товаров не превысит минимальную цену таких товаров при их продаже субъектами торговли, осуществляющими продажу аналогичных продо</w:t>
      </w:r>
      <w:r>
        <w:rPr>
          <w:color w:val="000000"/>
        </w:rPr>
        <w:t>вольственных товаров;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иные условия, не относящиеся к предмету договора и (или) содержащие схожие признаки условий, предусмотренных абзацами вторым – пятым настоящего подпункта;</w:t>
      </w:r>
    </w:p>
    <w:p w:rsidR="00000000" w:rsidRDefault="009B13C0">
      <w:pPr>
        <w:pStyle w:val="underpoint"/>
        <w:shd w:val="clear" w:color="auto" w:fill="FFFFFF"/>
        <w:divId w:val="108398277"/>
        <w:rPr>
          <w:color w:val="000000"/>
        </w:rPr>
      </w:pPr>
      <w:bookmarkStart w:id="163" w:name="a268"/>
      <w:bookmarkEnd w:id="163"/>
      <w:r>
        <w:rPr>
          <w:color w:val="000000"/>
        </w:rPr>
        <w:t>2.3. заключать между собой для осуществления торговли договор, по которому това</w:t>
      </w:r>
      <w:r>
        <w:rPr>
          <w:color w:val="000000"/>
        </w:rPr>
        <w:t xml:space="preserve">ры передаются субъекту торговли для реализации третьему лицу без перехода к этому субъекту торговли права собственности на товары, в том числе договор комиссии, договор поручения, смешанный договор, содержащий элементы одного или всех указанных договоров, </w:t>
      </w:r>
      <w:r>
        <w:rPr>
          <w:color w:val="000000"/>
        </w:rPr>
        <w:t>предметом которых является поставка продовольственных товаров, за исключением заключения указанных договоров между субъектами торговли, входящими в одну группу лиц, либо исполнять такие договоры.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64" w:name="a428"/>
      <w:bookmarkEnd w:id="164"/>
      <w:r>
        <w:rPr>
          <w:color w:val="000000"/>
        </w:rPr>
        <w:t>3. Субъект торговли, осуществляющий розничную торговлю продо</w:t>
      </w:r>
      <w:r>
        <w:rPr>
          <w:color w:val="000000"/>
        </w:rPr>
        <w:t>вольственными товарами посредством организации торговой сети (далее для целей настоящей статьи – субъект), после опубликования на официальном сайте Национального статистического комитета в сети Интернет официальной статистической информации о розничном тов</w:t>
      </w:r>
      <w:r>
        <w:rPr>
          <w:color w:val="000000"/>
        </w:rPr>
        <w:t>арообороте продовольственных товаров за год в разрезе города Минска, городов областного подчинения, районов самостоятельно рассчитывает свою долю в объеме розничного товарооборота продовольственных товаров в границах города Минска, городов областного подчи</w:t>
      </w:r>
      <w:r>
        <w:rPr>
          <w:color w:val="000000"/>
        </w:rPr>
        <w:t>нения, районов, в которых расположены принадлежащие ему торговые объекты (далее для целей настоящей статьи – доля), за предыдущий финансовый год в соответствии с</w:t>
      </w:r>
      <w:r>
        <w:rPr>
          <w:color w:val="000000"/>
        </w:rPr>
        <w:t> </w:t>
      </w:r>
      <w:r>
        <w:rPr>
          <w:color w:val="000000"/>
        </w:rPr>
        <w:t>методикой, определяемой Советом Министров Республики Беларусь.</w:t>
      </w:r>
    </w:p>
    <w:p w:rsidR="00000000" w:rsidRDefault="009B13C0">
      <w:pPr>
        <w:shd w:val="clear" w:color="auto" w:fill="F4F4F4"/>
        <w:divId w:val="1304777524"/>
        <w:rPr>
          <w:rFonts w:eastAsia="Times New Roman"/>
          <w:color w:val="000000"/>
          <w:sz w:val="23"/>
          <w:szCs w:val="23"/>
        </w:rPr>
      </w:pPr>
      <w:r>
        <w:rPr>
          <w:rStyle w:val="inserttitle"/>
          <w:rFonts w:eastAsia="Times New Roman"/>
          <w:color w:val="000000"/>
        </w:rPr>
        <w:t>От редакции «Бизнес-Инфо»</w:t>
      </w:r>
      <w:r>
        <w:rPr>
          <w:rFonts w:eastAsia="Times New Roman"/>
          <w:color w:val="000000"/>
          <w:sz w:val="23"/>
          <w:szCs w:val="23"/>
        </w:rPr>
        <w:t xml:space="preserve"> </w:t>
      </w:r>
    </w:p>
    <w:p w:rsidR="00000000" w:rsidRDefault="009B13C0">
      <w:pPr>
        <w:pStyle w:val="inserttext"/>
        <w:shd w:val="clear" w:color="auto" w:fill="F4F4F4"/>
        <w:divId w:val="1304777524"/>
        <w:rPr>
          <w:color w:val="000000"/>
        </w:rPr>
      </w:pPr>
      <w:r>
        <w:rPr>
          <w:color w:val="000000"/>
        </w:rPr>
        <w:t>Розн</w:t>
      </w:r>
      <w:r>
        <w:rPr>
          <w:color w:val="000000"/>
        </w:rPr>
        <w:t>ичный товарооборот продовольственных и непродовольственных товаров по областям (г. Минску), городам областного подчинения, районам см.</w:t>
      </w:r>
      <w:r>
        <w:rPr>
          <w:color w:val="000000"/>
        </w:rPr>
        <w:t> </w:t>
      </w:r>
      <w:r>
        <w:rPr>
          <w:i/>
          <w:iCs/>
          <w:color w:val="000000"/>
        </w:rPr>
        <w:t>здесь</w:t>
      </w:r>
      <w:r>
        <w:rPr>
          <w:color w:val="000000"/>
        </w:rPr>
        <w:t xml:space="preserve">. 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65" w:name="a222"/>
      <w:bookmarkEnd w:id="165"/>
      <w:r>
        <w:rPr>
          <w:color w:val="000000"/>
        </w:rPr>
        <w:t>4. Субъект, доля которого за предыдущий финансовый год превысила двадцать процентов, не позднее десяти рабочих дн</w:t>
      </w:r>
      <w:r>
        <w:rPr>
          <w:color w:val="000000"/>
        </w:rPr>
        <w:t>ей с даты опубликования на официальном сайте Национального статистического комитета в сети Интернет официальной статистической информации, указанной в пункте 3 настоящей статьи, направляет информацию о размере доли в Министерство антимонопольного регулиров</w:t>
      </w:r>
      <w:r>
        <w:rPr>
          <w:color w:val="000000"/>
        </w:rPr>
        <w:t>ания и торговли, а также в областной, городской (включая Минский городской), районный исполнительные комитеты, в границах которых доля превысила двадцать процентов.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66" w:name="a390"/>
      <w:bookmarkEnd w:id="166"/>
      <w:r>
        <w:rPr>
          <w:color w:val="000000"/>
        </w:rPr>
        <w:t xml:space="preserve">5. С даты опубликования на официальном сайте Национального статистического комитета в сети </w:t>
      </w:r>
      <w:r>
        <w:rPr>
          <w:color w:val="000000"/>
        </w:rPr>
        <w:t>Интернет официальной статистической информации, указанной в пункте 3 настоящей статьи, субъект не вправе до расчета доли совершать сделки по приобретению, аренде торговой площади в этих границах для осуществления этим субъектом розничной торговли продоволь</w:t>
      </w:r>
      <w:r>
        <w:rPr>
          <w:color w:val="000000"/>
        </w:rPr>
        <w:t>ственными товарами по любым основаниям, в том числе в результате введения в эксплуатацию торговых объектов, участия в торгах (конкурсах), проводимых в целях приобретения торговых площадей либо земельных участков для строительства и обслуживания торговых об</w:t>
      </w:r>
      <w:r>
        <w:rPr>
          <w:color w:val="000000"/>
        </w:rPr>
        <w:t>ъектов для осуществления розничной торговли продовольственными товарами, или совершать иные действия, направленные на увеличение такой площади.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167" w:name="a270"/>
      <w:bookmarkEnd w:id="167"/>
      <w:r>
        <w:rPr>
          <w:color w:val="000000"/>
        </w:rPr>
        <w:t xml:space="preserve">Субъект, доля которого за предыдущий финансовый год превысила двадцать процентов, не вправе с даты расчета доли </w:t>
      </w:r>
      <w:r>
        <w:rPr>
          <w:color w:val="000000"/>
        </w:rPr>
        <w:t xml:space="preserve">совершать сделки, иные действия, указанные в части первой настоящего пункта. </w:t>
      </w:r>
      <w:r>
        <w:rPr>
          <w:color w:val="000000"/>
        </w:rPr>
        <w:lastRenderedPageBreak/>
        <w:t>Настоящий запрет действует до момента, когда за очередной финансовый год доля этого субъекта составит двадцать или менее процентов.</w:t>
      </w:r>
    </w:p>
    <w:p w:rsidR="00000000" w:rsidRDefault="009B13C0">
      <w:pPr>
        <w:shd w:val="clear" w:color="auto" w:fill="F4F4F4"/>
        <w:divId w:val="104473111"/>
        <w:rPr>
          <w:rFonts w:eastAsia="Times New Roman"/>
          <w:color w:val="000000"/>
          <w:sz w:val="23"/>
          <w:szCs w:val="23"/>
        </w:rPr>
      </w:pPr>
      <w:r>
        <w:rPr>
          <w:rStyle w:val="inserttitle"/>
          <w:rFonts w:eastAsia="Times New Roman"/>
          <w:color w:val="000000"/>
        </w:rPr>
        <w:t>От редакции «Бизнес-Инфо»</w:t>
      </w:r>
      <w:r>
        <w:rPr>
          <w:rFonts w:eastAsia="Times New Roman"/>
          <w:color w:val="000000"/>
          <w:sz w:val="23"/>
          <w:szCs w:val="23"/>
        </w:rPr>
        <w:t xml:space="preserve"> </w:t>
      </w:r>
    </w:p>
    <w:p w:rsidR="00000000" w:rsidRDefault="009B13C0">
      <w:pPr>
        <w:pStyle w:val="inserttext"/>
        <w:shd w:val="clear" w:color="auto" w:fill="F4F4F4"/>
        <w:divId w:val="104473111"/>
        <w:rPr>
          <w:color w:val="000000"/>
        </w:rPr>
      </w:pPr>
      <w:r>
        <w:rPr>
          <w:color w:val="000000"/>
        </w:rPr>
        <w:t>О приобретении, арен</w:t>
      </w:r>
      <w:r>
        <w:rPr>
          <w:color w:val="000000"/>
        </w:rPr>
        <w:t>де юрлицами на территории сельской местности дополнительной торговой площади для осуществления розничной торговли или совершении иных действий, направленных на увеличение такой площади, см.</w:t>
      </w:r>
      <w:r>
        <w:rPr>
          <w:color w:val="000000"/>
        </w:rPr>
        <w:t xml:space="preserve"> </w:t>
      </w:r>
      <w:r>
        <w:rPr>
          <w:color w:val="000000"/>
        </w:rPr>
        <w:t>подп.1.5, подп.1.5</w:t>
      </w:r>
      <w:r>
        <w:rPr>
          <w:color w:val="000000"/>
          <w:sz w:val="17"/>
          <w:szCs w:val="17"/>
          <w:vertAlign w:val="superscript"/>
        </w:rPr>
        <w:t>1</w:t>
      </w:r>
      <w:r>
        <w:rPr>
          <w:color w:val="000000"/>
        </w:rPr>
        <w:t xml:space="preserve"> п.1 Указа от 22.09.2017 № 345. 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168" w:name="a271"/>
      <w:bookmarkEnd w:id="168"/>
      <w:r>
        <w:rPr>
          <w:color w:val="000000"/>
        </w:rPr>
        <w:t>Действие часте</w:t>
      </w:r>
      <w:r>
        <w:rPr>
          <w:color w:val="000000"/>
        </w:rPr>
        <w:t>й первой и второй настоящего пункта не распространяется на приемку в эксплуатацию торговых объектов и осуществление торговли продовольственными товарами в торговых объектах, строительство которых начато в период, когда доля субъекта не превышала двадцати п</w:t>
      </w:r>
      <w:r>
        <w:rPr>
          <w:color w:val="000000"/>
        </w:rPr>
        <w:t>роцентов.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Субъект, доля которого за предыдущий финансовый год составляет двадцать и менее процентов, вправе с даты расчета доли совершать сделки, иные действия, указанные в части первой настоящего пункта.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Сделка, совершенная с </w:t>
      </w:r>
      <w:r>
        <w:rPr>
          <w:color w:val="000000"/>
        </w:rPr>
        <w:t>нарушением условий, предусмотренных частями первой и второй настоящего пункта, ничтожна.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69" w:name="a434"/>
      <w:bookmarkEnd w:id="169"/>
      <w:r>
        <w:rPr>
          <w:color w:val="000000"/>
        </w:rPr>
        <w:t>6. Действие пунктов 3–5 настоящей статьи не распространяется на юридические лица системы потребительской кооперации, индивидуальных предпринимателей и коммерческие орг</w:t>
      </w:r>
      <w:r>
        <w:rPr>
          <w:color w:val="000000"/>
        </w:rPr>
        <w:t>анизации со средней численностью работников за календарный год до 50 человек включительно.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70" w:name="a273"/>
      <w:bookmarkEnd w:id="170"/>
      <w:r>
        <w:rPr>
          <w:color w:val="000000"/>
        </w:rPr>
        <w:t>7. Установленные настоящей статьей требования распространяются также на действия (бездействие) лиц (субъектов торговли, субъектов общественного питания и поставщиков</w:t>
      </w:r>
      <w:r>
        <w:rPr>
          <w:color w:val="000000"/>
        </w:rPr>
        <w:t xml:space="preserve"> продовольственных товаров), входящих с субъектом торговли, субъектом общественного питания или поставщиком продовольственных товаров в одну группу лиц.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171" w:name="a336"/>
      <w:bookmarkEnd w:id="171"/>
      <w:r>
        <w:rPr>
          <w:color w:val="000000"/>
        </w:rPr>
        <w:t>Статья 25. Требования к государственным органам, иным юридическим лицам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172" w:name="a414"/>
      <w:bookmarkEnd w:id="172"/>
      <w:r>
        <w:rPr>
          <w:color w:val="000000"/>
        </w:rPr>
        <w:t>Государственным органам, иным ю</w:t>
      </w:r>
      <w:r>
        <w:rPr>
          <w:color w:val="000000"/>
        </w:rPr>
        <w:t>ридическим лицам запрещается: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устанавливать запреты или вводить ограничения в отношении свободного перемещения товаров между административно-территориальными единицами, если иное не предусмотрено законодательством в области санитарно-эпидемиологического бл</w:t>
      </w:r>
      <w:r>
        <w:rPr>
          <w:color w:val="000000"/>
        </w:rPr>
        <w:t>агополучия населения;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bookmarkStart w:id="173" w:name="a415"/>
      <w:bookmarkEnd w:id="173"/>
      <w:r>
        <w:rPr>
          <w:color w:val="000000"/>
        </w:rPr>
        <w:t>вводить ограничения и (или) устанавливать запреты на осуществление торговли и общественного питания и (или) давать указания о первоочередной поставке товаров определенным субъектам торговли, субъектам общественного питания, за исключе</w:t>
      </w:r>
      <w:r>
        <w:rPr>
          <w:color w:val="000000"/>
        </w:rPr>
        <w:t>нием случаев, предусмотренных законодательными актами, международными договорами Республики Беларусь, а также постановлениями Совета Министров Республики Беларусь, принятыми для обеспечения безопасности покупателей и защиты их интересов;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понуждать субъекто</w:t>
      </w:r>
      <w:r>
        <w:rPr>
          <w:color w:val="000000"/>
        </w:rPr>
        <w:t>в торговли, субъектов общественного питания, поставщиков товаров к заключению в приоритетном порядке договоров, предусматривающих поставки товаров, с определенными контрагентами, если иное не установлено законодательными актами;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вводить для субъектов торго</w:t>
      </w:r>
      <w:r>
        <w:rPr>
          <w:color w:val="000000"/>
        </w:rPr>
        <w:t>вли, субъектов общественного питания, поставщиков товаров ограничения в выборе контрагента и товаров;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устанавливать в договорах, предусматривающих передачу прав на средства индивидуализации участников гражданского оборота товаров, работ или услуг, в том чи</w:t>
      </w:r>
      <w:r>
        <w:rPr>
          <w:color w:val="000000"/>
        </w:rPr>
        <w:t xml:space="preserve">сле на условиях договора комплексной предпринимательской лицензии (франчайзинга), условия, которые могут иметь своим </w:t>
      </w:r>
      <w:r>
        <w:rPr>
          <w:color w:val="000000"/>
        </w:rPr>
        <w:lastRenderedPageBreak/>
        <w:t>результатом координацию экономической деятельности субъектов торговли, субъектов общественного питания;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создавать дискриминационные условия</w:t>
      </w:r>
      <w:r>
        <w:rPr>
          <w:color w:val="000000"/>
        </w:rPr>
        <w:t xml:space="preserve"> при предоставлении юридическим лицам и индивидуальным предпринимателям мест для создания торгового объекта, объекта общественного питания, размещения торгового объекта и иных объектов в торговом центре, торгового места;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совершать иные действия, которые мо</w:t>
      </w:r>
      <w:r>
        <w:rPr>
          <w:color w:val="000000"/>
        </w:rPr>
        <w:t>гут иметь своим результатом ограничение конкуренции и (или) причинение вреда правам, свободам и законным интересам субъектов торговли, субъектов общественного питания, поставщиков товаров или физических лиц.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174" w:name="a337"/>
      <w:bookmarkEnd w:id="174"/>
      <w:r>
        <w:rPr>
          <w:color w:val="000000"/>
        </w:rPr>
        <w:t>Статья 26. Соглашения между общественными объеди</w:t>
      </w:r>
      <w:r>
        <w:rPr>
          <w:color w:val="000000"/>
        </w:rPr>
        <w:t>нениями и иными некоммерческими организациями, объединяющими субъектов торговли, субъектов общественного питания, и общественными объединениями и иными некоммерческими организациями, объединяющими поставщиков товаров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bookmarkStart w:id="175" w:name="a318"/>
      <w:bookmarkEnd w:id="175"/>
      <w:r>
        <w:rPr>
          <w:color w:val="000000"/>
        </w:rPr>
        <w:t>1. Общественные объединения и иные неко</w:t>
      </w:r>
      <w:r>
        <w:rPr>
          <w:color w:val="000000"/>
        </w:rPr>
        <w:t>ммерческие организации, объединяющие субъектов торговли, субъектов общественного питания, вправе заключать соглашения с общественными объединениями и иными некоммерческими организациями, объединяющими поставщиков товаров, в целях решения вопросов, связанны</w:t>
      </w:r>
      <w:r>
        <w:rPr>
          <w:color w:val="000000"/>
        </w:rPr>
        <w:t>х с заключением между ними договоров и исполнением ими договоров на взаимовыгодных условиях.</w:t>
      </w:r>
    </w:p>
    <w:p w:rsidR="00000000" w:rsidRDefault="009B13C0">
      <w:pPr>
        <w:pStyle w:val="point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2. Указанные в пункте 1 настоящей статьи соглашения заключаются в соответствии с требованиями антимонопольного законодательства.</w:t>
      </w:r>
    </w:p>
    <w:p w:rsidR="00000000" w:rsidRDefault="009B13C0">
      <w:pPr>
        <w:pStyle w:val="chapter"/>
        <w:shd w:val="clear" w:color="auto" w:fill="FFFFFF"/>
        <w:divId w:val="108398277"/>
        <w:rPr>
          <w:color w:val="000000"/>
        </w:rPr>
      </w:pPr>
      <w:bookmarkStart w:id="176" w:name="a323"/>
      <w:bookmarkEnd w:id="176"/>
      <w:r>
        <w:rPr>
          <w:color w:val="000000"/>
        </w:rPr>
        <w:t>ГЛАВА 5</w:t>
      </w:r>
      <w:r>
        <w:rPr>
          <w:color w:val="000000"/>
        </w:rPr>
        <w:br/>
        <w:t>КОНТРОЛЬ ЗА СОБЛЮДЕНИЕМ ЗА</w:t>
      </w:r>
      <w:r>
        <w:rPr>
          <w:color w:val="000000"/>
        </w:rPr>
        <w:t>КОНОДАТЕЛЬСТВА В ОБЛАСТИ ТОРГОВЛИ И ОБЩЕСТВЕННОГО ПИТАНИЯ. ОТВЕТСТВЕННОСТЬ ЗА НАРУШЕНИЕ ЗАКОНОДАТЕЛЬСТВА В ОБЛАСТИ ТОРГОВЛИ И ОБЩЕСТВЕННОГО ПИТАНИЯ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177" w:name="a237"/>
      <w:bookmarkEnd w:id="177"/>
      <w:r>
        <w:rPr>
          <w:color w:val="000000"/>
        </w:rPr>
        <w:t>Статья 27. Контроль за соблюдением законодательства в области торговли и общественного питания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Контроль за с</w:t>
      </w:r>
      <w:r>
        <w:rPr>
          <w:color w:val="000000"/>
        </w:rPr>
        <w:t>облюдением законодательства в области торговли и общественного питания осуществляется органами Комитета государственного контроля, Министерством антимонопольного регулирования и торговли, контроль в области торговли, общественного питания – областными, гор</w:t>
      </w:r>
      <w:r>
        <w:rPr>
          <w:color w:val="000000"/>
        </w:rPr>
        <w:t>одскими (включая Минский городской), районными исполнительными комитетами, местными администрациями районов в городах в порядке и в пределах полномочий, установленных настоящим Законом и иными законодательными актами.</w:t>
      </w:r>
    </w:p>
    <w:p w:rsidR="00000000" w:rsidRDefault="009B13C0">
      <w:pPr>
        <w:pStyle w:val="article"/>
        <w:shd w:val="clear" w:color="auto" w:fill="FFFFFF"/>
        <w:divId w:val="108398277"/>
        <w:rPr>
          <w:color w:val="000000"/>
        </w:rPr>
      </w:pPr>
      <w:bookmarkStart w:id="178" w:name="a338"/>
      <w:bookmarkEnd w:id="178"/>
      <w:r>
        <w:rPr>
          <w:color w:val="000000"/>
        </w:rPr>
        <w:t>Статья 28. Ответственность за нарушени</w:t>
      </w:r>
      <w:r>
        <w:rPr>
          <w:color w:val="000000"/>
        </w:rPr>
        <w:t>е законодательства в области торговли и общественного питания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Нарушение законодательства в области торговли и общественного питания влечет ответственность в соответствии с законодательными актами.</w:t>
      </w:r>
    </w:p>
    <w:p w:rsidR="00000000" w:rsidRDefault="009B13C0">
      <w:pPr>
        <w:pStyle w:val="newncpi"/>
        <w:shd w:val="clear" w:color="auto" w:fill="FFFFFF"/>
        <w:divId w:val="108398277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2"/>
        <w:gridCol w:w="2080"/>
      </w:tblGrid>
      <w:tr w:rsidR="00000000">
        <w:trPr>
          <w:divId w:val="108398277"/>
        </w:trPr>
        <w:tc>
          <w:tcPr>
            <w:tcW w:w="40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9B13C0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Президент Республики Беларусь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9B13C0">
            <w:pPr>
              <w:pStyle w:val="newncpi0"/>
              <w:jc w:val="right"/>
              <w:rPr>
                <w:color w:val="000000"/>
              </w:rPr>
            </w:pPr>
            <w:r>
              <w:rPr>
                <w:rStyle w:val="pers"/>
                <w:color w:val="000000"/>
              </w:rPr>
              <w:t>А.Лукашенко</w:t>
            </w:r>
          </w:p>
        </w:tc>
      </w:tr>
    </w:tbl>
    <w:p w:rsidR="00000000" w:rsidRDefault="009B13C0">
      <w:pPr>
        <w:pStyle w:val="newncpi0"/>
        <w:shd w:val="clear" w:color="auto" w:fill="FFFFFF"/>
        <w:divId w:val="108398277"/>
        <w:rPr>
          <w:color w:val="000000"/>
        </w:rPr>
      </w:pPr>
      <w:r>
        <w:rPr>
          <w:color w:val="000000"/>
        </w:rPr>
        <w:lastRenderedPageBreak/>
        <w:t> </w:t>
      </w:r>
    </w:p>
    <w:p w:rsidR="00000000" w:rsidRDefault="009B13C0">
      <w:pPr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Навер</w:t>
      </w:r>
      <w:r>
        <w:rPr>
          <w:rFonts w:ascii="Arial" w:eastAsia="Times New Roman" w:hAnsi="Arial" w:cs="Arial"/>
          <w:color w:val="000000"/>
          <w:sz w:val="23"/>
          <w:szCs w:val="23"/>
        </w:rPr>
        <w:t>х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</w:p>
    <w:sectPr w:rsidR="00000000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4F1"/>
    <w:rsid w:val="009B13C0"/>
    <w:rsid w:val="00A0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5866"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0365">
                  <w:marLeft w:val="0"/>
                  <w:marRight w:val="0"/>
                  <w:marTop w:val="0"/>
                  <w:marBottom w:val="5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056947">
                  <w:marLeft w:val="0"/>
                  <w:marRight w:val="0"/>
                  <w:marTop w:val="0"/>
                  <w:marBottom w:val="5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952897">
                  <w:marLeft w:val="0"/>
                  <w:marRight w:val="0"/>
                  <w:marTop w:val="0"/>
                  <w:marBottom w:val="5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777524">
                  <w:marLeft w:val="0"/>
                  <w:marRight w:val="0"/>
                  <w:marTop w:val="0"/>
                  <w:marBottom w:val="5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3111">
                  <w:marLeft w:val="0"/>
                  <w:marRight w:val="0"/>
                  <w:marTop w:val="0"/>
                  <w:marBottom w:val="5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11143</Words>
  <Characters>63520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Акименко М Ю</dc:creator>
  <cp:lastModifiedBy>Давыдова А В</cp:lastModifiedBy>
  <cp:revision>2</cp:revision>
  <dcterms:created xsi:type="dcterms:W3CDTF">2026-08-04T07:16:00Z</dcterms:created>
  <dcterms:modified xsi:type="dcterms:W3CDTF">2026-08-04T07:16:00Z</dcterms:modified>
</cp:coreProperties>
</file>