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46" w:rsidRPr="00B83B46" w:rsidRDefault="00B83B46" w:rsidP="00B83B46">
      <w:pPr>
        <w:pStyle w:val="a3"/>
        <w:jc w:val="center"/>
      </w:pPr>
      <w:r w:rsidRPr="00B83B46">
        <w:rPr>
          <w:b/>
          <w:bCs/>
        </w:rPr>
        <w:t>Медицинское страхование иностранных граждан</w:t>
      </w:r>
    </w:p>
    <w:p w:rsidR="00B83B46" w:rsidRPr="00B83B46" w:rsidRDefault="00B83B46" w:rsidP="00B83B46">
      <w:pPr>
        <w:pStyle w:val="a3"/>
        <w:jc w:val="both"/>
      </w:pPr>
      <w:r w:rsidRPr="00B83B46">
        <w:t>Регистрация временного пребывания, продление срока временного пребывания (регистрации) иностранных граждан, выдача им разрешений на временное проживание осуществляются в установленном порядке только на срок, не превышающий срока страхования, если иное не установлено законодательными актами.</w:t>
      </w:r>
    </w:p>
    <w:p w:rsidR="00B83B46" w:rsidRPr="00B83B46" w:rsidRDefault="00B83B46" w:rsidP="00B83B46">
      <w:pPr>
        <w:pStyle w:val="a3"/>
      </w:pPr>
      <w:r w:rsidRPr="00B83B46">
        <w:t>Страховой полис, страховая карточка должны быть оформлены на английском языке или государственных языках Республики Беларусь.</w:t>
      </w:r>
    </w:p>
    <w:p w:rsidR="00B83B46" w:rsidRPr="00B83B46" w:rsidRDefault="00B83B46" w:rsidP="00B83B46">
      <w:pPr>
        <w:pStyle w:val="a3"/>
      </w:pPr>
      <w:r w:rsidRPr="00B83B46">
        <w:rPr>
          <w:i/>
          <w:iCs/>
        </w:rPr>
        <w:t xml:space="preserve">Перечень лиц, не подлежащих обязательному медицинскому страхованию: граждане </w:t>
      </w:r>
      <w:r w:rsidR="00D93A95">
        <w:rPr>
          <w:i/>
          <w:iCs/>
        </w:rPr>
        <w:t xml:space="preserve">Великобритании, </w:t>
      </w:r>
      <w:r w:rsidRPr="00B83B46">
        <w:rPr>
          <w:i/>
          <w:iCs/>
        </w:rPr>
        <w:t>Российской Федерации, Армении, Казахстана, Кыргызстана, Молдовы, Таджикистана, Узбекистана, Украины, Туркменистана</w:t>
      </w:r>
    </w:p>
    <w:sectPr w:rsidR="00B83B46" w:rsidRPr="00B83B46" w:rsidSect="006A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B5613"/>
    <w:rsid w:val="000326A1"/>
    <w:rsid w:val="00135BCF"/>
    <w:rsid w:val="001A433A"/>
    <w:rsid w:val="001B3F24"/>
    <w:rsid w:val="002874F5"/>
    <w:rsid w:val="002B1F6B"/>
    <w:rsid w:val="00570A3D"/>
    <w:rsid w:val="006A6409"/>
    <w:rsid w:val="00956ED0"/>
    <w:rsid w:val="009D667B"/>
    <w:rsid w:val="009E1B81"/>
    <w:rsid w:val="00B654E3"/>
    <w:rsid w:val="00B83B46"/>
    <w:rsid w:val="00B94249"/>
    <w:rsid w:val="00BB5613"/>
    <w:rsid w:val="00D93A95"/>
    <w:rsid w:val="00DA4C14"/>
    <w:rsid w:val="00E75FD2"/>
    <w:rsid w:val="00FB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09"/>
  </w:style>
  <w:style w:type="paragraph" w:styleId="1">
    <w:name w:val="heading 1"/>
    <w:basedOn w:val="a"/>
    <w:link w:val="10"/>
    <w:uiPriority w:val="9"/>
    <w:qFormat/>
    <w:rsid w:val="00B94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2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249"/>
    <w:rPr>
      <w:color w:val="0000FF"/>
      <w:u w:val="single"/>
    </w:rPr>
  </w:style>
  <w:style w:type="paragraph" w:styleId="a5">
    <w:name w:val="No Spacing"/>
    <w:uiPriority w:val="1"/>
    <w:qFormat/>
    <w:rsid w:val="00B83B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4B6BA-B42F-4196-9578-502CDED0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PiggySlasher</dc:creator>
  <cp:lastModifiedBy>Admin</cp:lastModifiedBy>
  <cp:revision>4</cp:revision>
  <dcterms:created xsi:type="dcterms:W3CDTF">2019-10-18T06:25:00Z</dcterms:created>
  <dcterms:modified xsi:type="dcterms:W3CDTF">2026-02-24T10:28:00Z</dcterms:modified>
</cp:coreProperties>
</file>