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DBB" w:rsidRPr="00753D5E" w:rsidRDefault="00134098" w:rsidP="00555DBB">
      <w:pPr>
        <w:tabs>
          <w:tab w:val="left" w:pos="6804"/>
        </w:tabs>
        <w:ind w:left="4536"/>
        <w:rPr>
          <w:sz w:val="30"/>
          <w:szCs w:val="30"/>
        </w:rPr>
      </w:pPr>
      <w:r>
        <w:rPr>
          <w:sz w:val="30"/>
          <w:szCs w:val="30"/>
        </w:rPr>
        <w:t>УТВЕРЖДЕНО</w:t>
      </w:r>
      <w:r w:rsidR="00555DBB" w:rsidRPr="00753D5E">
        <w:rPr>
          <w:sz w:val="30"/>
          <w:szCs w:val="30"/>
        </w:rPr>
        <w:t xml:space="preserve"> </w:t>
      </w:r>
    </w:p>
    <w:p w:rsidR="00555DBB" w:rsidRPr="00753D5E" w:rsidRDefault="00134098" w:rsidP="00555DBB">
      <w:pPr>
        <w:spacing w:line="240" w:lineRule="exact"/>
        <w:ind w:left="4536"/>
        <w:rPr>
          <w:sz w:val="30"/>
          <w:szCs w:val="30"/>
        </w:rPr>
      </w:pPr>
      <w:r>
        <w:rPr>
          <w:sz w:val="30"/>
          <w:szCs w:val="30"/>
        </w:rPr>
        <w:t>Решение</w:t>
      </w:r>
      <w:r w:rsidR="00555DBB" w:rsidRPr="00753D5E">
        <w:rPr>
          <w:sz w:val="30"/>
          <w:szCs w:val="30"/>
        </w:rPr>
        <w:t xml:space="preserve"> администрации Октяб</w:t>
      </w:r>
      <w:r w:rsidR="00555DBB">
        <w:rPr>
          <w:sz w:val="30"/>
          <w:szCs w:val="30"/>
        </w:rPr>
        <w:t xml:space="preserve">рьского района </w:t>
      </w:r>
      <w:proofErr w:type="spellStart"/>
      <w:r w:rsidR="00555DBB">
        <w:rPr>
          <w:sz w:val="30"/>
          <w:szCs w:val="30"/>
        </w:rPr>
        <w:t>г.</w:t>
      </w:r>
      <w:r w:rsidR="00555DBB" w:rsidRPr="00753D5E">
        <w:rPr>
          <w:sz w:val="30"/>
          <w:szCs w:val="30"/>
        </w:rPr>
        <w:t>Витебска</w:t>
      </w:r>
      <w:proofErr w:type="spellEnd"/>
    </w:p>
    <w:p w:rsidR="00555DBB" w:rsidRPr="00753D5E" w:rsidRDefault="00555DBB" w:rsidP="00555DBB">
      <w:pPr>
        <w:spacing w:line="240" w:lineRule="exact"/>
        <w:rPr>
          <w:sz w:val="30"/>
          <w:szCs w:val="30"/>
        </w:rPr>
      </w:pPr>
      <w:r w:rsidRPr="00753D5E">
        <w:rPr>
          <w:sz w:val="30"/>
          <w:szCs w:val="30"/>
        </w:rPr>
        <w:tab/>
      </w:r>
      <w:r w:rsidRPr="00753D5E">
        <w:rPr>
          <w:sz w:val="30"/>
          <w:szCs w:val="30"/>
        </w:rPr>
        <w:tab/>
      </w:r>
      <w:r w:rsidRPr="00753D5E">
        <w:rPr>
          <w:sz w:val="30"/>
          <w:szCs w:val="30"/>
        </w:rPr>
        <w:tab/>
      </w:r>
      <w:r w:rsidRPr="00753D5E">
        <w:rPr>
          <w:sz w:val="30"/>
          <w:szCs w:val="30"/>
        </w:rPr>
        <w:tab/>
      </w:r>
      <w:r w:rsidRPr="00753D5E">
        <w:rPr>
          <w:sz w:val="30"/>
          <w:szCs w:val="30"/>
        </w:rPr>
        <w:tab/>
      </w:r>
      <w:r w:rsidRPr="00753D5E"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 xml:space="preserve">от </w:t>
      </w:r>
      <w:r w:rsidR="001271C8">
        <w:rPr>
          <w:sz w:val="30"/>
          <w:szCs w:val="30"/>
        </w:rPr>
        <w:t>22</w:t>
      </w:r>
      <w:r w:rsidR="00134098">
        <w:rPr>
          <w:sz w:val="30"/>
          <w:szCs w:val="30"/>
        </w:rPr>
        <w:t>.04.2024</w:t>
      </w:r>
      <w:r w:rsidRPr="00753D5E">
        <w:rPr>
          <w:sz w:val="30"/>
          <w:szCs w:val="30"/>
        </w:rPr>
        <w:t xml:space="preserve"> № </w:t>
      </w:r>
      <w:r w:rsidR="00134098">
        <w:rPr>
          <w:sz w:val="30"/>
          <w:szCs w:val="30"/>
        </w:rPr>
        <w:t>198</w:t>
      </w:r>
      <w:r w:rsidRPr="00753D5E">
        <w:rPr>
          <w:sz w:val="30"/>
          <w:szCs w:val="30"/>
        </w:rPr>
        <w:t>______</w:t>
      </w:r>
    </w:p>
    <w:p w:rsidR="00555DBB" w:rsidRDefault="00555DBB" w:rsidP="00555DBB">
      <w:pPr>
        <w:tabs>
          <w:tab w:val="left" w:pos="6946"/>
        </w:tabs>
        <w:rPr>
          <w:sz w:val="28"/>
          <w:szCs w:val="28"/>
        </w:rPr>
      </w:pPr>
    </w:p>
    <w:p w:rsidR="00555DBB" w:rsidRDefault="00555DBB" w:rsidP="00555DBB">
      <w:pPr>
        <w:tabs>
          <w:tab w:val="left" w:pos="6946"/>
        </w:tabs>
        <w:rPr>
          <w:sz w:val="30"/>
          <w:szCs w:val="30"/>
        </w:rPr>
      </w:pPr>
      <w:r>
        <w:rPr>
          <w:sz w:val="30"/>
          <w:szCs w:val="30"/>
        </w:rPr>
        <w:t>ПОЛОЖЕНИЕ</w:t>
      </w:r>
    </w:p>
    <w:p w:rsidR="00555DBB" w:rsidRDefault="00555DBB" w:rsidP="00555DBB">
      <w:pPr>
        <w:tabs>
          <w:tab w:val="left" w:pos="6946"/>
        </w:tabs>
        <w:spacing w:line="240" w:lineRule="exact"/>
        <w:jc w:val="both"/>
        <w:rPr>
          <w:sz w:val="30"/>
          <w:szCs w:val="30"/>
        </w:rPr>
      </w:pPr>
      <w:r w:rsidRPr="00D71E08">
        <w:rPr>
          <w:sz w:val="30"/>
          <w:szCs w:val="30"/>
        </w:rPr>
        <w:t xml:space="preserve">о постоянно действующей </w:t>
      </w:r>
      <w:r>
        <w:rPr>
          <w:sz w:val="30"/>
          <w:szCs w:val="30"/>
        </w:rPr>
        <w:t xml:space="preserve">комиссии по координации работы по </w:t>
      </w:r>
      <w:r w:rsidRPr="00D71E08">
        <w:rPr>
          <w:sz w:val="30"/>
          <w:szCs w:val="30"/>
        </w:rPr>
        <w:t>содействию занятости населения</w:t>
      </w:r>
      <w:r>
        <w:rPr>
          <w:sz w:val="30"/>
          <w:szCs w:val="30"/>
        </w:rPr>
        <w:t xml:space="preserve"> администрации Октябрьского района </w:t>
      </w:r>
      <w:proofErr w:type="spellStart"/>
      <w:r>
        <w:rPr>
          <w:sz w:val="30"/>
          <w:szCs w:val="30"/>
        </w:rPr>
        <w:t>г.</w:t>
      </w:r>
      <w:r w:rsidRPr="00D71E08">
        <w:rPr>
          <w:sz w:val="30"/>
          <w:szCs w:val="30"/>
        </w:rPr>
        <w:t>Витебска</w:t>
      </w:r>
      <w:proofErr w:type="spellEnd"/>
      <w:r w:rsidRPr="00D71E08">
        <w:rPr>
          <w:sz w:val="30"/>
          <w:szCs w:val="30"/>
        </w:rPr>
        <w:t xml:space="preserve"> </w:t>
      </w:r>
    </w:p>
    <w:p w:rsidR="00134098" w:rsidRDefault="00134098" w:rsidP="00555DBB">
      <w:pPr>
        <w:tabs>
          <w:tab w:val="left" w:pos="6946"/>
        </w:tabs>
        <w:spacing w:line="240" w:lineRule="exact"/>
        <w:jc w:val="both"/>
        <w:rPr>
          <w:sz w:val="30"/>
          <w:szCs w:val="30"/>
        </w:rPr>
      </w:pPr>
    </w:p>
    <w:p w:rsidR="00134098" w:rsidRPr="00134098" w:rsidRDefault="00134098" w:rsidP="00134098">
      <w:pPr>
        <w:tabs>
          <w:tab w:val="left" w:pos="6946"/>
        </w:tabs>
        <w:jc w:val="both"/>
        <w:rPr>
          <w:sz w:val="26"/>
          <w:szCs w:val="26"/>
        </w:rPr>
      </w:pPr>
      <w:r w:rsidRPr="00134098">
        <w:rPr>
          <w:sz w:val="26"/>
          <w:szCs w:val="26"/>
        </w:rPr>
        <w:t>Изменения и дополнения:</w:t>
      </w:r>
    </w:p>
    <w:p w:rsidR="00555DBB" w:rsidRDefault="00134098" w:rsidP="00D308F3">
      <w:pPr>
        <w:tabs>
          <w:tab w:val="left" w:pos="6946"/>
        </w:tabs>
        <w:ind w:left="709"/>
        <w:jc w:val="both"/>
        <w:rPr>
          <w:sz w:val="30"/>
          <w:szCs w:val="30"/>
        </w:rPr>
      </w:pPr>
      <w:r w:rsidRPr="00134098">
        <w:rPr>
          <w:sz w:val="26"/>
          <w:szCs w:val="26"/>
        </w:rPr>
        <w:t>Решение администрации Окт</w:t>
      </w:r>
      <w:r w:rsidR="00335136">
        <w:rPr>
          <w:sz w:val="26"/>
          <w:szCs w:val="26"/>
        </w:rPr>
        <w:t xml:space="preserve">ябрьского района </w:t>
      </w:r>
      <w:proofErr w:type="spellStart"/>
      <w:r w:rsidR="00335136">
        <w:rPr>
          <w:sz w:val="26"/>
          <w:szCs w:val="26"/>
        </w:rPr>
        <w:t>г.Витебска</w:t>
      </w:r>
      <w:proofErr w:type="spellEnd"/>
      <w:r w:rsidR="00335136">
        <w:rPr>
          <w:sz w:val="26"/>
          <w:szCs w:val="26"/>
        </w:rPr>
        <w:t xml:space="preserve"> от </w:t>
      </w:r>
      <w:r w:rsidR="00745113">
        <w:rPr>
          <w:sz w:val="26"/>
          <w:szCs w:val="26"/>
        </w:rPr>
        <w:t>29.08.2025 № 404</w:t>
      </w:r>
    </w:p>
    <w:p w:rsidR="00D308F3" w:rsidRDefault="00D308F3" w:rsidP="00D308F3">
      <w:pPr>
        <w:tabs>
          <w:tab w:val="left" w:pos="6946"/>
        </w:tabs>
        <w:ind w:left="709"/>
        <w:jc w:val="both"/>
        <w:rPr>
          <w:sz w:val="30"/>
          <w:szCs w:val="30"/>
        </w:rPr>
      </w:pP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 xml:space="preserve">Настоящим положением устанавливается порядок </w:t>
      </w:r>
      <w:r>
        <w:rPr>
          <w:sz w:val="30"/>
          <w:szCs w:val="30"/>
        </w:rPr>
        <w:t xml:space="preserve">образования и </w:t>
      </w:r>
      <w:r w:rsidRPr="004E090F">
        <w:rPr>
          <w:sz w:val="30"/>
          <w:szCs w:val="30"/>
        </w:rPr>
        <w:t xml:space="preserve">деятельности постоянно действующей комиссии по координации работы по содействию занятости населения </w:t>
      </w:r>
      <w:r>
        <w:rPr>
          <w:sz w:val="30"/>
          <w:szCs w:val="30"/>
        </w:rPr>
        <w:t xml:space="preserve">администрации Октябрьского района </w:t>
      </w:r>
      <w:proofErr w:type="spellStart"/>
      <w:r>
        <w:rPr>
          <w:sz w:val="30"/>
          <w:szCs w:val="30"/>
        </w:rPr>
        <w:t>г.Витебска</w:t>
      </w:r>
      <w:proofErr w:type="spellEnd"/>
      <w:r>
        <w:rPr>
          <w:sz w:val="30"/>
          <w:szCs w:val="30"/>
        </w:rPr>
        <w:t xml:space="preserve"> </w:t>
      </w:r>
      <w:r w:rsidRPr="004E090F">
        <w:rPr>
          <w:sz w:val="30"/>
          <w:szCs w:val="30"/>
        </w:rPr>
        <w:t>(далее –</w:t>
      </w:r>
      <w:r>
        <w:rPr>
          <w:sz w:val="30"/>
          <w:szCs w:val="30"/>
        </w:rPr>
        <w:t xml:space="preserve"> комиссия).</w:t>
      </w:r>
    </w:p>
    <w:p w:rsidR="00555DBB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641A6">
        <w:rPr>
          <w:sz w:val="30"/>
          <w:szCs w:val="30"/>
        </w:rPr>
        <w:t>Комиссия является постоянно действующим коллегиальным органом, который осуществляет свою деятельность в соответ</w:t>
      </w:r>
      <w:r>
        <w:rPr>
          <w:sz w:val="30"/>
          <w:szCs w:val="30"/>
        </w:rPr>
        <w:t>ствии с утвержденным положением, решениями</w:t>
      </w:r>
      <w:r w:rsidRPr="001641A6">
        <w:rPr>
          <w:sz w:val="30"/>
          <w:szCs w:val="30"/>
        </w:rPr>
        <w:t xml:space="preserve"> администрации </w:t>
      </w:r>
      <w:r>
        <w:rPr>
          <w:sz w:val="30"/>
          <w:szCs w:val="30"/>
        </w:rPr>
        <w:t xml:space="preserve">Октябрьского </w:t>
      </w:r>
      <w:r w:rsidRPr="001641A6">
        <w:rPr>
          <w:sz w:val="30"/>
          <w:szCs w:val="30"/>
        </w:rPr>
        <w:t xml:space="preserve">района </w:t>
      </w:r>
      <w:proofErr w:type="spellStart"/>
      <w:r>
        <w:rPr>
          <w:sz w:val="30"/>
          <w:szCs w:val="30"/>
        </w:rPr>
        <w:t>г.Витебска</w:t>
      </w:r>
      <w:proofErr w:type="spellEnd"/>
      <w:r>
        <w:rPr>
          <w:sz w:val="30"/>
          <w:szCs w:val="30"/>
        </w:rPr>
        <w:t xml:space="preserve"> </w:t>
      </w:r>
      <w:r w:rsidRPr="004E090F">
        <w:rPr>
          <w:sz w:val="30"/>
          <w:szCs w:val="30"/>
        </w:rPr>
        <w:t>(далее –</w:t>
      </w:r>
      <w:r>
        <w:rPr>
          <w:sz w:val="30"/>
          <w:szCs w:val="30"/>
        </w:rPr>
        <w:t xml:space="preserve"> администрация района), другими актами законодательства.</w:t>
      </w:r>
    </w:p>
    <w:p w:rsidR="00555DBB" w:rsidRPr="001641A6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1641A6">
        <w:rPr>
          <w:sz w:val="30"/>
          <w:szCs w:val="30"/>
        </w:rPr>
        <w:t>Обеспечение деятельности комиссии осуществляется администрацией района.</w:t>
      </w:r>
    </w:p>
    <w:p w:rsidR="00555DBB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 xml:space="preserve">Основной задачей комиссии является координация работы по реализации норм Декрета Президента Республики Беларусь </w:t>
      </w:r>
      <w:r>
        <w:rPr>
          <w:sz w:val="30"/>
          <w:szCs w:val="30"/>
        </w:rPr>
        <w:t xml:space="preserve">                                 </w:t>
      </w:r>
      <w:r w:rsidRPr="004E090F">
        <w:rPr>
          <w:sz w:val="30"/>
          <w:szCs w:val="30"/>
        </w:rPr>
        <w:t xml:space="preserve">от 2 апреля </w:t>
      </w:r>
      <w:smartTag w:uri="urn:schemas-microsoft-com:office:smarttags" w:element="metricconverter">
        <w:smartTagPr>
          <w:attr w:name="ProductID" w:val="2015 г"/>
        </w:smartTagPr>
        <w:r w:rsidRPr="004E090F">
          <w:rPr>
            <w:sz w:val="30"/>
            <w:szCs w:val="30"/>
          </w:rPr>
          <w:t>2015 г</w:t>
        </w:r>
      </w:smartTag>
      <w:r w:rsidRPr="004E090F">
        <w:rPr>
          <w:sz w:val="30"/>
          <w:szCs w:val="30"/>
        </w:rPr>
        <w:t>. № 3</w:t>
      </w:r>
      <w:r>
        <w:rPr>
          <w:sz w:val="30"/>
          <w:szCs w:val="30"/>
        </w:rPr>
        <w:t>, в том числе посредством:</w:t>
      </w:r>
    </w:p>
    <w:p w:rsidR="00555DBB" w:rsidRPr="004E090F" w:rsidRDefault="00555DBB" w:rsidP="00555DBB">
      <w:pPr>
        <w:ind w:firstLine="708"/>
        <w:jc w:val="both"/>
        <w:rPr>
          <w:sz w:val="30"/>
          <w:szCs w:val="30"/>
        </w:rPr>
      </w:pPr>
      <w:r w:rsidRPr="00C6723E">
        <w:rPr>
          <w:sz w:val="30"/>
          <w:szCs w:val="30"/>
        </w:rPr>
        <w:t>организации работы по оказан</w:t>
      </w:r>
      <w:r>
        <w:rPr>
          <w:sz w:val="30"/>
          <w:szCs w:val="30"/>
        </w:rPr>
        <w:t xml:space="preserve">ию трудоспособным гражданам,                не </w:t>
      </w:r>
      <w:r w:rsidRPr="00C6723E">
        <w:rPr>
          <w:sz w:val="30"/>
          <w:szCs w:val="30"/>
        </w:rPr>
        <w:t>занятым в экономике, содействия в трудоустройстве;</w:t>
      </w:r>
    </w:p>
    <w:p w:rsidR="00555DBB" w:rsidRDefault="00555DBB" w:rsidP="00555DBB">
      <w:pPr>
        <w:ind w:firstLine="708"/>
        <w:jc w:val="both"/>
        <w:rPr>
          <w:sz w:val="30"/>
          <w:szCs w:val="30"/>
        </w:rPr>
      </w:pPr>
      <w:r w:rsidRPr="001C5AF8">
        <w:rPr>
          <w:sz w:val="30"/>
          <w:szCs w:val="30"/>
        </w:rPr>
        <w:t xml:space="preserve">оказания консультативной, методической и правовой помощи по вопросам трудоустройства и (или) </w:t>
      </w:r>
      <w:proofErr w:type="spellStart"/>
      <w:r w:rsidRPr="001C5AF8">
        <w:rPr>
          <w:sz w:val="30"/>
          <w:szCs w:val="30"/>
        </w:rPr>
        <w:t>самозанятости</w:t>
      </w:r>
      <w:proofErr w:type="spellEnd"/>
      <w:r w:rsidRPr="001C5AF8">
        <w:rPr>
          <w:sz w:val="30"/>
          <w:szCs w:val="30"/>
        </w:rPr>
        <w:t>;</w:t>
      </w:r>
    </w:p>
    <w:p w:rsidR="00555DBB" w:rsidRDefault="00555DBB" w:rsidP="00555DBB">
      <w:pPr>
        <w:ind w:firstLine="708"/>
        <w:jc w:val="both"/>
        <w:rPr>
          <w:sz w:val="30"/>
          <w:szCs w:val="30"/>
        </w:rPr>
      </w:pPr>
      <w:r w:rsidRPr="001C5AF8">
        <w:rPr>
          <w:sz w:val="30"/>
          <w:szCs w:val="30"/>
        </w:rPr>
        <w:t>организации работы по информированию (уведомлению) граждан о том, что информация о них содержится в базе данных трудоспособных граждан, не занятых в экономике (далее - база данных);</w:t>
      </w:r>
    </w:p>
    <w:p w:rsidR="00555DBB" w:rsidRDefault="00555DBB" w:rsidP="00555DBB">
      <w:pPr>
        <w:ind w:firstLine="708"/>
        <w:jc w:val="both"/>
        <w:rPr>
          <w:sz w:val="30"/>
          <w:szCs w:val="30"/>
        </w:rPr>
      </w:pPr>
      <w:r w:rsidRPr="001C5AF8">
        <w:rPr>
          <w:sz w:val="30"/>
          <w:szCs w:val="30"/>
        </w:rPr>
        <w:t>формирования списка</w:t>
      </w:r>
      <w:r>
        <w:rPr>
          <w:sz w:val="30"/>
          <w:szCs w:val="30"/>
        </w:rPr>
        <w:t xml:space="preserve"> в электронном виде</w:t>
      </w:r>
      <w:r w:rsidRPr="001C5AF8">
        <w:rPr>
          <w:sz w:val="30"/>
          <w:szCs w:val="30"/>
        </w:rPr>
        <w:t xml:space="preserve"> трудоспособных граждан, зарегистрированных на территории района,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 </w:t>
      </w:r>
      <w:r w:rsidRPr="004E090F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1C5AF8">
        <w:rPr>
          <w:sz w:val="30"/>
          <w:szCs w:val="30"/>
        </w:rPr>
        <w:t>услуги с возмещением затрат</w:t>
      </w:r>
      <w:r>
        <w:rPr>
          <w:sz w:val="30"/>
          <w:szCs w:val="30"/>
        </w:rPr>
        <w:t>);</w:t>
      </w:r>
    </w:p>
    <w:p w:rsidR="00555DBB" w:rsidRDefault="00555DBB" w:rsidP="00555DBB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рассмотрения</w:t>
      </w:r>
      <w:r w:rsidRPr="001C5AF8">
        <w:rPr>
          <w:sz w:val="30"/>
          <w:szCs w:val="30"/>
        </w:rPr>
        <w:t xml:space="preserve"> заявлений </w:t>
      </w:r>
      <w:r w:rsidRPr="00AB61D1">
        <w:rPr>
          <w:sz w:val="30"/>
          <w:szCs w:val="30"/>
        </w:rPr>
        <w:t>трудоспособных граждан, не занятых в экономике, или членов их семей</w:t>
      </w:r>
      <w:r w:rsidRPr="00AB61D1">
        <w:rPr>
          <w:rStyle w:val="a7"/>
          <w:sz w:val="30"/>
          <w:szCs w:val="30"/>
        </w:rPr>
        <w:footnoteReference w:id="1"/>
      </w:r>
      <w:r w:rsidRPr="001C5AF8">
        <w:rPr>
          <w:sz w:val="30"/>
          <w:szCs w:val="30"/>
        </w:rPr>
        <w:t xml:space="preserve"> о полном или частичном освобождении таких трудоспособных граждан от оплаты услуг с возмещением затрат в связи с нахождением в трудной жизненной ситуации (далее – заявления)</w:t>
      </w:r>
      <w:r>
        <w:rPr>
          <w:sz w:val="30"/>
          <w:szCs w:val="30"/>
        </w:rPr>
        <w:t xml:space="preserve">, </w:t>
      </w:r>
      <w:r>
        <w:rPr>
          <w:sz w:val="30"/>
          <w:szCs w:val="30"/>
        </w:rPr>
        <w:lastRenderedPageBreak/>
        <w:t>представленных по форме согласно приложению</w:t>
      </w:r>
      <w:r w:rsidR="00745113">
        <w:rPr>
          <w:sz w:val="30"/>
          <w:szCs w:val="30"/>
        </w:rPr>
        <w:t xml:space="preserve"> 1</w:t>
      </w:r>
      <w:r>
        <w:rPr>
          <w:sz w:val="30"/>
          <w:szCs w:val="30"/>
        </w:rPr>
        <w:t>, в соответствии с законодательством об административных процедурах;</w:t>
      </w:r>
      <w:r w:rsidRPr="001C5AF8">
        <w:rPr>
          <w:sz w:val="30"/>
          <w:szCs w:val="30"/>
        </w:rPr>
        <w:t xml:space="preserve"> </w:t>
      </w:r>
    </w:p>
    <w:p w:rsidR="00555DBB" w:rsidRPr="000925E2" w:rsidRDefault="00745113" w:rsidP="00555DBB">
      <w:pPr>
        <w:ind w:firstLine="708"/>
        <w:jc w:val="both"/>
        <w:rPr>
          <w:sz w:val="30"/>
          <w:szCs w:val="30"/>
        </w:rPr>
      </w:pPr>
      <w:r w:rsidRPr="00E4634A">
        <w:rPr>
          <w:sz w:val="30"/>
          <w:szCs w:val="30"/>
        </w:rPr>
        <w:t>рассмотрения запросов районных, городских (городов областного и районного подчинения) исполнительных комитетов, местных администраций районов в городах, иных государственных органов (организаций</w:t>
      </w:r>
      <w:r w:rsidRPr="00E4634A">
        <w:rPr>
          <w:color w:val="000000" w:themeColor="text1"/>
          <w:sz w:val="30"/>
          <w:szCs w:val="30"/>
        </w:rPr>
        <w:t>)</w:t>
      </w:r>
      <w:hyperlink r:id="rId7" w:anchor="P56" w:history="1">
        <w:r w:rsidRPr="00EB31E3">
          <w:rPr>
            <w:color w:val="000000" w:themeColor="text1"/>
            <w:position w:val="-1"/>
            <w:sz w:val="30"/>
            <w:szCs w:val="30"/>
            <w:vertAlign w:val="superscript"/>
          </w:rPr>
          <w:t>2</w:t>
        </w:r>
      </w:hyperlink>
      <w:r w:rsidRPr="00E4634A">
        <w:rPr>
          <w:sz w:val="30"/>
          <w:szCs w:val="30"/>
        </w:rPr>
        <w:t xml:space="preserve"> для целей предоставления льготных кредитов на возведение, реконструкцию или приобретение жилых помещений (далее – льготные кредиты), одноразовых субсидий на возведение, реконструкцию или приобретение жилых помещений (далее – одноразовые субсидии)</w:t>
      </w:r>
      <w:r w:rsidR="00555DBB" w:rsidRPr="000925E2">
        <w:rPr>
          <w:sz w:val="30"/>
          <w:szCs w:val="30"/>
        </w:rPr>
        <w:t>;</w:t>
      </w:r>
    </w:p>
    <w:p w:rsidR="00555DBB" w:rsidRPr="000925E2" w:rsidRDefault="00555DBB" w:rsidP="00555DBB">
      <w:pPr>
        <w:ind w:firstLine="708"/>
        <w:jc w:val="both"/>
        <w:rPr>
          <w:sz w:val="30"/>
          <w:szCs w:val="30"/>
        </w:rPr>
      </w:pPr>
      <w:r w:rsidRPr="000925E2">
        <w:rPr>
          <w:sz w:val="30"/>
          <w:szCs w:val="30"/>
        </w:rPr>
        <w:t>координации широкомасштабной информационной работы по разъяснению социально-трудовых гарантий, предоставляемых государством гражданам, ориентации граждан на осуществление легальной деятельности;</w:t>
      </w:r>
    </w:p>
    <w:p w:rsidR="00555DBB" w:rsidRPr="000925E2" w:rsidRDefault="00555DBB" w:rsidP="00555DBB">
      <w:pPr>
        <w:ind w:firstLine="708"/>
        <w:jc w:val="both"/>
        <w:rPr>
          <w:sz w:val="30"/>
          <w:szCs w:val="30"/>
        </w:rPr>
      </w:pPr>
      <w:r w:rsidRPr="000925E2">
        <w:rPr>
          <w:sz w:val="30"/>
          <w:szCs w:val="30"/>
        </w:rPr>
        <w:t xml:space="preserve">организации и координации работы заинтересованных органов и организаций по проведению профилактической работы, направленной на </w:t>
      </w:r>
      <w:proofErr w:type="spellStart"/>
      <w:r w:rsidRPr="000925E2">
        <w:rPr>
          <w:sz w:val="30"/>
          <w:szCs w:val="30"/>
        </w:rPr>
        <w:t>ресоциализацию</w:t>
      </w:r>
      <w:proofErr w:type="spellEnd"/>
      <w:r w:rsidRPr="000925E2">
        <w:rPr>
          <w:sz w:val="30"/>
          <w:szCs w:val="30"/>
        </w:rPr>
        <w:t xml:space="preserve"> лиц, ведущих асоциальный образ жизни;</w:t>
      </w:r>
    </w:p>
    <w:p w:rsidR="00555DBB" w:rsidRDefault="00555DBB" w:rsidP="00555DBB">
      <w:pPr>
        <w:ind w:firstLine="708"/>
        <w:jc w:val="both"/>
        <w:rPr>
          <w:sz w:val="30"/>
          <w:szCs w:val="30"/>
        </w:rPr>
      </w:pPr>
      <w:r w:rsidRPr="000925E2">
        <w:rPr>
          <w:sz w:val="30"/>
          <w:szCs w:val="30"/>
        </w:rPr>
        <w:t>проведения иных мероприятий</w:t>
      </w:r>
      <w:r>
        <w:rPr>
          <w:sz w:val="30"/>
          <w:szCs w:val="30"/>
        </w:rPr>
        <w:t xml:space="preserve"> в рамках реализации Декрета Президента Республики Беларусь от 2 апреля 2015 г. № 3</w:t>
      </w:r>
      <w:r w:rsidRPr="000925E2">
        <w:rPr>
          <w:sz w:val="30"/>
          <w:szCs w:val="30"/>
        </w:rPr>
        <w:t>.</w:t>
      </w:r>
    </w:p>
    <w:p w:rsidR="00555DBB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реализации возложенных задач комиссия имеет право:</w:t>
      </w:r>
    </w:p>
    <w:p w:rsidR="00555DBB" w:rsidRPr="00083F00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>принимать решения о полном или частичном освобождении трудоспособных граждан, не занятых в экономике, от оплаты услуг с возмещением затрат в связи с нахождением в трудной жизненной ситуации по их заявлениям либо об отказе в таком освобождении;</w:t>
      </w:r>
    </w:p>
    <w:p w:rsidR="00555DBB" w:rsidRPr="00083F00" w:rsidRDefault="00393E2F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E4634A">
        <w:rPr>
          <w:kern w:val="2"/>
          <w:sz w:val="30"/>
          <w:szCs w:val="30"/>
        </w:rPr>
        <w:t xml:space="preserve">по запросам в произвольной форме государственных органов и </w:t>
      </w:r>
      <w:r w:rsidRPr="00E4634A">
        <w:rPr>
          <w:spacing w:val="-4"/>
          <w:kern w:val="2"/>
          <w:sz w:val="30"/>
          <w:szCs w:val="30"/>
        </w:rPr>
        <w:t xml:space="preserve">организаций, указанных в </w:t>
      </w:r>
      <w:r>
        <w:rPr>
          <w:spacing w:val="-4"/>
          <w:kern w:val="2"/>
          <w:sz w:val="30"/>
          <w:szCs w:val="30"/>
        </w:rPr>
        <w:t>абзаце седьмом пункта 4</w:t>
      </w:r>
      <w:r>
        <w:rPr>
          <w:color w:val="000000" w:themeColor="text1"/>
          <w:spacing w:val="-4"/>
          <w:sz w:val="30"/>
          <w:szCs w:val="30"/>
        </w:rPr>
        <w:t xml:space="preserve"> настоящего Положения</w:t>
      </w:r>
      <w:r w:rsidRPr="00E4634A">
        <w:rPr>
          <w:spacing w:val="-4"/>
          <w:kern w:val="2"/>
          <w:sz w:val="30"/>
          <w:szCs w:val="30"/>
        </w:rPr>
        <w:t>,</w:t>
      </w:r>
      <w:r w:rsidRPr="00E4634A">
        <w:rPr>
          <w:kern w:val="2"/>
          <w:sz w:val="30"/>
          <w:szCs w:val="30"/>
        </w:rPr>
        <w:t xml:space="preserve"> не позднее пяти рабочих дней со дня получения запроса предоставлять </w:t>
      </w:r>
      <w:r w:rsidRPr="00E4634A">
        <w:rPr>
          <w:spacing w:val="-8"/>
          <w:kern w:val="2"/>
          <w:sz w:val="30"/>
          <w:szCs w:val="30"/>
        </w:rPr>
        <w:t>сведения из базы данных об отнесении граждан к трудоспособным гражданам,</w:t>
      </w:r>
      <w:r w:rsidRPr="00E4634A">
        <w:rPr>
          <w:kern w:val="2"/>
          <w:sz w:val="30"/>
          <w:szCs w:val="30"/>
        </w:rPr>
        <w:t xml:space="preserve"> не занятым в экономике, и по запросам этих государственных органов и </w:t>
      </w:r>
      <w:r w:rsidRPr="00E4634A">
        <w:rPr>
          <w:spacing w:val="-4"/>
          <w:kern w:val="2"/>
          <w:sz w:val="30"/>
          <w:szCs w:val="30"/>
        </w:rPr>
        <w:t>организаций,</w:t>
      </w:r>
      <w:r w:rsidRPr="00E4634A">
        <w:rPr>
          <w:spacing w:val="-4"/>
          <w:sz w:val="30"/>
          <w:szCs w:val="30"/>
        </w:rPr>
        <w:t xml:space="preserve"> представленных по форме </w:t>
      </w:r>
      <w:r w:rsidRPr="00E4634A">
        <w:rPr>
          <w:color w:val="000000" w:themeColor="text1"/>
          <w:spacing w:val="-4"/>
          <w:sz w:val="30"/>
          <w:szCs w:val="30"/>
        </w:rPr>
        <w:t xml:space="preserve">согласно </w:t>
      </w:r>
      <w:hyperlink r:id="rId8" w:history="1">
        <w:r w:rsidRPr="003734C7">
          <w:rPr>
            <w:color w:val="000000" w:themeColor="text1"/>
            <w:spacing w:val="-4"/>
            <w:position w:val="-1"/>
            <w:sz w:val="30"/>
            <w:szCs w:val="30"/>
          </w:rPr>
          <w:t>приложению</w:t>
        </w:r>
      </w:hyperlink>
      <w:r w:rsidRPr="00E4634A">
        <w:rPr>
          <w:color w:val="000000" w:themeColor="text1"/>
          <w:spacing w:val="-4"/>
          <w:sz w:val="30"/>
          <w:szCs w:val="30"/>
        </w:rPr>
        <w:t xml:space="preserve"> 2, </w:t>
      </w:r>
      <w:r w:rsidRPr="00E4634A">
        <w:rPr>
          <w:color w:val="000000" w:themeColor="text1"/>
          <w:spacing w:val="-4"/>
          <w:kern w:val="2"/>
          <w:sz w:val="30"/>
          <w:szCs w:val="30"/>
        </w:rPr>
        <w:t>принимать</w:t>
      </w:r>
      <w:r w:rsidRPr="00E4634A">
        <w:rPr>
          <w:color w:val="000000" w:themeColor="text1"/>
          <w:kern w:val="2"/>
          <w:sz w:val="30"/>
          <w:szCs w:val="30"/>
        </w:rPr>
        <w:t xml:space="preserve"> </w:t>
      </w:r>
      <w:r>
        <w:rPr>
          <w:kern w:val="2"/>
          <w:sz w:val="30"/>
          <w:szCs w:val="30"/>
        </w:rPr>
        <w:t>решения</w:t>
      </w:r>
      <w:r w:rsidRPr="003734C7">
        <w:rPr>
          <w:color w:val="000000" w:themeColor="text1"/>
          <w:kern w:val="2"/>
          <w:position w:val="-1"/>
          <w:sz w:val="30"/>
          <w:szCs w:val="30"/>
          <w:vertAlign w:val="superscript"/>
        </w:rPr>
        <w:t>3</w:t>
      </w:r>
      <w:r w:rsidRPr="00E4634A">
        <w:rPr>
          <w:kern w:val="2"/>
          <w:sz w:val="30"/>
          <w:szCs w:val="30"/>
        </w:rPr>
        <w:t xml:space="preserve"> для целей предоставления льготных кредитов, одноразовых </w:t>
      </w:r>
      <w:r w:rsidRPr="00E4634A">
        <w:rPr>
          <w:spacing w:val="-8"/>
          <w:kern w:val="2"/>
          <w:sz w:val="30"/>
          <w:szCs w:val="30"/>
        </w:rPr>
        <w:t>субсидий о признании граждан и (или</w:t>
      </w:r>
      <w:r>
        <w:rPr>
          <w:spacing w:val="-8"/>
          <w:kern w:val="2"/>
          <w:sz w:val="30"/>
          <w:szCs w:val="30"/>
        </w:rPr>
        <w:t>) трудоспособных членов их семей</w:t>
      </w:r>
      <w:r>
        <w:rPr>
          <w:color w:val="000000" w:themeColor="text1"/>
          <w:kern w:val="2"/>
          <w:position w:val="-1"/>
          <w:sz w:val="30"/>
          <w:szCs w:val="30"/>
          <w:vertAlign w:val="superscript"/>
        </w:rPr>
        <w:t>4</w:t>
      </w:r>
      <w:r w:rsidR="00555DBB" w:rsidRPr="00083F00">
        <w:rPr>
          <w:sz w:val="30"/>
          <w:szCs w:val="30"/>
        </w:rPr>
        <w:t>:</w:t>
      </w:r>
    </w:p>
    <w:p w:rsidR="00745113" w:rsidRDefault="00393E2F" w:rsidP="00745113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393E2F">
        <w:rPr>
          <w:kern w:val="2"/>
          <w:sz w:val="20"/>
          <w:szCs w:val="20"/>
          <w:vertAlign w:val="superscript"/>
        </w:rPr>
        <w:t>2</w:t>
      </w:r>
      <w:r w:rsidR="00745113" w:rsidRPr="00E4634A">
        <w:rPr>
          <w:kern w:val="2"/>
        </w:rPr>
        <w:t xml:space="preserve">Для целей настоящего Положения под иными государственными органами (организациями) понимаются государственные органы (организации), имеющие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</w:t>
      </w:r>
      <w:r w:rsidR="00745113" w:rsidRPr="00E4634A">
        <w:rPr>
          <w:spacing w:val="-4"/>
          <w:kern w:val="2"/>
        </w:rPr>
        <w:t>жилых помещений, утвержденного Указом Президента Республики Беларусь от 6 марта 2025 г.</w:t>
      </w:r>
      <w:r w:rsidR="00745113" w:rsidRPr="00E4634A">
        <w:rPr>
          <w:kern w:val="2"/>
        </w:rPr>
        <w:t xml:space="preserve"> № 95, на утверждение списков на получение льготных кредитов</w:t>
      </w:r>
      <w:r w:rsidR="00745113">
        <w:rPr>
          <w:kern w:val="2"/>
        </w:rPr>
        <w:t>.</w:t>
      </w:r>
      <w:r w:rsidR="00745113">
        <w:rPr>
          <w:sz w:val="30"/>
          <w:szCs w:val="30"/>
        </w:rPr>
        <w:t xml:space="preserve">  </w:t>
      </w:r>
    </w:p>
    <w:p w:rsidR="00745113" w:rsidRPr="00083F00" w:rsidRDefault="00745113" w:rsidP="00745113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7"/>
          <w:sz w:val="20"/>
          <w:szCs w:val="20"/>
        </w:rPr>
        <w:t xml:space="preserve">3 </w:t>
      </w:r>
      <w:r w:rsidRPr="00083F00">
        <w:rPr>
          <w:sz w:val="20"/>
          <w:szCs w:val="20"/>
        </w:rPr>
        <w:t>Выписки из протоколов заседаний комиссии, содержащие указанные решения, направляются в государственные органы и организации, направившие соответствующие запросы, на следующий рабочий день после подписания соответствующих протоколов.</w:t>
      </w:r>
    </w:p>
    <w:p w:rsidR="00745113" w:rsidRPr="00E719AC" w:rsidRDefault="00745113" w:rsidP="00745113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E719AC">
        <w:rPr>
          <w:sz w:val="20"/>
          <w:szCs w:val="20"/>
        </w:rPr>
        <w:t xml:space="preserve"> </w:t>
      </w:r>
      <w:r w:rsidRPr="00E719AC">
        <w:rPr>
          <w:rStyle w:val="a7"/>
          <w:sz w:val="20"/>
          <w:szCs w:val="20"/>
        </w:rPr>
        <w:t xml:space="preserve">4 </w:t>
      </w:r>
      <w:r w:rsidRPr="00E719AC">
        <w:rPr>
          <w:sz w:val="20"/>
          <w:szCs w:val="20"/>
        </w:rPr>
        <w:t xml:space="preserve"> </w:t>
      </w:r>
      <w:r w:rsidR="00E719AC" w:rsidRPr="00E719AC">
        <w:rPr>
          <w:kern w:val="2"/>
          <w:sz w:val="20"/>
          <w:szCs w:val="20"/>
        </w:rPr>
        <w:t>Для целей настоящего Положения отнесение граждан к трудоспособным членам семьи для целей предоставления льготных кредитов, одноразовых субсидий осуществляется в соответствии с пунктом 17 приложения 1 к Положению об условиях предоставления гражданам государственной поддержки при возведении, реконструкции или приобретении жилых помещений</w:t>
      </w:r>
      <w:r w:rsidRPr="00E719AC">
        <w:rPr>
          <w:sz w:val="20"/>
          <w:szCs w:val="20"/>
        </w:rPr>
        <w:t>.</w:t>
      </w:r>
    </w:p>
    <w:p w:rsidR="00745113" w:rsidRPr="00083F00" w:rsidRDefault="00745113" w:rsidP="00745113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>трудоспособными гражданами, не занятыми в экономике, находящимися в трудной жизненной ситуации;</w:t>
      </w:r>
    </w:p>
    <w:p w:rsidR="00745113" w:rsidRDefault="00745113" w:rsidP="00745113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 xml:space="preserve">не относящимися к трудоспособным гражданам, не занятым в экономике, – в случае, если отпали основания для отнесения их к трудоспособным гражданам, не занятым в экономике, на дату подачи заявлений о включении в списки на получение </w:t>
      </w:r>
      <w:r>
        <w:rPr>
          <w:sz w:val="30"/>
          <w:szCs w:val="30"/>
        </w:rPr>
        <w:t xml:space="preserve">  </w:t>
      </w:r>
      <w:r w:rsidRPr="00083F00">
        <w:rPr>
          <w:sz w:val="30"/>
          <w:szCs w:val="30"/>
        </w:rPr>
        <w:t xml:space="preserve">льготных </w:t>
      </w:r>
      <w:r>
        <w:rPr>
          <w:sz w:val="30"/>
          <w:szCs w:val="30"/>
        </w:rPr>
        <w:t xml:space="preserve">   </w:t>
      </w:r>
      <w:proofErr w:type="gramStart"/>
      <w:r w:rsidRPr="00083F00">
        <w:rPr>
          <w:sz w:val="30"/>
          <w:szCs w:val="30"/>
        </w:rPr>
        <w:t xml:space="preserve">кредитов, </w:t>
      </w:r>
      <w:r>
        <w:rPr>
          <w:sz w:val="30"/>
          <w:szCs w:val="30"/>
        </w:rPr>
        <w:t xml:space="preserve">  </w:t>
      </w:r>
      <w:proofErr w:type="gramEnd"/>
      <w:r>
        <w:rPr>
          <w:sz w:val="30"/>
          <w:szCs w:val="30"/>
        </w:rPr>
        <w:t xml:space="preserve"> </w:t>
      </w:r>
      <w:r w:rsidRPr="00083F00">
        <w:rPr>
          <w:sz w:val="30"/>
          <w:szCs w:val="30"/>
        </w:rPr>
        <w:t xml:space="preserve">о </w:t>
      </w:r>
    </w:p>
    <w:p w:rsidR="00555DBB" w:rsidRPr="00083F00" w:rsidRDefault="00555DBB" w:rsidP="00745113">
      <w:pPr>
        <w:tabs>
          <w:tab w:val="left" w:pos="1134"/>
        </w:tabs>
        <w:jc w:val="both"/>
        <w:rPr>
          <w:sz w:val="30"/>
          <w:szCs w:val="30"/>
        </w:rPr>
      </w:pPr>
      <w:r w:rsidRPr="00083F00">
        <w:rPr>
          <w:sz w:val="30"/>
          <w:szCs w:val="30"/>
        </w:rPr>
        <w:t>предоставлении одноразовых субсидий;</w:t>
      </w:r>
    </w:p>
    <w:p w:rsidR="00555DBB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 xml:space="preserve">направлять трудоспособных граждан, не занятых в экономике, </w:t>
      </w:r>
      <w:r w:rsidRPr="004E090F">
        <w:rPr>
          <w:sz w:val="30"/>
          <w:szCs w:val="30"/>
        </w:rPr>
        <w:t>в управление по труду, занятости и социальной защите Витебского горисполкома для оказания им содействия в трудоустройстве;</w:t>
      </w:r>
    </w:p>
    <w:p w:rsidR="00555DBB" w:rsidRPr="00083F00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 xml:space="preserve">при формировании списка трудоспособных граждан, не занятых в экономике, оплачивающих услуги с возмещением затрат, исключать из него граждан, которые относятся к категориям, указанным в пунктах 3 </w:t>
      </w:r>
      <w:r>
        <w:rPr>
          <w:sz w:val="30"/>
          <w:szCs w:val="30"/>
        </w:rPr>
        <w:t xml:space="preserve">            </w:t>
      </w:r>
      <w:r w:rsidRPr="00083F00">
        <w:rPr>
          <w:sz w:val="30"/>
          <w:szCs w:val="30"/>
        </w:rPr>
        <w:t>и 4 Положения о порядке отнесения трудоспособных граждан к не занятым в экономике, формирования и ведения базы данных трудоспособных граждан, не занятых в экономике, включая взаимодействие в этих целях государственных органов и организаций, утвержденного постановлением Совета Министров Республики Беларусь от 31 марта 2018 г. № 239;</w:t>
      </w:r>
    </w:p>
    <w:p w:rsidR="003B7E83" w:rsidRDefault="00555DBB" w:rsidP="003B7E83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AB61D1">
        <w:rPr>
          <w:sz w:val="30"/>
          <w:szCs w:val="30"/>
        </w:rPr>
        <w:t xml:space="preserve">пересматривать списки трудоспособных граждан, не занятых в экономике, оплачивающих услуги с возмещением затрат, сформированные за прошлые периоды (квартал, месяц) (далее – списки за прошлые периоды), путем включения в них трудоспособных граждан, не занятых в экономике, в соответствии с </w:t>
      </w:r>
      <w:r w:rsidRPr="00AB61D1">
        <w:rPr>
          <w:spacing w:val="-4"/>
          <w:sz w:val="30"/>
          <w:szCs w:val="30"/>
        </w:rPr>
        <w:t>законодательством, действовавшим на дату формирования таких списков;</w:t>
      </w:r>
      <w:r w:rsidRPr="008060B9">
        <w:rPr>
          <w:sz w:val="30"/>
          <w:szCs w:val="30"/>
        </w:rPr>
        <w:t xml:space="preserve"> </w:t>
      </w:r>
    </w:p>
    <w:p w:rsidR="003B7E83" w:rsidRDefault="003B7E83" w:rsidP="00745113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3B7E83">
        <w:rPr>
          <w:color w:val="000000"/>
          <w:sz w:val="30"/>
          <w:szCs w:val="30"/>
        </w:rPr>
        <w:t>пересматривать списки за прошлые периоды путем исключения из них трудоспособных граждан, предъявивших в комиссию документы, подтверждающие отсутствие оснований для включения их в списки за прошлые периоды, и (или) их копии;</w:t>
      </w:r>
    </w:p>
    <w:p w:rsidR="00555DBB" w:rsidRPr="00083F00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>запрашивать на безвозмездной основе у государственных органов и иных организаций независимо от формы собственности, должностных лиц информацию по вопросам, относящимся к деятельности комиссии;</w:t>
      </w:r>
    </w:p>
    <w:p w:rsidR="00555DBB" w:rsidRPr="00083F00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>привлекать специалистов и экспертов для подготовки заключений по вопросам, имеющим значение для осуществления деятельности комиссии;</w:t>
      </w:r>
    </w:p>
    <w:p w:rsidR="00A31594" w:rsidRDefault="00555DBB" w:rsidP="00A31594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>взаимодействовать с нанимателями по вопросам трудоустройства на временную и (или) постоянную работу на имеющиеся вакансии и созданные рабочие места трудоспособных граждан, не занятых в экономике;</w:t>
      </w:r>
    </w:p>
    <w:p w:rsidR="00E13C9E" w:rsidRPr="00083F00" w:rsidRDefault="00A31594" w:rsidP="00A31594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A31594">
        <w:rPr>
          <w:color w:val="000000"/>
          <w:sz w:val="30"/>
          <w:szCs w:val="30"/>
        </w:rPr>
        <w:t>взаимодействовать с территориальными органами внутренних дел в проведении профилактической работы, направленной на </w:t>
      </w:r>
      <w:proofErr w:type="spellStart"/>
      <w:r w:rsidRPr="00A31594">
        <w:rPr>
          <w:color w:val="000000"/>
          <w:sz w:val="30"/>
          <w:szCs w:val="30"/>
        </w:rPr>
        <w:t>ресоциализацию</w:t>
      </w:r>
      <w:proofErr w:type="spellEnd"/>
      <w:r w:rsidRPr="00A31594">
        <w:rPr>
          <w:color w:val="000000"/>
          <w:sz w:val="30"/>
          <w:szCs w:val="30"/>
        </w:rPr>
        <w:t xml:space="preserve"> лиц, ведущих асоциальный образ жизни, в порядке, определяемом Министерством труда и социальной защиты и Министерством внутренних дел;</w:t>
      </w:r>
    </w:p>
    <w:p w:rsidR="00555DBB" w:rsidRPr="00083F00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>взаимодействовать с государственными органами, иными организациями независимо от формы собственности;</w:t>
      </w:r>
    </w:p>
    <w:p w:rsidR="00555DBB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 w:rsidRPr="00083F00">
        <w:rPr>
          <w:sz w:val="30"/>
          <w:szCs w:val="30"/>
        </w:rPr>
        <w:t>реализовывать иные права в со</w:t>
      </w:r>
      <w:r>
        <w:rPr>
          <w:sz w:val="30"/>
          <w:szCs w:val="30"/>
        </w:rPr>
        <w:t>ответствии с законодательством.</w:t>
      </w: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В состав комиссии входят председатель комиссии, его заместитель, секретарь и иные члены комиссии.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Председатель комиссии, его заместитель, секретарь и члены </w:t>
      </w:r>
      <w:r w:rsidRPr="004E090F">
        <w:rPr>
          <w:sz w:val="30"/>
          <w:szCs w:val="30"/>
        </w:rPr>
        <w:t>комиссии выполняют свои обязанности на общественных началах.</w:t>
      </w: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Председателем комиссии является глава администрации</w:t>
      </w:r>
      <w:r>
        <w:rPr>
          <w:sz w:val="30"/>
          <w:szCs w:val="30"/>
        </w:rPr>
        <w:t xml:space="preserve"> района</w:t>
      </w:r>
      <w:r w:rsidRPr="004E090F">
        <w:rPr>
          <w:sz w:val="30"/>
          <w:szCs w:val="30"/>
        </w:rPr>
        <w:t>.</w:t>
      </w:r>
    </w:p>
    <w:p w:rsidR="00555DBB" w:rsidRPr="004E090F" w:rsidRDefault="00555DBB" w:rsidP="00555DBB">
      <w:pPr>
        <w:tabs>
          <w:tab w:val="left" w:pos="1134"/>
        </w:tabs>
        <w:ind w:left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Председатель комиссии: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руководит работой комиссии и несет персональную ответственность за выполнение возложенных на нее задач;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проводит заседания комиссии и подписывает протоколы заседаний комиссии;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планирует работу комиссии;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2B1C71">
        <w:rPr>
          <w:sz w:val="30"/>
          <w:szCs w:val="30"/>
        </w:rPr>
        <w:t>вносит предложения о персональном составе комиссии, прекращении деятельности ее членов, кандидатуре секретаря;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осуществляет иные функции в соответствии с законодательством.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В период отсутствия председателя комиссии его обязанности выполняет заместитель председателя комиссии.</w:t>
      </w: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Секретарь комиссии:</w:t>
      </w:r>
    </w:p>
    <w:p w:rsidR="00555DBB" w:rsidRPr="001B1C65" w:rsidRDefault="00555DBB" w:rsidP="00555DBB">
      <w:pPr>
        <w:tabs>
          <w:tab w:val="left" w:pos="926"/>
        </w:tabs>
        <w:autoSpaceDE w:val="0"/>
        <w:autoSpaceDN w:val="0"/>
        <w:adjustRightInd w:val="0"/>
        <w:ind w:firstLine="709"/>
        <w:rPr>
          <w:sz w:val="30"/>
          <w:szCs w:val="30"/>
        </w:rPr>
      </w:pPr>
      <w:r w:rsidRPr="001B1C65">
        <w:rPr>
          <w:sz w:val="30"/>
          <w:szCs w:val="30"/>
        </w:rPr>
        <w:t>осуществляет работу с базой данных;</w:t>
      </w:r>
    </w:p>
    <w:p w:rsidR="00555DBB" w:rsidRPr="001B1C65" w:rsidRDefault="00555DBB" w:rsidP="00555DBB">
      <w:pPr>
        <w:tabs>
          <w:tab w:val="left" w:pos="926"/>
        </w:tabs>
        <w:autoSpaceDE w:val="0"/>
        <w:autoSpaceDN w:val="0"/>
        <w:adjustRightInd w:val="0"/>
        <w:ind w:firstLine="709"/>
        <w:rPr>
          <w:sz w:val="30"/>
          <w:szCs w:val="30"/>
        </w:rPr>
      </w:pPr>
      <w:r w:rsidRPr="001B1C65">
        <w:rPr>
          <w:sz w:val="30"/>
          <w:szCs w:val="30"/>
        </w:rPr>
        <w:t>консультирует членов комиссии по работе с базой данных;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 w:rsidRPr="001B1C65">
        <w:rPr>
          <w:sz w:val="30"/>
          <w:szCs w:val="30"/>
        </w:rPr>
        <w:t>проводит работу по формированию списка трудоспособных граждан, не занятых в экономике, оплачивающ</w:t>
      </w:r>
      <w:r>
        <w:rPr>
          <w:sz w:val="30"/>
          <w:szCs w:val="30"/>
        </w:rPr>
        <w:t>их услуги с возмещением затрат;</w:t>
      </w:r>
    </w:p>
    <w:p w:rsidR="00555DBB" w:rsidRPr="001B1C65" w:rsidRDefault="00555DBB" w:rsidP="00555DBB">
      <w:pPr>
        <w:ind w:firstLine="709"/>
        <w:jc w:val="both"/>
        <w:rPr>
          <w:sz w:val="30"/>
          <w:szCs w:val="30"/>
        </w:rPr>
      </w:pPr>
      <w:r w:rsidRPr="001B1C65">
        <w:rPr>
          <w:sz w:val="30"/>
          <w:szCs w:val="30"/>
        </w:rPr>
        <w:t xml:space="preserve">подготавливает список </w:t>
      </w:r>
      <w:r>
        <w:rPr>
          <w:sz w:val="30"/>
          <w:szCs w:val="30"/>
        </w:rPr>
        <w:t xml:space="preserve">трудоспособных граждан, не </w:t>
      </w:r>
      <w:r w:rsidRPr="001B1C65">
        <w:rPr>
          <w:sz w:val="30"/>
          <w:szCs w:val="30"/>
        </w:rPr>
        <w:t xml:space="preserve">занятых </w:t>
      </w:r>
      <w:r>
        <w:rPr>
          <w:sz w:val="30"/>
          <w:szCs w:val="30"/>
        </w:rPr>
        <w:t xml:space="preserve">                  </w:t>
      </w:r>
      <w:r w:rsidRPr="001B1C65">
        <w:rPr>
          <w:sz w:val="30"/>
          <w:szCs w:val="30"/>
        </w:rPr>
        <w:t>в экономике, оплачивающих услуги с возмещением затрат;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 w:rsidRPr="0008323F">
        <w:rPr>
          <w:sz w:val="30"/>
          <w:szCs w:val="30"/>
        </w:rPr>
        <w:t>выносит на рассмотрение комиссии заявления трудоспособных граждан, не занятых в э</w:t>
      </w:r>
      <w:r>
        <w:rPr>
          <w:sz w:val="30"/>
          <w:szCs w:val="30"/>
        </w:rPr>
        <w:t xml:space="preserve">кономике, или членов их семей о </w:t>
      </w:r>
      <w:r w:rsidRPr="0008323F">
        <w:rPr>
          <w:sz w:val="30"/>
          <w:szCs w:val="30"/>
        </w:rPr>
        <w:t>полном или частичном освобождении трудоспособн</w:t>
      </w:r>
      <w:r>
        <w:rPr>
          <w:sz w:val="30"/>
          <w:szCs w:val="30"/>
        </w:rPr>
        <w:t xml:space="preserve">ых граждан, не занятых в экономике, от оплаты услуг с возмещением затрат в </w:t>
      </w:r>
      <w:r w:rsidRPr="0008323F">
        <w:rPr>
          <w:sz w:val="30"/>
          <w:szCs w:val="30"/>
        </w:rPr>
        <w:t>связи с нахождением в</w:t>
      </w:r>
      <w:r>
        <w:rPr>
          <w:sz w:val="30"/>
          <w:szCs w:val="30"/>
        </w:rPr>
        <w:t xml:space="preserve"> трудной жизненной ситуации и о </w:t>
      </w:r>
      <w:r w:rsidRPr="0008323F">
        <w:rPr>
          <w:sz w:val="30"/>
          <w:szCs w:val="30"/>
        </w:rPr>
        <w:t>признании таких граждан занятым</w:t>
      </w:r>
      <w:r>
        <w:rPr>
          <w:sz w:val="30"/>
          <w:szCs w:val="30"/>
        </w:rPr>
        <w:t xml:space="preserve">и в экономике и не относящимися к </w:t>
      </w:r>
      <w:r w:rsidRPr="0008323F">
        <w:rPr>
          <w:sz w:val="30"/>
          <w:szCs w:val="30"/>
        </w:rPr>
        <w:t>не занятым в экономике;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подготавливает запросы о </w:t>
      </w:r>
      <w:r w:rsidRPr="0008323F">
        <w:rPr>
          <w:sz w:val="30"/>
          <w:szCs w:val="30"/>
        </w:rPr>
        <w:t>предоставлении</w:t>
      </w:r>
      <w:r>
        <w:rPr>
          <w:sz w:val="30"/>
          <w:szCs w:val="30"/>
        </w:rPr>
        <w:t xml:space="preserve"> информации</w:t>
      </w:r>
      <w:r w:rsidR="00A315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по </w:t>
      </w:r>
      <w:r w:rsidRPr="0008323F">
        <w:rPr>
          <w:sz w:val="30"/>
          <w:szCs w:val="30"/>
        </w:rPr>
        <w:t>вопросам, относящимся к деятельности комиссии;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обеспечивает отчетность по </w:t>
      </w:r>
      <w:r w:rsidRPr="0008323F">
        <w:rPr>
          <w:sz w:val="30"/>
          <w:szCs w:val="30"/>
        </w:rPr>
        <w:t>вопросам деятельности комиссии;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 w:rsidRPr="0008323F">
        <w:rPr>
          <w:sz w:val="30"/>
          <w:szCs w:val="30"/>
        </w:rPr>
        <w:t>оказывает консультацию гражданам по вопросам реализации Декрета Президента Республики Беларусь от 2 апреля 2015 г. № 3;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 w:rsidRPr="0008323F">
        <w:rPr>
          <w:sz w:val="30"/>
          <w:szCs w:val="30"/>
        </w:rPr>
        <w:t>осуществляет по</w:t>
      </w:r>
      <w:r>
        <w:rPr>
          <w:sz w:val="30"/>
          <w:szCs w:val="30"/>
        </w:rPr>
        <w:t>дготовку материалов для рассмотрения</w:t>
      </w:r>
      <w:r w:rsidR="00A315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на </w:t>
      </w:r>
      <w:r w:rsidRPr="0008323F">
        <w:rPr>
          <w:sz w:val="30"/>
          <w:szCs w:val="30"/>
        </w:rPr>
        <w:t>заседании комиссии;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 w:rsidRPr="0008323F">
        <w:rPr>
          <w:sz w:val="30"/>
          <w:szCs w:val="30"/>
        </w:rPr>
        <w:t>ос</w:t>
      </w:r>
      <w:r>
        <w:rPr>
          <w:sz w:val="30"/>
          <w:szCs w:val="30"/>
        </w:rPr>
        <w:t xml:space="preserve">уществляет подготовку заседаний </w:t>
      </w:r>
      <w:r w:rsidRPr="0008323F">
        <w:rPr>
          <w:sz w:val="30"/>
          <w:szCs w:val="30"/>
        </w:rPr>
        <w:t>комиссии;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оформляет протоколы заседаний и решения</w:t>
      </w:r>
      <w:r w:rsidRPr="0008323F">
        <w:rPr>
          <w:sz w:val="30"/>
          <w:szCs w:val="30"/>
        </w:rPr>
        <w:t xml:space="preserve"> комиссии;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ведет делопроизводство в </w:t>
      </w:r>
      <w:r w:rsidRPr="0008323F">
        <w:rPr>
          <w:sz w:val="30"/>
          <w:szCs w:val="30"/>
        </w:rPr>
        <w:t>комиссии;</w:t>
      </w:r>
    </w:p>
    <w:p w:rsidR="00555DBB" w:rsidRDefault="00555DBB" w:rsidP="00555DBB">
      <w:pPr>
        <w:ind w:firstLine="709"/>
        <w:jc w:val="both"/>
        <w:rPr>
          <w:sz w:val="30"/>
          <w:szCs w:val="30"/>
        </w:rPr>
      </w:pPr>
      <w:r w:rsidRPr="00F02A33">
        <w:rPr>
          <w:sz w:val="30"/>
          <w:szCs w:val="30"/>
        </w:rPr>
        <w:t>осуществля</w:t>
      </w:r>
      <w:r>
        <w:rPr>
          <w:sz w:val="30"/>
          <w:szCs w:val="30"/>
        </w:rPr>
        <w:t xml:space="preserve">ет иные функции, возложенные на </w:t>
      </w:r>
      <w:r w:rsidRPr="00F02A33">
        <w:rPr>
          <w:sz w:val="30"/>
          <w:szCs w:val="30"/>
        </w:rPr>
        <w:t>него председателем комиссии.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F02A33">
        <w:rPr>
          <w:sz w:val="30"/>
          <w:szCs w:val="30"/>
        </w:rPr>
        <w:t>В период отсутствия секретаря комиссии его обязанности выполняет член комиссии, определенный председателем комиссии</w:t>
      </w:r>
      <w:r>
        <w:rPr>
          <w:sz w:val="30"/>
          <w:szCs w:val="30"/>
        </w:rPr>
        <w:t>.</w:t>
      </w:r>
    </w:p>
    <w:p w:rsidR="00555DBB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В состав комиссии включаются депутаты, специалисты структурных подразделений администрации</w:t>
      </w:r>
      <w:r>
        <w:rPr>
          <w:sz w:val="30"/>
          <w:szCs w:val="30"/>
        </w:rPr>
        <w:t xml:space="preserve"> района</w:t>
      </w:r>
      <w:r w:rsidRPr="004E090F">
        <w:rPr>
          <w:sz w:val="30"/>
          <w:szCs w:val="30"/>
        </w:rPr>
        <w:t xml:space="preserve">, </w:t>
      </w:r>
      <w:r w:rsidR="00A31594">
        <w:rPr>
          <w:sz w:val="30"/>
          <w:szCs w:val="30"/>
        </w:rPr>
        <w:t>работники организаций, подчиненных администрации района, представители республиканских государственно-общественных объединений, иных общественных объединений.</w:t>
      </w:r>
      <w:r w:rsidRPr="004E090F">
        <w:rPr>
          <w:sz w:val="30"/>
          <w:szCs w:val="30"/>
        </w:rPr>
        <w:t xml:space="preserve"> </w:t>
      </w:r>
    </w:p>
    <w:p w:rsidR="00555DBB" w:rsidRPr="004E090F" w:rsidRDefault="00555DBB" w:rsidP="00555DBB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DF3452">
        <w:rPr>
          <w:sz w:val="30"/>
          <w:szCs w:val="30"/>
        </w:rPr>
        <w:t xml:space="preserve">Персональный состав комиссии утверждается </w:t>
      </w:r>
      <w:r w:rsidRPr="00066782">
        <w:rPr>
          <w:sz w:val="30"/>
          <w:szCs w:val="30"/>
        </w:rPr>
        <w:t>решением</w:t>
      </w:r>
      <w:r w:rsidRPr="00DF3452">
        <w:rPr>
          <w:sz w:val="30"/>
          <w:szCs w:val="30"/>
        </w:rPr>
        <w:t xml:space="preserve"> администрации района.</w:t>
      </w: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Заседания комиссии созываются секретарем комиссии по согласованию с председателем комиссии по мере необходимости, но не реже двух раз в месяц.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Заседания комиссии считаются правомочными при наличии не менее двух третей ее членов.</w:t>
      </w:r>
    </w:p>
    <w:p w:rsidR="00555DBB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 xml:space="preserve">Решение комиссии принимается открытым голосованием и оформляется протоколом, который в течение пяти рабочих дней после проведения заседания комиссии подписывается председательствовавшим на ее заседании и секретарем комиссии. 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Решение считается принятым, если за него проголосовало более половины членов комиссии, присутствовавших на заседании. В случае равенства голосов принятым считается решение, за которое проголосовал председательствующий на заседании комиссии.</w:t>
      </w: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В протоколе заседания комиссии указываются: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дата и место проведения заседания;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фамилии, собственные имена, отчества (если таковые имеются) членов комиссии и других лиц, присутствующих на заседании;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председательствующий на заседании;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содержание рассматриваемых вопросов с изложением принятых по ним решений и обоснованием мотивов их принятия;</w:t>
      </w:r>
    </w:p>
    <w:p w:rsidR="00555DBB" w:rsidRPr="004E090F" w:rsidRDefault="00555DBB" w:rsidP="00555DBB">
      <w:pPr>
        <w:ind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результаты голосования и принятые решения.</w:t>
      </w: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Комиссией обеспечивается всестороннее, полное и объективное рассмотрение всех материалов по каждому вопросу, вынесенному на рассмотрение на заседании комиссии.</w:t>
      </w:r>
    </w:p>
    <w:p w:rsidR="00555DBB" w:rsidRPr="004E090F" w:rsidRDefault="00555DBB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 w:rsidRPr="004E090F">
        <w:rPr>
          <w:sz w:val="30"/>
          <w:szCs w:val="30"/>
        </w:rPr>
        <w:t>Протоколы заседаний комиссии, журналы регистрации и другие документы, касающиеся работы комиссии, хранятся в администрации района три года.</w:t>
      </w:r>
    </w:p>
    <w:p w:rsidR="00555DBB" w:rsidRPr="004E090F" w:rsidRDefault="00E719AC" w:rsidP="00555DBB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формирования списка трудоспособных граждан, не занятых в экономике, оплачивающих услуги с возмещением затрат, на очередной квартал для целей предоставления льготных кредитов, одноразовых субсидий ком</w:t>
      </w:r>
      <w:r>
        <w:rPr>
          <w:sz w:val="30"/>
          <w:szCs w:val="30"/>
        </w:rPr>
        <w:t>иссией используется база данных</w:t>
      </w:r>
      <w:r w:rsidR="00555DBB" w:rsidRPr="004E090F">
        <w:rPr>
          <w:sz w:val="30"/>
          <w:szCs w:val="30"/>
        </w:rPr>
        <w:t>.</w:t>
      </w:r>
    </w:p>
    <w:p w:rsidR="00555DBB" w:rsidRPr="009042B9" w:rsidRDefault="00555DBB" w:rsidP="00555DBB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После </w:t>
      </w:r>
      <w:r w:rsidRPr="009042B9">
        <w:rPr>
          <w:sz w:val="30"/>
          <w:szCs w:val="30"/>
        </w:rPr>
        <w:t>получения</w:t>
      </w:r>
      <w:r>
        <w:rPr>
          <w:sz w:val="30"/>
          <w:szCs w:val="30"/>
        </w:rPr>
        <w:t xml:space="preserve"> доступа к </w:t>
      </w:r>
      <w:r w:rsidRPr="009042B9">
        <w:rPr>
          <w:sz w:val="30"/>
          <w:szCs w:val="30"/>
        </w:rPr>
        <w:t>базе данных комиссия</w:t>
      </w:r>
      <w:r>
        <w:rPr>
          <w:sz w:val="30"/>
          <w:szCs w:val="30"/>
        </w:rPr>
        <w:t xml:space="preserve"> ежемесячно формирует в </w:t>
      </w:r>
      <w:r w:rsidRPr="009042B9">
        <w:rPr>
          <w:sz w:val="30"/>
          <w:szCs w:val="30"/>
        </w:rPr>
        <w:t xml:space="preserve">электронном виде список трудоспособных </w:t>
      </w:r>
      <w:r>
        <w:rPr>
          <w:sz w:val="30"/>
          <w:szCs w:val="30"/>
        </w:rPr>
        <w:t xml:space="preserve">граждан, не занятых в </w:t>
      </w:r>
      <w:r w:rsidRPr="009042B9">
        <w:rPr>
          <w:sz w:val="30"/>
          <w:szCs w:val="30"/>
        </w:rPr>
        <w:t>э</w:t>
      </w:r>
      <w:r>
        <w:rPr>
          <w:sz w:val="30"/>
          <w:szCs w:val="30"/>
        </w:rPr>
        <w:t xml:space="preserve">кономике, оплачивающих услуги с </w:t>
      </w:r>
      <w:r w:rsidRPr="009042B9">
        <w:rPr>
          <w:sz w:val="30"/>
          <w:szCs w:val="30"/>
        </w:rPr>
        <w:t xml:space="preserve">возмещением затрат, и организует </w:t>
      </w:r>
      <w:r>
        <w:rPr>
          <w:sz w:val="30"/>
          <w:szCs w:val="30"/>
        </w:rPr>
        <w:t xml:space="preserve">работу с гражданами, сведения о которых содержатся в нем, в том </w:t>
      </w:r>
      <w:r w:rsidRPr="009042B9">
        <w:rPr>
          <w:sz w:val="30"/>
          <w:szCs w:val="30"/>
        </w:rPr>
        <w:t>числе рассматривает их заявления.</w:t>
      </w:r>
    </w:p>
    <w:p w:rsidR="00555DBB" w:rsidRPr="009042B9" w:rsidRDefault="00555DBB" w:rsidP="00555DBB">
      <w:pPr>
        <w:numPr>
          <w:ilvl w:val="0"/>
          <w:numId w:val="1"/>
        </w:numPr>
        <w:ind w:left="0" w:firstLine="709"/>
        <w:jc w:val="both"/>
        <w:rPr>
          <w:sz w:val="30"/>
          <w:szCs w:val="30"/>
        </w:rPr>
      </w:pPr>
      <w:r w:rsidRPr="009042B9">
        <w:rPr>
          <w:sz w:val="30"/>
          <w:szCs w:val="30"/>
        </w:rPr>
        <w:t xml:space="preserve">Сформированный в электронном виде список трудоспособных граждан, не занятых в экономике, оплачивающих услуги с возмещением затрат, ежемесячно: </w:t>
      </w:r>
    </w:p>
    <w:p w:rsidR="00555DBB" w:rsidRPr="009042B9" w:rsidRDefault="00555DBB" w:rsidP="00555DBB">
      <w:pPr>
        <w:ind w:firstLine="708"/>
        <w:jc w:val="both"/>
        <w:rPr>
          <w:sz w:val="30"/>
          <w:szCs w:val="30"/>
        </w:rPr>
      </w:pPr>
      <w:r w:rsidRPr="009042B9">
        <w:rPr>
          <w:sz w:val="30"/>
          <w:szCs w:val="30"/>
        </w:rPr>
        <w:t>до 26-го числа подписывается в базе данных председател</w:t>
      </w:r>
      <w:r>
        <w:rPr>
          <w:sz w:val="30"/>
          <w:szCs w:val="30"/>
        </w:rPr>
        <w:t>ем комиссии</w:t>
      </w:r>
      <w:r w:rsidRPr="009042B9">
        <w:rPr>
          <w:sz w:val="30"/>
          <w:szCs w:val="30"/>
        </w:rPr>
        <w:t xml:space="preserve">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Беларусь;</w:t>
      </w:r>
    </w:p>
    <w:p w:rsidR="00555DBB" w:rsidRDefault="00555DBB" w:rsidP="00555DBB">
      <w:pPr>
        <w:ind w:firstLine="708"/>
        <w:jc w:val="both"/>
        <w:rPr>
          <w:sz w:val="30"/>
          <w:szCs w:val="30"/>
        </w:rPr>
      </w:pPr>
      <w:r w:rsidRPr="009042B9">
        <w:rPr>
          <w:sz w:val="30"/>
          <w:szCs w:val="30"/>
        </w:rPr>
        <w:t>до конца текущего месяца утверждается решением Витебского городского исполнительного комитета (далее – горисполком) и подписывается в базе данных председателем горисполкома электронной ци</w:t>
      </w:r>
      <w:r>
        <w:rPr>
          <w:sz w:val="30"/>
          <w:szCs w:val="30"/>
        </w:rPr>
        <w:t xml:space="preserve">фровой подписью, выработанной с </w:t>
      </w:r>
      <w:r w:rsidRPr="009042B9">
        <w:rPr>
          <w:sz w:val="30"/>
          <w:szCs w:val="30"/>
        </w:rPr>
        <w:t>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555DBB" w:rsidRPr="00224CAA" w:rsidRDefault="00555DBB" w:rsidP="00555DBB">
      <w:pPr>
        <w:ind w:firstLine="708"/>
        <w:jc w:val="both"/>
        <w:rPr>
          <w:sz w:val="30"/>
          <w:szCs w:val="30"/>
        </w:rPr>
      </w:pPr>
      <w:r w:rsidRPr="00224CAA">
        <w:rPr>
          <w:sz w:val="30"/>
          <w:szCs w:val="30"/>
        </w:rPr>
        <w:t>Список трудоспособных граждан, не занятых в экономике, оплачивающих услуги с возмещением затрат, ежемесячно до 5-го числа месяца, следующего за месяцем утверждения, предоставляется посредством общегосударственной автоматизированной информационной системы открытому акционерному обществу «Небанковская кредитно-финансовая организация «Единое расчетное и информационное пространство» для обработки в единой общереспубликанской информационной системе по учету, расчету и начислению платы за жилищно-коммунальные услуги и платы за пользование жилым помещением (далее – АИС «Расчет-ЖКУ») с целью начисления платы за жилищно-коммунальные услуги и платы за пользование жилым помещением организациями, осуществляющими учет, расчет и начисление платы за жилищно-коммунальные услуги и платы за пользование жилым помещением.</w:t>
      </w:r>
    </w:p>
    <w:p w:rsidR="00555DBB" w:rsidRPr="005B446D" w:rsidRDefault="00555DBB" w:rsidP="00555DB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19. </w:t>
      </w:r>
      <w:r w:rsidRPr="005B446D">
        <w:rPr>
          <w:sz w:val="30"/>
          <w:szCs w:val="30"/>
        </w:rPr>
        <w:t xml:space="preserve">В случае выявления трудоспособных граждан, не занятых </w:t>
      </w:r>
      <w:r>
        <w:rPr>
          <w:sz w:val="30"/>
          <w:szCs w:val="30"/>
        </w:rPr>
        <w:t xml:space="preserve">                </w:t>
      </w:r>
      <w:r w:rsidRPr="005B446D">
        <w:rPr>
          <w:sz w:val="30"/>
          <w:szCs w:val="30"/>
        </w:rPr>
        <w:t>в экономике, которые подлежали включению в списки за прошлые периоды, такие списки пересматриваются в соответствии</w:t>
      </w:r>
      <w:r w:rsidR="0072210F">
        <w:rPr>
          <w:sz w:val="30"/>
          <w:szCs w:val="30"/>
        </w:rPr>
        <w:t xml:space="preserve"> </w:t>
      </w:r>
      <w:r w:rsidRPr="005B446D">
        <w:rPr>
          <w:sz w:val="30"/>
          <w:szCs w:val="30"/>
        </w:rPr>
        <w:t>с законодательством, действовавшем на дату их формирования.</w:t>
      </w:r>
      <w:r>
        <w:rPr>
          <w:sz w:val="30"/>
          <w:szCs w:val="30"/>
        </w:rPr>
        <w:t xml:space="preserve"> </w:t>
      </w:r>
      <w:r w:rsidRPr="005B446D">
        <w:rPr>
          <w:sz w:val="30"/>
          <w:szCs w:val="30"/>
        </w:rPr>
        <w:t>При этом учитываются все периоды формирования, начиная с месяца,</w:t>
      </w:r>
      <w:r w:rsidR="0072210F">
        <w:rPr>
          <w:sz w:val="30"/>
          <w:szCs w:val="30"/>
        </w:rPr>
        <w:t xml:space="preserve"> </w:t>
      </w:r>
      <w:r w:rsidRPr="005B446D">
        <w:rPr>
          <w:sz w:val="30"/>
          <w:szCs w:val="30"/>
        </w:rPr>
        <w:t>с которого указанные граждане подлежали включению в списки</w:t>
      </w:r>
      <w:r w:rsidR="0072210F">
        <w:rPr>
          <w:sz w:val="30"/>
          <w:szCs w:val="30"/>
        </w:rPr>
        <w:t xml:space="preserve"> </w:t>
      </w:r>
      <w:r w:rsidRPr="005B446D">
        <w:rPr>
          <w:sz w:val="30"/>
          <w:szCs w:val="30"/>
        </w:rPr>
        <w:t>за прошлые периоды.</w:t>
      </w:r>
    </w:p>
    <w:p w:rsidR="0072210F" w:rsidRDefault="00555DBB" w:rsidP="0072210F">
      <w:pPr>
        <w:ind w:firstLine="709"/>
        <w:jc w:val="both"/>
        <w:rPr>
          <w:sz w:val="30"/>
          <w:szCs w:val="30"/>
        </w:rPr>
      </w:pPr>
      <w:r w:rsidRPr="005B446D">
        <w:rPr>
          <w:sz w:val="30"/>
          <w:szCs w:val="30"/>
        </w:rPr>
        <w:t>Включение трудоспособных граждан, не занятых в экономике, в списки за прошлые периоды осуществляется путем формирования</w:t>
      </w:r>
      <w:r w:rsidR="0072210F">
        <w:rPr>
          <w:sz w:val="30"/>
          <w:szCs w:val="30"/>
        </w:rPr>
        <w:t xml:space="preserve"> </w:t>
      </w:r>
      <w:r w:rsidRPr="005B446D">
        <w:rPr>
          <w:sz w:val="30"/>
          <w:szCs w:val="30"/>
        </w:rPr>
        <w:t xml:space="preserve">в электронном виде дополнительных списков, названных в абзаце </w:t>
      </w:r>
      <w:r w:rsidRPr="00355CED">
        <w:rPr>
          <w:color w:val="000000"/>
          <w:sz w:val="30"/>
          <w:szCs w:val="30"/>
        </w:rPr>
        <w:t>пятом</w:t>
      </w:r>
      <w:r w:rsidRPr="005B446D">
        <w:rPr>
          <w:sz w:val="30"/>
          <w:szCs w:val="30"/>
        </w:rPr>
        <w:t xml:space="preserve"> пункта 4 настоящего Положения, содер</w:t>
      </w:r>
      <w:r>
        <w:rPr>
          <w:sz w:val="30"/>
          <w:szCs w:val="30"/>
        </w:rPr>
        <w:t xml:space="preserve">жащих сведения </w:t>
      </w:r>
      <w:r w:rsidRPr="005B446D">
        <w:rPr>
          <w:sz w:val="30"/>
          <w:szCs w:val="30"/>
        </w:rPr>
        <w:t xml:space="preserve">об указанных гражданах и периодах перерасчета платы за жилищно-коммунальные услуги по установленным законодательством тарифам (ценам) </w:t>
      </w:r>
      <w:r>
        <w:rPr>
          <w:sz w:val="30"/>
          <w:szCs w:val="30"/>
        </w:rPr>
        <w:t xml:space="preserve">на </w:t>
      </w:r>
      <w:r w:rsidRPr="005B446D">
        <w:rPr>
          <w:sz w:val="30"/>
          <w:szCs w:val="30"/>
        </w:rPr>
        <w:t>жилищно-коммунальные услуги, обеспечивающим полное возмещение экономически обоснованных затрат на их оказание (далее – пересмотренные списки).</w:t>
      </w:r>
    </w:p>
    <w:p w:rsidR="0072210F" w:rsidRPr="005B446D" w:rsidRDefault="0072210F" w:rsidP="0072210F">
      <w:pPr>
        <w:ind w:firstLine="709"/>
        <w:jc w:val="both"/>
        <w:rPr>
          <w:sz w:val="30"/>
          <w:szCs w:val="30"/>
        </w:rPr>
      </w:pPr>
      <w:r w:rsidRPr="0072210F">
        <w:rPr>
          <w:color w:val="000000"/>
          <w:sz w:val="30"/>
          <w:szCs w:val="30"/>
        </w:rPr>
        <w:t>В случае предъявления трудоспособными гражданами, не занятыми в экономике, в комиссию документов, подтверждающих отсутствие оснований для включения их в списки за прошлые периоды, и (или) их копий исключение данных граждан из списков за прошлые периоды осуществляется путем формирования в электронном виде дополнительных пересмотренных списков.</w:t>
      </w:r>
    </w:p>
    <w:p w:rsidR="00555DBB" w:rsidRPr="005B446D" w:rsidRDefault="00555DBB" w:rsidP="00555DBB">
      <w:pPr>
        <w:ind w:firstLine="709"/>
        <w:jc w:val="both"/>
        <w:rPr>
          <w:sz w:val="30"/>
          <w:szCs w:val="30"/>
        </w:rPr>
      </w:pPr>
      <w:r w:rsidRPr="005B446D">
        <w:rPr>
          <w:sz w:val="30"/>
          <w:szCs w:val="30"/>
        </w:rPr>
        <w:t xml:space="preserve">Пересмотренные списки подписываются и утверждаются в месяце их формирования в порядке, установленном </w:t>
      </w:r>
      <w:r w:rsidR="0072210F">
        <w:rPr>
          <w:sz w:val="30"/>
          <w:szCs w:val="30"/>
        </w:rPr>
        <w:t>частью</w:t>
      </w:r>
      <w:r w:rsidRPr="005B446D">
        <w:rPr>
          <w:sz w:val="30"/>
          <w:szCs w:val="30"/>
        </w:rPr>
        <w:t xml:space="preserve"> первой пункта 18 настоящего Положения. </w:t>
      </w:r>
    </w:p>
    <w:p w:rsidR="00555DBB" w:rsidRDefault="00555DBB" w:rsidP="00555DBB">
      <w:pPr>
        <w:tabs>
          <w:tab w:val="left" w:pos="709"/>
        </w:tabs>
        <w:jc w:val="both"/>
        <w:rPr>
          <w:sz w:val="30"/>
          <w:szCs w:val="30"/>
        </w:rPr>
      </w:pPr>
      <w:bookmarkStart w:id="0" w:name="a20"/>
      <w:bookmarkEnd w:id="0"/>
      <w:r>
        <w:rPr>
          <w:sz w:val="30"/>
          <w:szCs w:val="30"/>
        </w:rPr>
        <w:tab/>
      </w:r>
      <w:r w:rsidRPr="005B446D">
        <w:rPr>
          <w:sz w:val="30"/>
          <w:szCs w:val="30"/>
        </w:rPr>
        <w:t>Утвержденные пересмотренные списки посредством общегосударственной автоматизиров</w:t>
      </w:r>
      <w:r>
        <w:rPr>
          <w:sz w:val="30"/>
          <w:szCs w:val="30"/>
        </w:rPr>
        <w:t xml:space="preserve">анной информационной системы до </w:t>
      </w:r>
      <w:r w:rsidRPr="005B446D">
        <w:rPr>
          <w:sz w:val="30"/>
          <w:szCs w:val="30"/>
        </w:rPr>
        <w:t>5</w:t>
      </w:r>
      <w:r>
        <w:rPr>
          <w:sz w:val="30"/>
          <w:szCs w:val="30"/>
        </w:rPr>
        <w:t xml:space="preserve">-го числа месяца, следующего за </w:t>
      </w:r>
      <w:r w:rsidRPr="005B446D">
        <w:rPr>
          <w:sz w:val="30"/>
          <w:szCs w:val="30"/>
        </w:rPr>
        <w:t>месяцем их формирования, предоставляются открытому акционерному обществу «Небанковская кредитно</w:t>
      </w:r>
      <w:r>
        <w:rPr>
          <w:sz w:val="30"/>
          <w:szCs w:val="30"/>
        </w:rPr>
        <w:t xml:space="preserve">-финансовая организация «Единое </w:t>
      </w:r>
      <w:r w:rsidRPr="005B446D">
        <w:rPr>
          <w:sz w:val="30"/>
          <w:szCs w:val="30"/>
        </w:rPr>
        <w:t>р</w:t>
      </w:r>
      <w:r>
        <w:rPr>
          <w:sz w:val="30"/>
          <w:szCs w:val="30"/>
        </w:rPr>
        <w:t xml:space="preserve">асчетное и </w:t>
      </w:r>
      <w:r w:rsidRPr="005B446D">
        <w:rPr>
          <w:sz w:val="30"/>
          <w:szCs w:val="30"/>
        </w:rPr>
        <w:t>информационное пространство» для </w:t>
      </w:r>
      <w:r>
        <w:rPr>
          <w:sz w:val="30"/>
          <w:szCs w:val="30"/>
        </w:rPr>
        <w:t xml:space="preserve">обработки в «АИС «Расчет-ЖКУ» в целях начисления </w:t>
      </w:r>
      <w:r w:rsidR="00A365EB">
        <w:rPr>
          <w:sz w:val="30"/>
          <w:szCs w:val="30"/>
        </w:rPr>
        <w:t xml:space="preserve">или перерасчета </w:t>
      </w:r>
      <w:r>
        <w:rPr>
          <w:sz w:val="30"/>
          <w:szCs w:val="30"/>
        </w:rPr>
        <w:t xml:space="preserve">платы за жилищно-коммунальные услуги  и платы за </w:t>
      </w:r>
      <w:r w:rsidRPr="005B446D">
        <w:rPr>
          <w:sz w:val="30"/>
          <w:szCs w:val="30"/>
        </w:rPr>
        <w:t>пользование жилым помещением организациями,</w:t>
      </w:r>
      <w:r>
        <w:rPr>
          <w:sz w:val="30"/>
          <w:szCs w:val="30"/>
        </w:rPr>
        <w:t xml:space="preserve"> осуществляющими учет, расчет и </w:t>
      </w:r>
      <w:r w:rsidRPr="005B446D">
        <w:rPr>
          <w:sz w:val="30"/>
          <w:szCs w:val="30"/>
        </w:rPr>
        <w:t>начисление платы за жилищно-коммунальные</w:t>
      </w:r>
      <w:r>
        <w:rPr>
          <w:sz w:val="30"/>
          <w:szCs w:val="30"/>
        </w:rPr>
        <w:t xml:space="preserve"> услуги и платы за </w:t>
      </w:r>
      <w:r w:rsidRPr="005B446D">
        <w:rPr>
          <w:sz w:val="30"/>
          <w:szCs w:val="30"/>
        </w:rPr>
        <w:t>пользование жилым помещением.</w:t>
      </w:r>
    </w:p>
    <w:p w:rsidR="00555DBB" w:rsidRDefault="00555DBB" w:rsidP="00555DBB">
      <w:pPr>
        <w:tabs>
          <w:tab w:val="left" w:pos="709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19</w:t>
      </w:r>
      <w:r>
        <w:rPr>
          <w:sz w:val="30"/>
          <w:szCs w:val="30"/>
          <w:vertAlign w:val="superscript"/>
        </w:rPr>
        <w:t xml:space="preserve">1 </w:t>
      </w:r>
      <w:r>
        <w:rPr>
          <w:sz w:val="30"/>
          <w:szCs w:val="30"/>
        </w:rPr>
        <w:t>Утвержденные списки хранятся в базе данных три года.</w:t>
      </w:r>
    </w:p>
    <w:p w:rsidR="00555DBB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20. </w:t>
      </w:r>
      <w:r w:rsidRPr="004E090F">
        <w:rPr>
          <w:sz w:val="30"/>
          <w:szCs w:val="30"/>
        </w:rPr>
        <w:t>Комиссия в своей деятельности подотчетн</w:t>
      </w:r>
      <w:r>
        <w:rPr>
          <w:sz w:val="30"/>
          <w:szCs w:val="30"/>
        </w:rPr>
        <w:t>а</w:t>
      </w:r>
      <w:r w:rsidRPr="004E090F">
        <w:rPr>
          <w:sz w:val="30"/>
          <w:szCs w:val="30"/>
        </w:rPr>
        <w:t xml:space="preserve"> </w:t>
      </w:r>
      <w:r>
        <w:rPr>
          <w:sz w:val="30"/>
          <w:szCs w:val="30"/>
        </w:rPr>
        <w:t>постоянно действующей городской комиссии по координации работы по содействию занятости населения.</w:t>
      </w:r>
      <w:r w:rsidRPr="004E090F">
        <w:rPr>
          <w:sz w:val="30"/>
          <w:szCs w:val="30"/>
        </w:rPr>
        <w:t xml:space="preserve">  </w:t>
      </w:r>
    </w:p>
    <w:p w:rsidR="00555DBB" w:rsidRDefault="00555DBB" w:rsidP="00555DBB">
      <w:pPr>
        <w:ind w:firstLine="708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21. </w:t>
      </w:r>
      <w:r w:rsidRPr="00355CED">
        <w:rPr>
          <w:color w:val="000000"/>
          <w:sz w:val="30"/>
          <w:szCs w:val="30"/>
        </w:rPr>
        <w:t xml:space="preserve">Информирование граждан об оплате услуг с возмещением затрат осуществляется путем включения соответствующей информации в извещение о размере платы за жилищно-коммунальные услуги и платы за пользование жилым помещением. </w:t>
      </w:r>
    </w:p>
    <w:p w:rsidR="00555DBB" w:rsidRPr="00355CED" w:rsidRDefault="00555DBB" w:rsidP="00555DBB">
      <w:pPr>
        <w:ind w:firstLine="708"/>
        <w:jc w:val="both"/>
        <w:rPr>
          <w:color w:val="000000"/>
          <w:sz w:val="30"/>
          <w:szCs w:val="30"/>
        </w:rPr>
      </w:pPr>
      <w:r w:rsidRPr="00355CED">
        <w:rPr>
          <w:color w:val="000000"/>
          <w:sz w:val="30"/>
          <w:szCs w:val="30"/>
        </w:rPr>
        <w:t>22. По результатам работы комиссия информирует оператора базы данных о выявленных некорректных данных путем отражения информации в базе данных.</w:t>
      </w:r>
    </w:p>
    <w:p w:rsidR="00555DBB" w:rsidRDefault="00555DBB" w:rsidP="00555DBB">
      <w:pPr>
        <w:tabs>
          <w:tab w:val="left" w:pos="1134"/>
        </w:tabs>
        <w:ind w:firstLine="709"/>
        <w:jc w:val="both"/>
        <w:rPr>
          <w:sz w:val="30"/>
          <w:szCs w:val="30"/>
        </w:rPr>
      </w:pPr>
    </w:p>
    <w:p w:rsidR="00555DBB" w:rsidRDefault="00555DBB" w:rsidP="00555DBB">
      <w:pPr>
        <w:tabs>
          <w:tab w:val="left" w:pos="6946"/>
        </w:tabs>
        <w:rPr>
          <w:sz w:val="30"/>
          <w:szCs w:val="30"/>
        </w:rPr>
      </w:pPr>
    </w:p>
    <w:p w:rsidR="00A365EB" w:rsidRDefault="00A365EB" w:rsidP="00555DBB">
      <w:pPr>
        <w:tabs>
          <w:tab w:val="left" w:pos="6946"/>
        </w:tabs>
        <w:rPr>
          <w:sz w:val="30"/>
          <w:szCs w:val="30"/>
        </w:rPr>
      </w:pPr>
    </w:p>
    <w:p w:rsidR="00555DBB" w:rsidRDefault="00555DBB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C95DA9" w:rsidRDefault="00C95DA9" w:rsidP="00555DBB">
      <w:pPr>
        <w:tabs>
          <w:tab w:val="left" w:pos="6946"/>
        </w:tabs>
      </w:pPr>
    </w:p>
    <w:p w:rsidR="008D5219" w:rsidRDefault="00555DBB" w:rsidP="00555DBB">
      <w:pPr>
        <w:tabs>
          <w:tab w:val="left" w:pos="5103"/>
          <w:tab w:val="left" w:pos="6946"/>
        </w:tabs>
      </w:pPr>
      <w:r>
        <w:t xml:space="preserve">                                                                                    Приложение </w:t>
      </w:r>
      <w:r w:rsidR="008D5219">
        <w:t>1</w:t>
      </w:r>
    </w:p>
    <w:p w:rsidR="00555DBB" w:rsidRDefault="008D5219" w:rsidP="00555DBB">
      <w:pPr>
        <w:tabs>
          <w:tab w:val="left" w:pos="5103"/>
          <w:tab w:val="left" w:pos="6946"/>
        </w:tabs>
      </w:pPr>
      <w:r>
        <w:t xml:space="preserve">                                                                                    </w:t>
      </w:r>
      <w:r w:rsidR="00555DBB">
        <w:t>к положению о постоянно</w:t>
      </w:r>
    </w:p>
    <w:p w:rsidR="00555DBB" w:rsidRDefault="00555DBB" w:rsidP="00555DBB">
      <w:pPr>
        <w:tabs>
          <w:tab w:val="left" w:pos="6946"/>
        </w:tabs>
      </w:pPr>
      <w:r>
        <w:t xml:space="preserve">                                                                                    действующей комиссии по координации</w:t>
      </w:r>
    </w:p>
    <w:p w:rsidR="00555DBB" w:rsidRDefault="00555DBB" w:rsidP="00555DBB">
      <w:pPr>
        <w:tabs>
          <w:tab w:val="left" w:pos="6946"/>
        </w:tabs>
        <w:jc w:val="both"/>
      </w:pPr>
      <w:r>
        <w:t xml:space="preserve">                                                                                    работы по содействию занятости </w:t>
      </w:r>
    </w:p>
    <w:p w:rsidR="00555DBB" w:rsidRDefault="00555DBB" w:rsidP="00555DBB">
      <w:pPr>
        <w:tabs>
          <w:tab w:val="left" w:pos="6946"/>
        </w:tabs>
        <w:jc w:val="both"/>
      </w:pPr>
      <w:r>
        <w:t xml:space="preserve">                                                                                    населения администрации</w:t>
      </w:r>
    </w:p>
    <w:p w:rsidR="00555DBB" w:rsidRDefault="00555DBB" w:rsidP="00555DBB">
      <w:pPr>
        <w:tabs>
          <w:tab w:val="left" w:pos="6946"/>
        </w:tabs>
        <w:jc w:val="both"/>
      </w:pPr>
      <w:r>
        <w:t xml:space="preserve">                                                                                    Октябрьского района </w:t>
      </w:r>
      <w:proofErr w:type="spellStart"/>
      <w:r>
        <w:t>г.Витебска</w:t>
      </w:r>
      <w:proofErr w:type="spellEnd"/>
      <w:r>
        <w:t xml:space="preserve">             </w:t>
      </w:r>
    </w:p>
    <w:p w:rsidR="00555DBB" w:rsidRPr="00E37B79" w:rsidRDefault="00555DBB" w:rsidP="00555DBB">
      <w:pPr>
        <w:tabs>
          <w:tab w:val="left" w:pos="6946"/>
        </w:tabs>
        <w:jc w:val="both"/>
      </w:pPr>
      <w:r>
        <w:t xml:space="preserve">                                                                                </w:t>
      </w:r>
    </w:p>
    <w:p w:rsidR="00555DBB" w:rsidRPr="00B00DCF" w:rsidRDefault="00555DBB" w:rsidP="00555DBB">
      <w:pPr>
        <w:jc w:val="right"/>
        <w:rPr>
          <w:color w:val="000000"/>
        </w:rPr>
      </w:pPr>
      <w:r w:rsidRPr="00B00DCF">
        <w:rPr>
          <w:color w:val="000000"/>
        </w:rPr>
        <w:t> </w:t>
      </w:r>
    </w:p>
    <w:p w:rsidR="00C95DA9" w:rsidRPr="00C95DA9" w:rsidRDefault="00555DBB" w:rsidP="00C95DA9">
      <w:pPr>
        <w:spacing w:before="160"/>
        <w:jc w:val="right"/>
        <w:rPr>
          <w:color w:val="000000"/>
          <w:sz w:val="30"/>
          <w:szCs w:val="30"/>
        </w:rPr>
      </w:pPr>
      <w:bookmarkStart w:id="1" w:name="a11"/>
      <w:bookmarkEnd w:id="1"/>
      <w:r w:rsidRPr="00C95DA9">
        <w:rPr>
          <w:color w:val="000000"/>
          <w:sz w:val="30"/>
          <w:szCs w:val="30"/>
        </w:rPr>
        <w:t>Форма</w:t>
      </w:r>
    </w:p>
    <w:p w:rsidR="00C95DA9" w:rsidRPr="00C95DA9" w:rsidRDefault="00C95DA9" w:rsidP="00C95DA9">
      <w:pPr>
        <w:spacing w:before="160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                                                  </w:t>
      </w:r>
      <w:r w:rsidRPr="00C95DA9">
        <w:rPr>
          <w:color w:val="000000"/>
          <w:sz w:val="30"/>
          <w:szCs w:val="30"/>
        </w:rPr>
        <w:t>Председателю</w:t>
      </w:r>
      <w:r>
        <w:rPr>
          <w:color w:val="000000"/>
          <w:sz w:val="30"/>
          <w:szCs w:val="30"/>
        </w:rPr>
        <w:t xml:space="preserve"> постоянно</w:t>
      </w:r>
    </w:p>
    <w:p w:rsidR="00C95DA9" w:rsidRPr="00C95DA9" w:rsidRDefault="00C95DA9" w:rsidP="00C95DA9">
      <w:pPr>
        <w:widowControl w:val="0"/>
        <w:suppressAutoHyphens/>
        <w:autoSpaceDE w:val="0"/>
        <w:spacing w:line="280" w:lineRule="exact"/>
        <w:ind w:firstLine="5103"/>
        <w:jc w:val="both"/>
        <w:rPr>
          <w:sz w:val="30"/>
          <w:szCs w:val="30"/>
        </w:rPr>
      </w:pPr>
      <w:r w:rsidRPr="00C95DA9">
        <w:rPr>
          <w:sz w:val="30"/>
          <w:szCs w:val="30"/>
        </w:rPr>
        <w:t xml:space="preserve">действующей комиссии по </w:t>
      </w:r>
    </w:p>
    <w:p w:rsidR="00C95DA9" w:rsidRPr="00C95DA9" w:rsidRDefault="00C95DA9" w:rsidP="00C95DA9">
      <w:pPr>
        <w:widowControl w:val="0"/>
        <w:suppressAutoHyphens/>
        <w:autoSpaceDE w:val="0"/>
        <w:spacing w:line="280" w:lineRule="exact"/>
        <w:ind w:firstLine="5103"/>
        <w:jc w:val="both"/>
        <w:rPr>
          <w:sz w:val="30"/>
          <w:szCs w:val="30"/>
        </w:rPr>
      </w:pPr>
      <w:r w:rsidRPr="00C95DA9">
        <w:rPr>
          <w:sz w:val="30"/>
          <w:szCs w:val="30"/>
        </w:rPr>
        <w:t xml:space="preserve">координации работы по </w:t>
      </w:r>
    </w:p>
    <w:p w:rsidR="00C95DA9" w:rsidRPr="00C95DA9" w:rsidRDefault="00C95DA9" w:rsidP="00C95DA9">
      <w:pPr>
        <w:widowControl w:val="0"/>
        <w:suppressAutoHyphens/>
        <w:autoSpaceDE w:val="0"/>
        <w:spacing w:line="280" w:lineRule="exact"/>
        <w:ind w:firstLine="5103"/>
        <w:jc w:val="both"/>
        <w:rPr>
          <w:sz w:val="30"/>
          <w:szCs w:val="30"/>
        </w:rPr>
      </w:pPr>
      <w:r w:rsidRPr="00C95DA9">
        <w:rPr>
          <w:sz w:val="30"/>
          <w:szCs w:val="30"/>
        </w:rPr>
        <w:t>содействию занятости населения</w:t>
      </w:r>
    </w:p>
    <w:p w:rsidR="00555DBB" w:rsidRPr="00B00DCF" w:rsidRDefault="00C95DA9" w:rsidP="00C95DA9">
      <w:pPr>
        <w:spacing w:line="280" w:lineRule="exact"/>
        <w:rPr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>___________________________________</w:t>
      </w:r>
      <w:r w:rsidR="00555DBB" w:rsidRPr="00A979C5">
        <w:rPr>
          <w:i/>
          <w:color w:val="000000"/>
        </w:rPr>
        <w:br/>
        <w:t xml:space="preserve">                                                                                                  </w:t>
      </w:r>
      <w:r w:rsidR="00555DBB">
        <w:rPr>
          <w:color w:val="000000"/>
        </w:rPr>
        <w:t xml:space="preserve">                                                                      </w:t>
      </w:r>
    </w:p>
    <w:p w:rsidR="00555DBB" w:rsidRPr="00B00DCF" w:rsidRDefault="00555DBB" w:rsidP="00555DBB">
      <w:pPr>
        <w:spacing w:before="160" w:line="280" w:lineRule="exact"/>
        <w:ind w:left="5387"/>
        <w:jc w:val="both"/>
        <w:rPr>
          <w:color w:val="000000"/>
        </w:rPr>
      </w:pPr>
    </w:p>
    <w:p w:rsidR="00555DBB" w:rsidRPr="00B00DCF" w:rsidRDefault="00555DBB" w:rsidP="00555DBB">
      <w:pPr>
        <w:spacing w:before="360" w:after="360"/>
        <w:jc w:val="center"/>
        <w:rPr>
          <w:b/>
          <w:bCs/>
          <w:color w:val="000000"/>
        </w:rPr>
      </w:pPr>
      <w:r w:rsidRPr="00B00DCF">
        <w:rPr>
          <w:b/>
          <w:bCs/>
          <w:color w:val="000000"/>
        </w:rPr>
        <w:t>ЗАЯВЛЕНИЕ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Число, месяц, год рождения 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Наименование документа, удостоверяющего личность, 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серия ____________ № _______________, _________________________________________</w:t>
      </w:r>
    </w:p>
    <w:p w:rsidR="00555DBB" w:rsidRPr="00B00DCF" w:rsidRDefault="00555DBB" w:rsidP="00555DBB">
      <w:pPr>
        <w:spacing w:before="160"/>
        <w:ind w:left="6096"/>
        <w:jc w:val="both"/>
        <w:rPr>
          <w:color w:val="000000"/>
          <w:sz w:val="20"/>
          <w:szCs w:val="20"/>
        </w:rPr>
      </w:pPr>
      <w:r w:rsidRPr="00B00DCF">
        <w:rPr>
          <w:color w:val="000000"/>
          <w:sz w:val="20"/>
          <w:szCs w:val="20"/>
        </w:rPr>
        <w:t>(когда и кем выдан)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Зарегистрирован по адресу: _____________________________________________________</w:t>
      </w:r>
    </w:p>
    <w:p w:rsidR="00555DBB" w:rsidRPr="00B00DCF" w:rsidRDefault="00555DBB" w:rsidP="00555DBB">
      <w:pPr>
        <w:spacing w:before="160"/>
        <w:ind w:firstLine="567"/>
        <w:jc w:val="both"/>
        <w:rPr>
          <w:color w:val="000000"/>
        </w:rPr>
      </w:pPr>
      <w:r w:rsidRPr="00B00DCF">
        <w:rPr>
          <w:color w:val="000000"/>
        </w:rPr>
        <w:t>Прошу освободить меня (члена моей семьи) __________________________________</w:t>
      </w:r>
    </w:p>
    <w:p w:rsidR="00555DBB" w:rsidRPr="00B00DCF" w:rsidRDefault="00555DBB" w:rsidP="00555DBB">
      <w:pPr>
        <w:spacing w:before="160"/>
        <w:ind w:left="6521"/>
        <w:jc w:val="both"/>
        <w:rPr>
          <w:color w:val="000000"/>
          <w:sz w:val="20"/>
          <w:szCs w:val="20"/>
        </w:rPr>
      </w:pPr>
      <w:r w:rsidRPr="00B00DCF">
        <w:rPr>
          <w:color w:val="000000"/>
          <w:sz w:val="20"/>
          <w:szCs w:val="20"/>
        </w:rPr>
        <w:t>(фамилия,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_____________________________________________________________________________</w:t>
      </w:r>
    </w:p>
    <w:p w:rsidR="00555DBB" w:rsidRPr="00B00DCF" w:rsidRDefault="00555DBB" w:rsidP="00555DBB">
      <w:pPr>
        <w:spacing w:before="160"/>
        <w:jc w:val="center"/>
        <w:rPr>
          <w:color w:val="000000"/>
          <w:sz w:val="20"/>
          <w:szCs w:val="20"/>
        </w:rPr>
      </w:pPr>
      <w:r w:rsidRPr="00B00DCF">
        <w:rPr>
          <w:color w:val="000000"/>
          <w:sz w:val="20"/>
          <w:szCs w:val="20"/>
        </w:rPr>
        <w:t>собственное имя, отчество (если таковое имеется) члена семьи, степень родства)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от оплаты услуг с возмещением затрат по причине 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_____________________________________________________________________________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Член семьи: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Фамилия, собственное имя, отчество (если таковое имеется) _____________________________________________________________________________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Число, месяц, год рождения 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Наименование документа, удостоверяющего личность, 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серия ____________ № _______________, _________________________________________</w:t>
      </w:r>
    </w:p>
    <w:p w:rsidR="00555DBB" w:rsidRPr="00B00DCF" w:rsidRDefault="00555DBB" w:rsidP="00555DBB">
      <w:pPr>
        <w:spacing w:before="160"/>
        <w:ind w:left="5812"/>
        <w:jc w:val="both"/>
        <w:rPr>
          <w:color w:val="000000"/>
          <w:sz w:val="20"/>
          <w:szCs w:val="20"/>
        </w:rPr>
      </w:pPr>
      <w:r w:rsidRPr="00B00DCF">
        <w:rPr>
          <w:color w:val="000000"/>
          <w:sz w:val="20"/>
          <w:szCs w:val="20"/>
        </w:rPr>
        <w:t>(когда и кем выдан)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Зарегистрирован по адресу: 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Документы, подтверждающие указанную причину, прилагаются.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Приложение: _________________________________________________________________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_____________________________________________________________________________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Достоверность и полноту изложенных в настоящем заявлении сведений подтверждаю.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798"/>
      </w:tblGrid>
      <w:tr w:rsidR="00555DBB" w:rsidRPr="00B00DCF" w:rsidTr="004F2D15"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jc w:val="both"/>
            </w:pPr>
            <w:r w:rsidRPr="00B00DCF">
              <w:t>____________________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jc w:val="both"/>
            </w:pPr>
            <w:r w:rsidRPr="00B00DCF">
              <w:t>____ _____________ 20__ г.</w:t>
            </w:r>
          </w:p>
        </w:tc>
      </w:tr>
      <w:tr w:rsidR="00555DBB" w:rsidRPr="00B00DCF" w:rsidTr="004F2D15">
        <w:trPr>
          <w:trHeight w:val="240"/>
        </w:trPr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ind w:left="426"/>
              <w:jc w:val="both"/>
              <w:rPr>
                <w:sz w:val="20"/>
                <w:szCs w:val="20"/>
              </w:rPr>
            </w:pPr>
            <w:r w:rsidRPr="00B00DCF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jc w:val="both"/>
            </w:pPr>
            <w:r w:rsidRPr="00B00DCF">
              <w:t> </w:t>
            </w:r>
          </w:p>
        </w:tc>
      </w:tr>
    </w:tbl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 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Секретарь, работник,</w:t>
      </w:r>
    </w:p>
    <w:p w:rsidR="00555DBB" w:rsidRPr="00B00DCF" w:rsidRDefault="00555DBB" w:rsidP="00555DBB">
      <w:pPr>
        <w:spacing w:before="160"/>
        <w:jc w:val="both"/>
        <w:rPr>
          <w:color w:val="000000"/>
        </w:rPr>
      </w:pPr>
      <w:r w:rsidRPr="00B00DCF">
        <w:rPr>
          <w:color w:val="000000"/>
        </w:rPr>
        <w:t>принявший заявление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5711"/>
      </w:tblGrid>
      <w:tr w:rsidR="00555DBB" w:rsidRPr="00B00DCF" w:rsidTr="004F2D15">
        <w:trPr>
          <w:trHeight w:val="2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jc w:val="both"/>
            </w:pPr>
            <w:r w:rsidRPr="00B00DCF">
              <w:t>_____________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jc w:val="both"/>
            </w:pPr>
            <w:r w:rsidRPr="00B00DCF">
              <w:t>____________________</w:t>
            </w:r>
          </w:p>
        </w:tc>
      </w:tr>
      <w:tr w:rsidR="00555DBB" w:rsidRPr="00B00DCF" w:rsidTr="004F2D15">
        <w:trPr>
          <w:trHeight w:val="240"/>
        </w:trPr>
        <w:tc>
          <w:tcPr>
            <w:tcW w:w="38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ind w:left="420"/>
              <w:jc w:val="both"/>
              <w:rPr>
                <w:sz w:val="20"/>
                <w:szCs w:val="20"/>
              </w:rPr>
            </w:pPr>
            <w:r w:rsidRPr="00B00DCF">
              <w:rPr>
                <w:sz w:val="20"/>
                <w:szCs w:val="20"/>
              </w:rPr>
              <w:t>(подпись)</w:t>
            </w:r>
          </w:p>
        </w:tc>
        <w:tc>
          <w:tcPr>
            <w:tcW w:w="55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55DBB" w:rsidRPr="00B00DCF" w:rsidRDefault="00555DBB" w:rsidP="004F2D15">
            <w:pPr>
              <w:spacing w:before="160"/>
              <w:ind w:left="287"/>
              <w:jc w:val="both"/>
              <w:rPr>
                <w:sz w:val="20"/>
                <w:szCs w:val="20"/>
              </w:rPr>
            </w:pPr>
            <w:r w:rsidRPr="00B00DCF">
              <w:rPr>
                <w:sz w:val="20"/>
                <w:szCs w:val="20"/>
              </w:rPr>
              <w:t>(фамилия, инициалы)</w:t>
            </w:r>
          </w:p>
        </w:tc>
      </w:tr>
    </w:tbl>
    <w:p w:rsidR="00555DBB" w:rsidRPr="00B00DCF" w:rsidRDefault="00555DBB" w:rsidP="00555DBB">
      <w:pPr>
        <w:ind w:firstLine="567"/>
        <w:jc w:val="both"/>
        <w:rPr>
          <w:color w:val="000000"/>
        </w:rPr>
      </w:pPr>
      <w:r w:rsidRPr="00B00DCF">
        <w:rPr>
          <w:color w:val="000000"/>
        </w:rPr>
        <w:t> </w:t>
      </w:r>
    </w:p>
    <w:p w:rsidR="00555DBB" w:rsidRPr="00B00DCF" w:rsidRDefault="00555DBB" w:rsidP="00555DBB">
      <w:pPr>
        <w:spacing w:before="160"/>
        <w:ind w:firstLine="567"/>
        <w:jc w:val="both"/>
        <w:rPr>
          <w:color w:val="000000"/>
        </w:rPr>
      </w:pPr>
      <w:r w:rsidRPr="00B00DCF">
        <w:rPr>
          <w:color w:val="000000"/>
        </w:rPr>
        <w:t> </w:t>
      </w:r>
    </w:p>
    <w:p w:rsidR="00555DBB" w:rsidRDefault="00555DBB" w:rsidP="00555DBB"/>
    <w:p w:rsidR="00555DBB" w:rsidRDefault="00555DBB" w:rsidP="00555DBB">
      <w:pPr>
        <w:tabs>
          <w:tab w:val="left" w:pos="6946"/>
        </w:tabs>
        <w:rPr>
          <w:sz w:val="28"/>
          <w:szCs w:val="28"/>
        </w:rPr>
      </w:pPr>
    </w:p>
    <w:p w:rsidR="00555DBB" w:rsidRPr="00180E1C" w:rsidRDefault="00555DBB" w:rsidP="00555DBB">
      <w:pPr>
        <w:tabs>
          <w:tab w:val="left" w:pos="6804"/>
          <w:tab w:val="left" w:pos="7371"/>
        </w:tabs>
        <w:spacing w:line="360" w:lineRule="auto"/>
        <w:rPr>
          <w:rFonts w:eastAsia="Calibri"/>
          <w:color w:val="000000"/>
          <w:sz w:val="30"/>
          <w:szCs w:val="30"/>
        </w:rPr>
      </w:pPr>
    </w:p>
    <w:p w:rsidR="00555DBB" w:rsidRDefault="00555DBB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Pr="004F570E" w:rsidRDefault="00C95DA9" w:rsidP="00555DBB">
      <w:pPr>
        <w:tabs>
          <w:tab w:val="left" w:pos="6804"/>
          <w:tab w:val="left" w:pos="6946"/>
        </w:tabs>
        <w:spacing w:line="360" w:lineRule="auto"/>
        <w:jc w:val="both"/>
        <w:rPr>
          <w:color w:val="000000"/>
          <w:sz w:val="30"/>
          <w:szCs w:val="30"/>
          <w:lang w:eastAsia="zh-CN"/>
        </w:rPr>
      </w:pPr>
    </w:p>
    <w:p w:rsidR="00C95DA9" w:rsidRPr="00C95DA9" w:rsidRDefault="00C95DA9" w:rsidP="00C95DA9">
      <w:pPr>
        <w:suppressAutoHyphens/>
        <w:autoSpaceDE w:val="0"/>
        <w:spacing w:line="280" w:lineRule="exact"/>
        <w:ind w:left="5103"/>
        <w:jc w:val="both"/>
        <w:rPr>
          <w:lang w:eastAsia="zh-CN"/>
        </w:rPr>
      </w:pPr>
      <w:r w:rsidRPr="00C95DA9">
        <w:t>Приложение 2</w:t>
      </w:r>
    </w:p>
    <w:p w:rsidR="00C95DA9" w:rsidRPr="00C95DA9" w:rsidRDefault="00C95DA9" w:rsidP="00C95DA9">
      <w:pPr>
        <w:autoSpaceDE w:val="0"/>
        <w:autoSpaceDN w:val="0"/>
        <w:adjustRightInd w:val="0"/>
        <w:spacing w:line="280" w:lineRule="exact"/>
        <w:ind w:left="5103"/>
        <w:jc w:val="both"/>
      </w:pPr>
      <w:r w:rsidRPr="00C95DA9">
        <w:t xml:space="preserve">к Положению о постоянно действующей комиссии по координации работы по содействию занятости населения администрации Октябрьского района </w:t>
      </w:r>
      <w:proofErr w:type="spellStart"/>
      <w:r w:rsidRPr="00C95DA9">
        <w:t>г.Витебска</w:t>
      </w:r>
      <w:proofErr w:type="spellEnd"/>
    </w:p>
    <w:p w:rsidR="00C95DA9" w:rsidRPr="00C95DA9" w:rsidRDefault="00C95DA9" w:rsidP="00C95DA9">
      <w:pPr>
        <w:autoSpaceDE w:val="0"/>
        <w:autoSpaceDN w:val="0"/>
        <w:adjustRightInd w:val="0"/>
        <w:spacing w:line="280" w:lineRule="exact"/>
        <w:ind w:left="5103"/>
        <w:jc w:val="both"/>
      </w:pPr>
      <w:r w:rsidRPr="00C95DA9">
        <w:t xml:space="preserve">(в редакции решения администрации Октябрьского района </w:t>
      </w:r>
      <w:proofErr w:type="spellStart"/>
      <w:r w:rsidRPr="00C95DA9">
        <w:t>г.Витебска</w:t>
      </w:r>
      <w:proofErr w:type="spellEnd"/>
    </w:p>
    <w:p w:rsidR="00C95DA9" w:rsidRPr="00C95DA9" w:rsidRDefault="00C95DA9" w:rsidP="00C95DA9">
      <w:pPr>
        <w:autoSpaceDE w:val="0"/>
        <w:spacing w:line="280" w:lineRule="exact"/>
        <w:ind w:left="5103"/>
        <w:jc w:val="both"/>
      </w:pPr>
      <w:r w:rsidRPr="00C95DA9">
        <w:t>29.08.2025   № 404)</w:t>
      </w:r>
    </w:p>
    <w:p w:rsidR="00C95DA9" w:rsidRPr="00C95DA9" w:rsidRDefault="00C95DA9" w:rsidP="00C95DA9">
      <w:pPr>
        <w:autoSpaceDE w:val="0"/>
        <w:spacing w:line="240" w:lineRule="exact"/>
        <w:jc w:val="both"/>
        <w:rPr>
          <w:lang w:eastAsia="zh-CN"/>
        </w:rPr>
      </w:pPr>
    </w:p>
    <w:p w:rsidR="00C95DA9" w:rsidRPr="00C95DA9" w:rsidRDefault="00C95DA9" w:rsidP="00C95DA9">
      <w:pPr>
        <w:widowControl w:val="0"/>
        <w:suppressAutoHyphens/>
        <w:autoSpaceDE w:val="0"/>
        <w:jc w:val="right"/>
        <w:rPr>
          <w:sz w:val="30"/>
          <w:szCs w:val="30"/>
        </w:rPr>
      </w:pPr>
      <w:r w:rsidRPr="00C95DA9">
        <w:rPr>
          <w:sz w:val="30"/>
          <w:szCs w:val="30"/>
        </w:rPr>
        <w:t>Форма</w:t>
      </w:r>
    </w:p>
    <w:p w:rsidR="00C95DA9" w:rsidRPr="00C95DA9" w:rsidRDefault="00C95DA9" w:rsidP="00C95DA9">
      <w:pPr>
        <w:widowControl w:val="0"/>
        <w:suppressAutoHyphens/>
        <w:autoSpaceDE w:val="0"/>
        <w:jc w:val="center"/>
      </w:pPr>
      <w:r w:rsidRPr="00C95DA9">
        <w:rPr>
          <w:szCs w:val="30"/>
        </w:rPr>
        <w:t>ЗАПРОС</w:t>
      </w:r>
    </w:p>
    <w:p w:rsidR="00C95DA9" w:rsidRPr="00C95DA9" w:rsidRDefault="00C95DA9" w:rsidP="00C95DA9">
      <w:pPr>
        <w:autoSpaceDE w:val="0"/>
        <w:spacing w:line="280" w:lineRule="exact"/>
        <w:jc w:val="both"/>
        <w:rPr>
          <w:bCs/>
          <w:szCs w:val="30"/>
        </w:rPr>
      </w:pPr>
    </w:p>
    <w:p w:rsidR="00C95DA9" w:rsidRPr="00C95DA9" w:rsidRDefault="00C95DA9" w:rsidP="00C95DA9">
      <w:pPr>
        <w:widowControl w:val="0"/>
        <w:suppressAutoHyphens/>
        <w:autoSpaceDE w:val="0"/>
        <w:spacing w:line="280" w:lineRule="exact"/>
        <w:ind w:firstLine="5103"/>
        <w:jc w:val="both"/>
        <w:rPr>
          <w:sz w:val="30"/>
          <w:szCs w:val="30"/>
        </w:rPr>
      </w:pPr>
      <w:r w:rsidRPr="00C95DA9">
        <w:rPr>
          <w:sz w:val="30"/>
          <w:szCs w:val="30"/>
        </w:rPr>
        <w:t>Председателю постоянно</w:t>
      </w:r>
    </w:p>
    <w:p w:rsidR="00C95DA9" w:rsidRPr="00C95DA9" w:rsidRDefault="00C95DA9" w:rsidP="00C95DA9">
      <w:pPr>
        <w:widowControl w:val="0"/>
        <w:suppressAutoHyphens/>
        <w:autoSpaceDE w:val="0"/>
        <w:spacing w:line="280" w:lineRule="exact"/>
        <w:ind w:firstLine="5103"/>
        <w:jc w:val="both"/>
        <w:rPr>
          <w:sz w:val="30"/>
          <w:szCs w:val="30"/>
        </w:rPr>
      </w:pPr>
      <w:r w:rsidRPr="00C95DA9">
        <w:rPr>
          <w:sz w:val="30"/>
          <w:szCs w:val="30"/>
        </w:rPr>
        <w:t xml:space="preserve">действующей комиссии по </w:t>
      </w:r>
    </w:p>
    <w:p w:rsidR="00C95DA9" w:rsidRPr="00C95DA9" w:rsidRDefault="00C95DA9" w:rsidP="00C95DA9">
      <w:pPr>
        <w:widowControl w:val="0"/>
        <w:suppressAutoHyphens/>
        <w:autoSpaceDE w:val="0"/>
        <w:spacing w:line="280" w:lineRule="exact"/>
        <w:ind w:firstLine="5103"/>
        <w:jc w:val="both"/>
        <w:rPr>
          <w:sz w:val="30"/>
          <w:szCs w:val="30"/>
        </w:rPr>
      </w:pPr>
      <w:r w:rsidRPr="00C95DA9">
        <w:rPr>
          <w:sz w:val="30"/>
          <w:szCs w:val="30"/>
        </w:rPr>
        <w:t xml:space="preserve">координации работы по </w:t>
      </w:r>
    </w:p>
    <w:p w:rsidR="00C95DA9" w:rsidRPr="00C95DA9" w:rsidRDefault="00C95DA9" w:rsidP="00C95DA9">
      <w:pPr>
        <w:widowControl w:val="0"/>
        <w:suppressAutoHyphens/>
        <w:autoSpaceDE w:val="0"/>
        <w:spacing w:line="280" w:lineRule="exact"/>
        <w:ind w:firstLine="5103"/>
        <w:jc w:val="both"/>
        <w:rPr>
          <w:sz w:val="30"/>
          <w:szCs w:val="30"/>
        </w:rPr>
      </w:pPr>
      <w:r w:rsidRPr="00C95DA9">
        <w:rPr>
          <w:sz w:val="30"/>
          <w:szCs w:val="30"/>
        </w:rPr>
        <w:t>содействию занятости населения</w:t>
      </w:r>
    </w:p>
    <w:p w:rsidR="00C95DA9" w:rsidRPr="00C95DA9" w:rsidRDefault="00C95DA9" w:rsidP="00C95DA9">
      <w:pPr>
        <w:widowControl w:val="0"/>
        <w:suppressAutoHyphens/>
        <w:autoSpaceDE w:val="0"/>
        <w:jc w:val="both"/>
      </w:pPr>
      <w:r w:rsidRPr="00C95DA9">
        <w:t xml:space="preserve">                                                                        </w:t>
      </w:r>
      <w:r>
        <w:t xml:space="preserve">           </w:t>
      </w:r>
      <w:r w:rsidRPr="00C95DA9">
        <w:t xml:space="preserve">  ___________________________________</w:t>
      </w:r>
    </w:p>
    <w:p w:rsidR="00C95DA9" w:rsidRPr="00C95DA9" w:rsidRDefault="00C95DA9" w:rsidP="00C95DA9">
      <w:pPr>
        <w:autoSpaceDE w:val="0"/>
        <w:spacing w:line="280" w:lineRule="exact"/>
        <w:jc w:val="both"/>
      </w:pPr>
    </w:p>
    <w:p w:rsidR="00C95DA9" w:rsidRPr="00C95DA9" w:rsidRDefault="00C95DA9" w:rsidP="00C95DA9">
      <w:pPr>
        <w:widowControl w:val="0"/>
        <w:suppressAutoHyphens/>
        <w:autoSpaceDE w:val="0"/>
        <w:jc w:val="both"/>
      </w:pPr>
      <w:r w:rsidRPr="00C95DA9">
        <w:t>_________________________________________________________________________</w:t>
      </w:r>
      <w:r>
        <w:t>____</w:t>
      </w:r>
    </w:p>
    <w:p w:rsidR="00C95DA9" w:rsidRPr="00C95DA9" w:rsidRDefault="00C95DA9" w:rsidP="00C95DA9">
      <w:pPr>
        <w:suppressAutoHyphens/>
        <w:autoSpaceDE w:val="0"/>
        <w:spacing w:line="240" w:lineRule="exact"/>
        <w:ind w:left="284"/>
        <w:jc w:val="center"/>
      </w:pPr>
      <w:r w:rsidRPr="00C95DA9">
        <w:rPr>
          <w:bCs/>
        </w:rPr>
        <w:t xml:space="preserve">(наименование </w:t>
      </w:r>
      <w:r w:rsidRPr="00C95DA9">
        <w:t>районного, городского (городов областного и районного подчинения) исполнительного комитета, местной администрации района в городе</w:t>
      </w:r>
      <w:r w:rsidRPr="00C95DA9">
        <w:rPr>
          <w:bCs/>
        </w:rPr>
        <w:t>,</w:t>
      </w:r>
      <w:r w:rsidRPr="00C95DA9">
        <w:t xml:space="preserve"> организации, предоставляющей одноразовую субсидию, иного государственного органа (организации), имеющего право в соответствии с подпунктом 21.2 пункта 21 Положения об условиях предоставления гражданам государственной поддержки при возведении, реконструкции или приобретении жилых помещений, утвержденного Указом Президента Республики Беларусь от 6 марта 2025 г. № 95, на утверждение списков на получение </w:t>
      </w:r>
    </w:p>
    <w:p w:rsidR="00C95DA9" w:rsidRPr="00C95DA9" w:rsidRDefault="00C95DA9" w:rsidP="00C95DA9">
      <w:pPr>
        <w:suppressAutoHyphens/>
        <w:autoSpaceDE w:val="0"/>
        <w:spacing w:line="240" w:lineRule="exact"/>
        <w:ind w:left="284"/>
        <w:jc w:val="center"/>
      </w:pPr>
      <w:r w:rsidRPr="00C95DA9">
        <w:t>льготных кредитов)</w:t>
      </w:r>
    </w:p>
    <w:p w:rsidR="00C95DA9" w:rsidRPr="00C95DA9" w:rsidRDefault="00C95DA9" w:rsidP="00C95DA9">
      <w:pPr>
        <w:tabs>
          <w:tab w:val="left" w:pos="6804"/>
        </w:tabs>
        <w:suppressAutoHyphens/>
        <w:autoSpaceDE w:val="0"/>
        <w:ind w:firstLine="709"/>
        <w:jc w:val="both"/>
      </w:pPr>
      <w:r w:rsidRPr="00C95DA9">
        <w:rPr>
          <w:sz w:val="30"/>
          <w:szCs w:val="30"/>
        </w:rPr>
        <w:t>просит принять решение для целей предоставления одноразовой субсидии на возведение, реконструкцию или приобретение жилого помещения и (или) льготного кредита на возведение, реконструкцию или приобретение жилого помещения о признании (непризнании) гражданина</w:t>
      </w:r>
      <w:r w:rsidRPr="00C95DA9">
        <w:rPr>
          <w:szCs w:val="30"/>
        </w:rPr>
        <w:t xml:space="preserve"> </w:t>
      </w:r>
      <w:r w:rsidRPr="00C95DA9">
        <w:t>_______</w:t>
      </w:r>
      <w:r w:rsidRPr="00C95DA9">
        <w:rPr>
          <w:szCs w:val="30"/>
        </w:rPr>
        <w:t>_________________________________________________________</w:t>
      </w:r>
    </w:p>
    <w:p w:rsidR="00C95DA9" w:rsidRPr="00C95DA9" w:rsidRDefault="00C95DA9" w:rsidP="00C95DA9">
      <w:pPr>
        <w:suppressAutoHyphens/>
        <w:autoSpaceDE w:val="0"/>
        <w:spacing w:line="240" w:lineRule="exact"/>
        <w:jc w:val="center"/>
        <w:rPr>
          <w:spacing w:val="-4"/>
        </w:rPr>
      </w:pPr>
      <w:r w:rsidRPr="00C95DA9">
        <w:rPr>
          <w:spacing w:val="-4"/>
        </w:rPr>
        <w:t>(фамилия, собственное имя, отчество (если таковое имеется), число, месяц, год рождения,</w:t>
      </w:r>
    </w:p>
    <w:p w:rsidR="00C95DA9" w:rsidRPr="00C95DA9" w:rsidRDefault="00C95DA9" w:rsidP="00C95DA9">
      <w:pPr>
        <w:suppressAutoHyphens/>
        <w:autoSpaceDE w:val="0"/>
        <w:jc w:val="both"/>
      </w:pPr>
      <w:r w:rsidRPr="00C95DA9">
        <w:t>_______</w:t>
      </w:r>
      <w:r w:rsidRPr="00C95DA9">
        <w:rPr>
          <w:szCs w:val="30"/>
        </w:rPr>
        <w:t>_________________________________________________________</w:t>
      </w:r>
    </w:p>
    <w:p w:rsidR="00C95DA9" w:rsidRPr="00C95DA9" w:rsidRDefault="00C95DA9" w:rsidP="00C95DA9">
      <w:pPr>
        <w:suppressAutoHyphens/>
        <w:autoSpaceDE w:val="0"/>
        <w:spacing w:line="240" w:lineRule="exact"/>
        <w:jc w:val="center"/>
        <w:rPr>
          <w:spacing w:val="-4"/>
        </w:rPr>
      </w:pPr>
      <w:r w:rsidRPr="00C95DA9">
        <w:rPr>
          <w:spacing w:val="-4"/>
        </w:rPr>
        <w:t>идентификационный номер получателя одноразовой субсидии и (или) льготного кредита,</w:t>
      </w:r>
    </w:p>
    <w:p w:rsidR="00C95DA9" w:rsidRPr="00C95DA9" w:rsidRDefault="00C95DA9" w:rsidP="00C95DA9">
      <w:pPr>
        <w:suppressAutoHyphens/>
        <w:autoSpaceDE w:val="0"/>
        <w:jc w:val="both"/>
      </w:pPr>
      <w:r w:rsidRPr="00C95DA9">
        <w:t>________________________________________________________________________________</w:t>
      </w:r>
    </w:p>
    <w:p w:rsidR="00C95DA9" w:rsidRPr="00C95DA9" w:rsidRDefault="00C95DA9" w:rsidP="00C95DA9">
      <w:pPr>
        <w:widowControl w:val="0"/>
        <w:suppressAutoHyphens/>
        <w:autoSpaceDE w:val="0"/>
        <w:spacing w:line="240" w:lineRule="exact"/>
        <w:jc w:val="center"/>
      </w:pPr>
      <w:r w:rsidRPr="00C95DA9">
        <w:t>наименование документа, удостоверяющего личность, серия, номер, когда и кем выдан)</w:t>
      </w:r>
    </w:p>
    <w:p w:rsidR="00C95DA9" w:rsidRPr="00C95DA9" w:rsidRDefault="00C95DA9" w:rsidP="00C95DA9">
      <w:pPr>
        <w:suppressAutoHyphens/>
        <w:autoSpaceDE w:val="0"/>
        <w:jc w:val="both"/>
      </w:pPr>
      <w:r w:rsidRPr="00C95DA9">
        <w:rPr>
          <w:szCs w:val="30"/>
        </w:rPr>
        <w:t>(члена семьи) ____________________________________________________</w:t>
      </w:r>
    </w:p>
    <w:p w:rsidR="00C95DA9" w:rsidRPr="00C95DA9" w:rsidRDefault="00C95DA9" w:rsidP="00C95DA9">
      <w:pPr>
        <w:suppressAutoHyphens/>
        <w:autoSpaceDE w:val="0"/>
        <w:spacing w:line="240" w:lineRule="exact"/>
        <w:ind w:left="425"/>
        <w:jc w:val="center"/>
      </w:pPr>
      <w:r w:rsidRPr="00C95DA9">
        <w:t xml:space="preserve">        (фамилия, собственное имя, отчество (если таковое имеется), число, месяц,</w:t>
      </w:r>
    </w:p>
    <w:p w:rsidR="00C95DA9" w:rsidRPr="00C95DA9" w:rsidRDefault="00C95DA9" w:rsidP="00C95DA9">
      <w:pPr>
        <w:suppressAutoHyphens/>
        <w:autoSpaceDE w:val="0"/>
        <w:jc w:val="both"/>
      </w:pPr>
      <w:r w:rsidRPr="00C95DA9">
        <w:t>_______</w:t>
      </w:r>
      <w:r w:rsidRPr="00C95DA9">
        <w:rPr>
          <w:szCs w:val="30"/>
        </w:rPr>
        <w:t>_________________________________________________________</w:t>
      </w:r>
    </w:p>
    <w:p w:rsidR="00C95DA9" w:rsidRPr="00C95DA9" w:rsidRDefault="00C95DA9" w:rsidP="00C95DA9">
      <w:pPr>
        <w:suppressAutoHyphens/>
        <w:autoSpaceDE w:val="0"/>
        <w:spacing w:line="240" w:lineRule="exact"/>
        <w:ind w:left="425"/>
        <w:jc w:val="center"/>
      </w:pPr>
      <w:r w:rsidRPr="00C95DA9">
        <w:t xml:space="preserve">      год рождения, идентификационный номер трудоспособного члена семьи</w:t>
      </w:r>
    </w:p>
    <w:p w:rsidR="00C95DA9" w:rsidRPr="00C95DA9" w:rsidRDefault="00C95DA9" w:rsidP="00C95DA9">
      <w:pPr>
        <w:suppressAutoHyphens/>
        <w:autoSpaceDE w:val="0"/>
        <w:jc w:val="both"/>
      </w:pPr>
      <w:r w:rsidRPr="00C95DA9">
        <w:t>_______</w:t>
      </w:r>
      <w:r w:rsidRPr="00C95DA9">
        <w:rPr>
          <w:szCs w:val="30"/>
        </w:rPr>
        <w:t>_________________________________________________________</w:t>
      </w:r>
    </w:p>
    <w:p w:rsidR="00C95DA9" w:rsidRPr="00C95DA9" w:rsidRDefault="00C95DA9" w:rsidP="00C95DA9">
      <w:pPr>
        <w:suppressAutoHyphens/>
        <w:autoSpaceDE w:val="0"/>
        <w:spacing w:line="240" w:lineRule="exact"/>
        <w:ind w:left="425"/>
        <w:jc w:val="center"/>
      </w:pPr>
      <w:r w:rsidRPr="00C95DA9">
        <w:t xml:space="preserve">    </w:t>
      </w:r>
      <w:r w:rsidRPr="00C95DA9">
        <w:rPr>
          <w:spacing w:val="-4"/>
        </w:rPr>
        <w:t xml:space="preserve">   получателя одноразовой субсидии и (или) льготного кредита)</w:t>
      </w:r>
    </w:p>
    <w:p w:rsidR="00C95DA9" w:rsidRPr="00C95DA9" w:rsidRDefault="00C95DA9" w:rsidP="00C95DA9">
      <w:pPr>
        <w:suppressAutoHyphens/>
        <w:autoSpaceDE w:val="0"/>
        <w:jc w:val="both"/>
        <w:rPr>
          <w:sz w:val="30"/>
          <w:szCs w:val="30"/>
        </w:rPr>
      </w:pPr>
      <w:r w:rsidRPr="00C95DA9">
        <w:rPr>
          <w:sz w:val="30"/>
          <w:szCs w:val="30"/>
        </w:rPr>
        <w:t>трудоспособным гражданином, не занятым в экономике, находящимся в трудной жизненной ситуации (не относящимся к трудоспособным гражданам, не занятым в экономике).</w:t>
      </w:r>
    </w:p>
    <w:p w:rsidR="00C95DA9" w:rsidRPr="00C95DA9" w:rsidRDefault="00C95DA9" w:rsidP="00C95DA9">
      <w:pPr>
        <w:suppressAutoHyphens/>
        <w:autoSpaceDE w:val="0"/>
        <w:jc w:val="both"/>
      </w:pPr>
      <w:r w:rsidRPr="00C95DA9">
        <w:rPr>
          <w:bCs/>
          <w:spacing w:val="-4"/>
          <w:sz w:val="30"/>
          <w:szCs w:val="30"/>
        </w:rPr>
        <w:t xml:space="preserve">Заявление </w:t>
      </w:r>
      <w:r w:rsidRPr="00C95DA9">
        <w:rPr>
          <w:spacing w:val="-4"/>
          <w:sz w:val="30"/>
          <w:szCs w:val="30"/>
        </w:rPr>
        <w:t>о предоставлении одноразовой субсидии, льготного кредита подано</w:t>
      </w:r>
      <w:r w:rsidRPr="00C95DA9">
        <w:rPr>
          <w:spacing w:val="-4"/>
          <w:szCs w:val="30"/>
        </w:rPr>
        <w:t xml:space="preserve"> </w:t>
      </w:r>
      <w:r w:rsidRPr="00C95DA9">
        <w:rPr>
          <w:szCs w:val="30"/>
        </w:rPr>
        <w:t>_____________________________________________________________________</w:t>
      </w:r>
    </w:p>
    <w:p w:rsidR="00C95DA9" w:rsidRPr="00C95DA9" w:rsidRDefault="00C95DA9" w:rsidP="00C95DA9">
      <w:pPr>
        <w:suppressAutoHyphens/>
        <w:autoSpaceDE w:val="0"/>
        <w:spacing w:line="240" w:lineRule="exact"/>
        <w:jc w:val="both"/>
      </w:pPr>
      <w:r w:rsidRPr="00C95DA9">
        <w:t xml:space="preserve">                                                         (дата подачи заявления)    </w:t>
      </w:r>
    </w:p>
    <w:p w:rsidR="00C95DA9" w:rsidRPr="00C95DA9" w:rsidRDefault="00C95DA9" w:rsidP="00C95DA9">
      <w:pPr>
        <w:suppressAutoHyphens/>
        <w:autoSpaceDE w:val="0"/>
        <w:jc w:val="both"/>
      </w:pPr>
      <w:r w:rsidRPr="00C95DA9">
        <w:t>____________   __________      ___________________________________________________</w:t>
      </w:r>
    </w:p>
    <w:p w:rsidR="00C95DA9" w:rsidRPr="00C95DA9" w:rsidRDefault="00C95DA9" w:rsidP="00C95DA9">
      <w:pPr>
        <w:suppressAutoHyphens/>
        <w:autoSpaceDE w:val="0"/>
        <w:spacing w:line="240" w:lineRule="exact"/>
        <w:jc w:val="both"/>
      </w:pPr>
      <w:r w:rsidRPr="00C95DA9">
        <w:t xml:space="preserve"> (</w:t>
      </w:r>
      <w:proofErr w:type="gramStart"/>
      <w:r w:rsidRPr="00C95DA9">
        <w:t xml:space="preserve">должность)   </w:t>
      </w:r>
      <w:proofErr w:type="gramEnd"/>
      <w:r w:rsidRPr="00C95DA9">
        <w:t xml:space="preserve">   (подпись)        (фамилия, собственное имя, отчество (если таковое имеется) </w:t>
      </w:r>
    </w:p>
    <w:p w:rsidR="00C95DA9" w:rsidRPr="00C95DA9" w:rsidRDefault="00C95DA9" w:rsidP="00C95DA9">
      <w:pPr>
        <w:widowControl w:val="0"/>
        <w:suppressAutoHyphens/>
        <w:autoSpaceDE w:val="0"/>
        <w:jc w:val="both"/>
        <w:rPr>
          <w:szCs w:val="30"/>
        </w:rPr>
      </w:pPr>
    </w:p>
    <w:p w:rsidR="00C95DA9" w:rsidRPr="00C95DA9" w:rsidRDefault="00C95DA9" w:rsidP="00C95DA9">
      <w:pPr>
        <w:widowControl w:val="0"/>
        <w:suppressAutoHyphens/>
        <w:autoSpaceDE w:val="0"/>
        <w:jc w:val="both"/>
      </w:pPr>
      <w:r w:rsidRPr="00C95DA9">
        <w:t xml:space="preserve">____________________________                                   </w:t>
      </w:r>
    </w:p>
    <w:p w:rsidR="00C95DA9" w:rsidRPr="00C95DA9" w:rsidRDefault="00C95DA9" w:rsidP="00C95DA9">
      <w:pPr>
        <w:widowControl w:val="0"/>
        <w:suppressAutoHyphens/>
        <w:autoSpaceDE w:val="0"/>
        <w:spacing w:line="240" w:lineRule="exact"/>
        <w:jc w:val="both"/>
        <w:sectPr w:rsidR="00C95DA9" w:rsidRPr="00C95DA9" w:rsidSect="00BF6FC3">
          <w:pgSz w:w="11906" w:h="16838"/>
          <w:pgMar w:top="709" w:right="567" w:bottom="426" w:left="1701" w:header="567" w:footer="0" w:gutter="0"/>
          <w:pgNumType w:start="1"/>
          <w:cols w:space="720"/>
          <w:titlePg/>
          <w:docGrid w:linePitch="408"/>
        </w:sectPr>
      </w:pPr>
      <w:r w:rsidRPr="00C95DA9">
        <w:t xml:space="preserve">                      (дата)</w:t>
      </w:r>
      <w:r>
        <w:t xml:space="preserve">  </w:t>
      </w:r>
      <w:bookmarkStart w:id="2" w:name="_GoBack"/>
      <w:bookmarkEnd w:id="2"/>
    </w:p>
    <w:p w:rsidR="0027117D" w:rsidRPr="00555DBB" w:rsidRDefault="0027117D" w:rsidP="00555DBB"/>
    <w:sectPr w:rsidR="0027117D" w:rsidRPr="00555DBB" w:rsidSect="0055258C">
      <w:headerReference w:type="default" r:id="rId9"/>
      <w:pgSz w:w="11906" w:h="16838"/>
      <w:pgMar w:top="851" w:right="567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280" w:rsidRDefault="00506280" w:rsidP="00287A26">
      <w:r>
        <w:separator/>
      </w:r>
    </w:p>
  </w:endnote>
  <w:endnote w:type="continuationSeparator" w:id="0">
    <w:p w:rsidR="00506280" w:rsidRDefault="00506280" w:rsidP="0028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280" w:rsidRDefault="00506280" w:rsidP="00287A26">
      <w:r>
        <w:separator/>
      </w:r>
    </w:p>
  </w:footnote>
  <w:footnote w:type="continuationSeparator" w:id="0">
    <w:p w:rsidR="00506280" w:rsidRDefault="00506280" w:rsidP="00287A26">
      <w:r>
        <w:continuationSeparator/>
      </w:r>
    </w:p>
  </w:footnote>
  <w:footnote w:id="1">
    <w:p w:rsidR="00555DBB" w:rsidRDefault="00555DBB" w:rsidP="00555DBB">
      <w:pPr>
        <w:pStyle w:val="a5"/>
        <w:jc w:val="both"/>
      </w:pPr>
      <w:r>
        <w:rPr>
          <w:rStyle w:val="a7"/>
        </w:rPr>
        <w:footnoteRef/>
      </w:r>
      <w:r>
        <w:t xml:space="preserve"> Для целей настоящего положения </w:t>
      </w:r>
      <w:r w:rsidRPr="001C5AF8">
        <w:t xml:space="preserve">под членами семьи гражданина понимаются супруг (супруга), родители (усыновители, </w:t>
      </w:r>
      <w:proofErr w:type="spellStart"/>
      <w:r w:rsidRPr="001C5AF8">
        <w:t>удочерители</w:t>
      </w:r>
      <w:proofErr w:type="spellEnd"/>
      <w:r w:rsidRPr="001C5AF8">
        <w:t xml:space="preserve">), дети, в том числе усыновленные, удочеренные, дед, бабка, внуки, прадед, прабабка, правнуки, а также родители (усыновители, </w:t>
      </w:r>
      <w:proofErr w:type="spellStart"/>
      <w:r w:rsidRPr="001C5AF8">
        <w:t>удочерители</w:t>
      </w:r>
      <w:proofErr w:type="spellEnd"/>
      <w:r w:rsidRPr="001C5AF8">
        <w:t>), дети, в том числе усыновленные, удочеренные, дед, бабка, внуки, прадед, прабабка, правнуки супруга (супруги).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38" w:rsidRDefault="00784D5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5DA9">
      <w:rPr>
        <w:noProof/>
      </w:rPr>
      <w:t>9</w:t>
    </w:r>
    <w:r>
      <w:fldChar w:fldCharType="end"/>
    </w:r>
  </w:p>
  <w:p w:rsidR="002B5538" w:rsidRDefault="0050628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19D2"/>
    <w:multiLevelType w:val="multilevel"/>
    <w:tmpl w:val="64462D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11"/>
    <w:rsid w:val="001271C8"/>
    <w:rsid w:val="00134098"/>
    <w:rsid w:val="001D7711"/>
    <w:rsid w:val="00202A54"/>
    <w:rsid w:val="0027117D"/>
    <w:rsid w:val="00287A26"/>
    <w:rsid w:val="00335136"/>
    <w:rsid w:val="003736C6"/>
    <w:rsid w:val="00393E2F"/>
    <w:rsid w:val="003B7E83"/>
    <w:rsid w:val="003C6710"/>
    <w:rsid w:val="00506280"/>
    <w:rsid w:val="00555DBB"/>
    <w:rsid w:val="00694D66"/>
    <w:rsid w:val="0072210F"/>
    <w:rsid w:val="00745113"/>
    <w:rsid w:val="0075513F"/>
    <w:rsid w:val="00784D5F"/>
    <w:rsid w:val="008D5219"/>
    <w:rsid w:val="00965225"/>
    <w:rsid w:val="009F3048"/>
    <w:rsid w:val="00A24036"/>
    <w:rsid w:val="00A3132D"/>
    <w:rsid w:val="00A31594"/>
    <w:rsid w:val="00A365EB"/>
    <w:rsid w:val="00C06413"/>
    <w:rsid w:val="00C95DA9"/>
    <w:rsid w:val="00D308F3"/>
    <w:rsid w:val="00DA3C48"/>
    <w:rsid w:val="00E13C9E"/>
    <w:rsid w:val="00E616BE"/>
    <w:rsid w:val="00E719AC"/>
    <w:rsid w:val="00FB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9639E-824E-48D4-B93E-02D5609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28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287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rsid w:val="00287A26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287A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287A26"/>
    <w:rPr>
      <w:vertAlign w:val="superscript"/>
    </w:rPr>
  </w:style>
  <w:style w:type="paragraph" w:customStyle="1" w:styleId="newncpi">
    <w:name w:val="newncpi"/>
    <w:basedOn w:val="a"/>
    <w:rsid w:val="003B7E83"/>
    <w:pPr>
      <w:spacing w:before="160" w:after="160"/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0A47806A8B99DB69ED5397139578EC3D00569A633A1292E066E2B6FC547A96FB3407702F02818B861320FCD2325B0D653EB51281234FC95EAAD2AD66AAw1N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D:\user_gil5\Desktop\&#1045;&#1076;&#1080;&#1085;&#1099;&#1081;%20&#1059;&#1082;&#1072;&#1079;\14.03.2025%20&#1087;&#1086;&#1089;&#1090;&#1072;&#1085;&#1086;&#1074;&#1083;&#1077;&#1085;&#1080;&#1077;%20&#1087;&#1086;%20&#1091;&#1082;&#1072;&#1079;\22.03.2025%20&#1087;&#1088;&#1086;&#1077;&#1082;&#1090;\&#1055;&#1088;&#1086;&#1077;&#1082;&#1090;%20&#1086;&#1073;&#1097;&#1080;&#1081;\25.03.2025%20&#1089;&#1074;&#1086;&#1076;&#1085;&#1099;&#1081;%20&#1087;&#1088;&#1086;&#1077;&#1082;&#1090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3436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2025-09-02T13:23:00Z</dcterms:created>
  <dcterms:modified xsi:type="dcterms:W3CDTF">2025-09-02T14:12:00Z</dcterms:modified>
</cp:coreProperties>
</file>