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21" w:rsidRPr="00616257" w:rsidRDefault="004E1F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257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A0034" w:rsidRPr="00616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1 марта 202</w:t>
      </w:r>
      <w:r w:rsidR="001E1604" w:rsidRPr="006162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A0034" w:rsidRPr="00616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CA0034" w:rsidRPr="00616257">
        <w:rPr>
          <w:rFonts w:ascii="Times New Roman" w:hAnsi="Times New Roman" w:cs="Times New Roman"/>
          <w:sz w:val="28"/>
          <w:szCs w:val="28"/>
        </w:rPr>
        <w:t xml:space="preserve"> установлены тарифы на следующие платные услуги, оказываемые подразделением по гражданству и миграции органов внутренних дел Витебского облисполкома по следующему перечню, без налога на добавленную стоимость: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6666"/>
        <w:gridCol w:w="1419"/>
        <w:gridCol w:w="990"/>
      </w:tblGrid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Тариф, рублей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на выдачу (обмен) паспорта гражданина Республики Беларусь (форма 1)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1E160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</w:t>
            </w:r>
            <w:r w:rsidR="001E1604" w:rsidRPr="00616257">
              <w:rPr>
                <w:rFonts w:ascii="Times New Roman" w:hAnsi="Times New Roman" w:cs="Times New Roman"/>
                <w:color w:val="FF0000"/>
              </w:rPr>
              <w:t>8</w:t>
            </w:r>
            <w:r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анкеты для выезда на постоянное проживание за пределами Республики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анкета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22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письменного согласия законного представителя на выезд из Республики Беларусь несовершеннолетнего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</w:t>
            </w:r>
            <w:r w:rsidR="00D87F64" w:rsidRPr="00616257">
              <w:rPr>
                <w:rFonts w:ascii="Times New Roman" w:hAnsi="Times New Roman" w:cs="Times New Roman"/>
                <w:color w:val="FF0000"/>
              </w:rPr>
              <w:t>6</w:t>
            </w:r>
            <w:r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Оформление заявления о выдаче 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>разрешения на временное проживание</w:t>
            </w:r>
            <w:r w:rsidRPr="00616257">
              <w:rPr>
                <w:rFonts w:ascii="Times New Roman" w:hAnsi="Times New Roman" w:cs="Times New Roman"/>
                <w:color w:val="FF0000"/>
              </w:rPr>
              <w:t xml:space="preserve"> в Республике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Оформление заявления о выдаче 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>разрешения на постоянное проживание</w:t>
            </w:r>
            <w:r w:rsidRPr="00616257">
              <w:rPr>
                <w:rFonts w:ascii="Times New Roman" w:hAnsi="Times New Roman" w:cs="Times New Roman"/>
                <w:color w:val="FF0000"/>
              </w:rPr>
              <w:t xml:space="preserve"> в Республике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продлении срока временного пребывания в Республике Беларусь иностранного гражданина или лица без гражданства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регистрации по месту жительства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</w:t>
            </w:r>
            <w:r w:rsidR="00D87F64" w:rsidRPr="00616257">
              <w:rPr>
                <w:rFonts w:ascii="Times New Roman" w:hAnsi="Times New Roman" w:cs="Times New Roman"/>
                <w:color w:val="FF0000"/>
              </w:rPr>
              <w:t>4</w:t>
            </w:r>
            <w:r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регистрации по месту пребывания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</w:t>
            </w:r>
            <w:r w:rsidR="00D87F64" w:rsidRPr="00616257">
              <w:rPr>
                <w:rFonts w:ascii="Times New Roman" w:hAnsi="Times New Roman" w:cs="Times New Roman"/>
                <w:color w:val="FF0000"/>
              </w:rPr>
              <w:t>4</w:t>
            </w:r>
            <w:r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1</w:t>
            </w:r>
            <w:r w:rsidR="00D87F64" w:rsidRPr="00616257">
              <w:rPr>
                <w:rFonts w:ascii="Times New Roman" w:hAnsi="Times New Roman" w:cs="Times New Roman"/>
                <w:color w:val="FF0000"/>
              </w:rPr>
              <w:t>4</w:t>
            </w:r>
            <w:r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Оформление заявления о 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>выдаче визы для выезда</w:t>
            </w:r>
            <w:r w:rsidRPr="00616257">
              <w:rPr>
                <w:rFonts w:ascii="Times New Roman" w:hAnsi="Times New Roman" w:cs="Times New Roman"/>
                <w:color w:val="FF0000"/>
              </w:rPr>
              <w:t xml:space="preserve"> из Республики Беларусь (въезда </w:t>
            </w:r>
            <w:proofErr w:type="gramStart"/>
            <w:r w:rsidRPr="00616257">
              <w:rPr>
                <w:rFonts w:ascii="Times New Roman" w:hAnsi="Times New Roman" w:cs="Times New Roman"/>
                <w:color w:val="FF0000"/>
              </w:rPr>
              <w:t xml:space="preserve">и 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616257">
              <w:rPr>
                <w:rFonts w:ascii="Times New Roman" w:hAnsi="Times New Roman" w:cs="Times New Roman"/>
                <w:color w:val="FF0000"/>
              </w:rPr>
              <w:t>выезда</w:t>
            </w:r>
            <w:proofErr w:type="gramEnd"/>
            <w:r w:rsidRPr="00616257">
              <w:rPr>
                <w:rFonts w:ascii="Times New Roman" w:hAnsi="Times New Roman" w:cs="Times New Roman"/>
                <w:color w:val="FF0000"/>
              </w:rPr>
              <w:t>, двукратной визы, многократной визы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21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3A773D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Оформление заявления о выдаче специального разрешения </w:t>
            </w:r>
            <w:r w:rsidRPr="00616257">
              <w:rPr>
                <w:rFonts w:ascii="Times New Roman" w:hAnsi="Times New Roman" w:cs="Times New Roman"/>
                <w:bCs/>
                <w:color w:val="FF0000"/>
              </w:rPr>
              <w:t>на право осуществления разовой реализации</w:t>
            </w:r>
            <w:r w:rsidRPr="00616257">
              <w:rPr>
                <w:rFonts w:ascii="Times New Roman" w:hAnsi="Times New Roman" w:cs="Times New Roman"/>
                <w:color w:val="FF0000"/>
              </w:rPr>
              <w:t xml:space="preserve"> товаров на рынках и (или) в иных установленных местными исполнительными и распорядительными органами местах иностранному гражданину </w:t>
            </w:r>
            <w:r w:rsidRPr="00616257">
              <w:rPr>
                <w:rFonts w:ascii="Times New Roman" w:hAnsi="Times New Roman" w:cs="Times New Roman"/>
                <w:color w:val="FF0000"/>
              </w:rPr>
              <w:lastRenderedPageBreak/>
              <w:t xml:space="preserve">или лицу без гражданства, временно пребывающим или временно проживающим в </w:t>
            </w:r>
            <w:r w:rsidR="003A773D" w:rsidRPr="00616257">
              <w:rPr>
                <w:rFonts w:ascii="Times New Roman" w:hAnsi="Times New Roman" w:cs="Times New Roman"/>
                <w:color w:val="FF0000"/>
              </w:rPr>
              <w:t>Республик</w:t>
            </w:r>
            <w:r w:rsidR="003A773D">
              <w:rPr>
                <w:rFonts w:ascii="Times New Roman" w:hAnsi="Times New Roman" w:cs="Times New Roman"/>
                <w:color w:val="FF0000"/>
              </w:rPr>
              <w:t>е</w:t>
            </w:r>
            <w:r w:rsidR="003A773D" w:rsidRPr="00616257">
              <w:rPr>
                <w:rFonts w:ascii="Times New Roman" w:hAnsi="Times New Roman" w:cs="Times New Roman"/>
                <w:color w:val="FF0000"/>
              </w:rPr>
              <w:t xml:space="preserve">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lastRenderedPageBreak/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20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анкета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78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Оформление заявления о приобретении гражданства </w:t>
            </w:r>
            <w:r w:rsidR="003A773D" w:rsidRPr="00616257">
              <w:rPr>
                <w:rFonts w:ascii="Times New Roman" w:hAnsi="Times New Roman" w:cs="Times New Roman"/>
                <w:color w:val="FF0000"/>
              </w:rPr>
              <w:t>Республики Беларусь</w:t>
            </w:r>
            <w:r w:rsidRPr="00616257">
              <w:rPr>
                <w:rFonts w:ascii="Times New Roman" w:hAnsi="Times New Roman" w:cs="Times New Roman"/>
                <w:color w:val="FF0000"/>
              </w:rPr>
              <w:t xml:space="preserve"> в порядке регистрации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33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Оформление заявления о восстановлении в гражданстве </w:t>
            </w:r>
            <w:r w:rsidR="003A773D" w:rsidRPr="00616257">
              <w:rPr>
                <w:rFonts w:ascii="Times New Roman" w:hAnsi="Times New Roman" w:cs="Times New Roman"/>
                <w:color w:val="FF0000"/>
              </w:rPr>
              <w:t>Республики Беларусь</w:t>
            </w:r>
            <w:r w:rsidRPr="00616257">
              <w:rPr>
                <w:rFonts w:ascii="Times New Roman" w:hAnsi="Times New Roman" w:cs="Times New Roman"/>
              </w:rPr>
              <w:t xml:space="preserve"> в порядке регистрации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33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Оформление заявления о приобретении гражданства Республики Беларусь в соответствии с международными договорами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33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Оформление заявления </w:t>
            </w:r>
            <w:r w:rsidRPr="00616257">
              <w:rPr>
                <w:rFonts w:ascii="Times New Roman" w:hAnsi="Times New Roman" w:cs="Times New Roman"/>
                <w:bCs/>
              </w:rPr>
              <w:t>по вопросам гражданства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33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33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62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34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Выдача справки о приеме к рассмотрению заявления о выходе из гражданства Республики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34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rPr>
          <w:trHeight w:val="5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SMS-информирование гражданина о готовности документа к выдаче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 СМС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3,</w:t>
            </w:r>
            <w:r w:rsidR="00D87F64" w:rsidRPr="00616257">
              <w:rPr>
                <w:rFonts w:ascii="Times New Roman" w:hAnsi="Times New Roman" w:cs="Times New Roman"/>
              </w:rPr>
              <w:t>6</w:t>
            </w:r>
            <w:r w:rsidRPr="00616257">
              <w:rPr>
                <w:rFonts w:ascii="Times New Roman" w:hAnsi="Times New Roman" w:cs="Times New Roman"/>
              </w:rPr>
              <w:t>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SMS-информирование граждан о принятом решении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 СМС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3,60</w:t>
            </w:r>
          </w:p>
        </w:tc>
      </w:tr>
      <w:tr w:rsidR="00C05521" w:rsidRPr="00616257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Одностороннее черно - белое копирование (1 страница формата А-4)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 страница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1,8</w:t>
            </w:r>
            <w:r w:rsidR="00CA0034" w:rsidRPr="00616257">
              <w:rPr>
                <w:rFonts w:ascii="Times New Roman" w:hAnsi="Times New Roman" w:cs="Times New Roman"/>
              </w:rPr>
              <w:t>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Распечатка документов с цифровых носителей на лазерном принтере (1 лист формата А-4)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 лист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1,</w:t>
            </w:r>
            <w:r w:rsidR="00D87F64" w:rsidRPr="00616257">
              <w:rPr>
                <w:rFonts w:ascii="Times New Roman" w:hAnsi="Times New Roman" w:cs="Times New Roman"/>
              </w:rPr>
              <w:t>8</w:t>
            </w:r>
            <w:r w:rsidRPr="00616257">
              <w:rPr>
                <w:rFonts w:ascii="Times New Roman" w:hAnsi="Times New Roman" w:cs="Times New Roman"/>
              </w:rPr>
              <w:t>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68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Рассмотрение заявления о восстановлении в гражданстве Республики Беларусь в ускоренном порядке (до 1 месяца)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68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Рассмотрение заявления о регистрации утраты гражданства Республики Беларусь в ускоренном </w:t>
            </w:r>
            <w:proofErr w:type="gramStart"/>
            <w:r w:rsidRPr="00616257">
              <w:rPr>
                <w:rFonts w:ascii="Times New Roman" w:hAnsi="Times New Roman" w:cs="Times New Roman"/>
              </w:rPr>
              <w:t>порядке  (</w:t>
            </w:r>
            <w:proofErr w:type="gramEnd"/>
            <w:r w:rsidRPr="00616257">
              <w:rPr>
                <w:rFonts w:ascii="Times New Roman" w:hAnsi="Times New Roman" w:cs="Times New Roman"/>
              </w:rPr>
              <w:t>до 1 месяца)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68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 w:rsidP="003A773D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 xml:space="preserve">Выдача справки о временном/постоянном проживании </w:t>
            </w:r>
            <w:r w:rsidR="003A773D">
              <w:rPr>
                <w:rFonts w:ascii="Times New Roman" w:hAnsi="Times New Roman" w:cs="Times New Roman"/>
                <w:color w:val="FF0000"/>
              </w:rPr>
              <w:t xml:space="preserve">иностранного </w:t>
            </w:r>
            <w:proofErr w:type="gramStart"/>
            <w:r w:rsidR="003A773D">
              <w:rPr>
                <w:rFonts w:ascii="Times New Roman" w:hAnsi="Times New Roman" w:cs="Times New Roman"/>
                <w:color w:val="FF0000"/>
              </w:rPr>
              <w:t xml:space="preserve">гражданина </w:t>
            </w:r>
            <w:bookmarkStart w:id="0" w:name="_GoBack"/>
            <w:bookmarkEnd w:id="0"/>
            <w:r w:rsidRPr="00616257">
              <w:rPr>
                <w:rFonts w:ascii="Times New Roman" w:hAnsi="Times New Roman" w:cs="Times New Roman"/>
                <w:color w:val="FF0000"/>
              </w:rPr>
              <w:t xml:space="preserve"> в</w:t>
            </w:r>
            <w:proofErr w:type="gramEnd"/>
            <w:r w:rsidRPr="00616257">
              <w:rPr>
                <w:rFonts w:ascii="Times New Roman" w:hAnsi="Times New Roman" w:cs="Times New Roman"/>
                <w:color w:val="FF0000"/>
              </w:rPr>
              <w:t xml:space="preserve"> Республике Беларусь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257">
              <w:rPr>
                <w:rFonts w:ascii="Times New Roman" w:hAnsi="Times New Roman" w:cs="Times New Roman"/>
                <w:color w:val="FF0000"/>
              </w:rPr>
              <w:t>30</w:t>
            </w:r>
            <w:r w:rsidR="00CA0034" w:rsidRPr="00616257">
              <w:rPr>
                <w:rFonts w:ascii="Times New Roman" w:hAnsi="Times New Roman" w:cs="Times New Roman"/>
                <w:color w:val="FF0000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22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24</w:t>
            </w:r>
            <w:r w:rsidR="00CA0034" w:rsidRPr="00616257">
              <w:rPr>
                <w:rFonts w:ascii="Times New Roman" w:hAnsi="Times New Roman" w:cs="Times New Roman"/>
              </w:rPr>
              <w:t>,</w:t>
            </w:r>
            <w:r w:rsidRPr="00616257">
              <w:rPr>
                <w:rFonts w:ascii="Times New Roman" w:hAnsi="Times New Roman" w:cs="Times New Roman"/>
              </w:rPr>
              <w:t>5</w:t>
            </w:r>
            <w:r w:rsidR="00CA0034" w:rsidRPr="00616257">
              <w:rPr>
                <w:rFonts w:ascii="Times New Roman" w:hAnsi="Times New Roman" w:cs="Times New Roman"/>
              </w:rPr>
              <w:t>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Выдача справки о дате выдачи документа, удостоверяющего личность (документа для выезда из Республики Беларусь и (или) въезда в Республику Беларусь), и дате его вручения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22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Оформление заявления для получения справки о наличии/отсутствии судимости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10,00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70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Оформление миграционной карта иностранному гражданину или лицу без гражданства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</w:t>
            </w:r>
            <w:r w:rsidR="00CA0034" w:rsidRPr="00616257">
              <w:rPr>
                <w:rFonts w:ascii="Times New Roman" w:hAnsi="Times New Roman" w:cs="Times New Roman"/>
              </w:rPr>
              <w:t>слуга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 w:rsidP="00D87F6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</w:t>
            </w:r>
            <w:r w:rsidR="00D87F64" w:rsidRPr="00616257">
              <w:rPr>
                <w:rFonts w:ascii="Times New Roman" w:hAnsi="Times New Roman" w:cs="Times New Roman"/>
              </w:rPr>
              <w:t>6</w:t>
            </w:r>
            <w:r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 w:rsidTr="004E1F93">
        <w:trPr>
          <w:trHeight w:val="930"/>
        </w:trPr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521" w:rsidRPr="00616257" w:rsidRDefault="004E1F93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</w:t>
            </w:r>
            <w:r w:rsidR="00CA0034" w:rsidRPr="00616257">
              <w:rPr>
                <w:rFonts w:ascii="Times New Roman" w:hAnsi="Times New Roman" w:cs="Times New Roman"/>
              </w:rPr>
              <w:t>ыдача копии заявления формы № 1 на паспорт гражданина Республики Беларусь, паспорт СССР образца 1974 года, вида на жительство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21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4E1F93" w:rsidRPr="00616257" w:rsidTr="004E1F93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 w:rsidP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 w:rsidP="004E1F93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Выдача гражданину Республики Беларусь справки о национальной принадлежности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 w:rsidP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 w:rsidP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22,00</w:t>
            </w:r>
          </w:p>
        </w:tc>
      </w:tr>
      <w:tr w:rsidR="004E1F93" w:rsidRPr="00616257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93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5521" w:rsidRPr="00616257" w:rsidRDefault="00C05521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5521" w:rsidRPr="00616257" w:rsidRDefault="00CA0034">
      <w:pPr>
        <w:ind w:firstLine="708"/>
        <w:jc w:val="center"/>
        <w:rPr>
          <w:rFonts w:ascii="Times New Roman" w:hAnsi="Times New Roman" w:cs="Times New Roman"/>
        </w:rPr>
      </w:pPr>
      <w:r w:rsidRPr="00616257">
        <w:rPr>
          <w:rFonts w:ascii="Times New Roman" w:hAnsi="Times New Roman" w:cs="Times New Roman"/>
          <w:b/>
          <w:u w:val="single"/>
        </w:rPr>
        <w:t>Срочная доставка документов в БПН УВД</w:t>
      </w:r>
    </w:p>
    <w:p w:rsidR="00C05521" w:rsidRPr="00616257" w:rsidRDefault="00C05521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72"/>
        <w:gridCol w:w="6383"/>
        <w:gridCol w:w="1420"/>
        <w:gridCol w:w="989"/>
      </w:tblGrid>
      <w:tr w:rsidR="00C05521" w:rsidRPr="0061625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Тариф, рублей</w:t>
            </w:r>
          </w:p>
        </w:tc>
      </w:tr>
      <w:tr w:rsidR="00C05521" w:rsidRPr="0061625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Срочная доставка документов в БПН УВД с </w:t>
            </w:r>
            <w:proofErr w:type="spellStart"/>
            <w:r w:rsidRPr="00616257">
              <w:rPr>
                <w:rFonts w:ascii="Times New Roman" w:hAnsi="Times New Roman" w:cs="Times New Roman"/>
              </w:rPr>
              <w:t>ОГиМ</w:t>
            </w:r>
            <w:proofErr w:type="spellEnd"/>
            <w:r w:rsidRPr="00616257">
              <w:rPr>
                <w:rFonts w:ascii="Times New Roman" w:hAnsi="Times New Roman" w:cs="Times New Roman"/>
              </w:rPr>
              <w:t xml:space="preserve"> Железнодорожного РОВД </w:t>
            </w:r>
            <w:proofErr w:type="spellStart"/>
            <w:r w:rsidRPr="00616257">
              <w:rPr>
                <w:rFonts w:ascii="Times New Roman" w:hAnsi="Times New Roman" w:cs="Times New Roman"/>
              </w:rPr>
              <w:t>г.Витебска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521" w:rsidRPr="00616257" w:rsidRDefault="004E1F93" w:rsidP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21</w:t>
            </w:r>
            <w:r w:rsidR="00CA0034" w:rsidRPr="00616257">
              <w:rPr>
                <w:rFonts w:ascii="Times New Roman" w:hAnsi="Times New Roman" w:cs="Times New Roman"/>
              </w:rPr>
              <w:t>,</w:t>
            </w:r>
            <w:r w:rsidRPr="00616257">
              <w:rPr>
                <w:rFonts w:ascii="Times New Roman" w:hAnsi="Times New Roman" w:cs="Times New Roman"/>
              </w:rPr>
              <w:t>0</w:t>
            </w:r>
            <w:r w:rsidR="00CA0034" w:rsidRPr="00616257">
              <w:rPr>
                <w:rFonts w:ascii="Times New Roman" w:hAnsi="Times New Roman" w:cs="Times New Roman"/>
              </w:rPr>
              <w:t>0</w:t>
            </w:r>
          </w:p>
        </w:tc>
      </w:tr>
    </w:tbl>
    <w:p w:rsidR="00C05521" w:rsidRPr="00616257" w:rsidRDefault="00C05521">
      <w:pPr>
        <w:jc w:val="both"/>
        <w:rPr>
          <w:rFonts w:ascii="Times New Roman" w:hAnsi="Times New Roman" w:cs="Times New Roman"/>
          <w:b/>
          <w:u w:val="single"/>
        </w:rPr>
      </w:pPr>
    </w:p>
    <w:p w:rsidR="00C05521" w:rsidRPr="00616257" w:rsidRDefault="00CA0034">
      <w:pPr>
        <w:ind w:firstLine="708"/>
        <w:jc w:val="both"/>
        <w:rPr>
          <w:rFonts w:ascii="Times New Roman" w:hAnsi="Times New Roman" w:cs="Times New Roman"/>
        </w:rPr>
      </w:pPr>
      <w:r w:rsidRPr="00616257">
        <w:rPr>
          <w:rFonts w:ascii="Times New Roman" w:hAnsi="Times New Roman" w:cs="Times New Roman"/>
          <w:b/>
          <w:u w:val="single"/>
        </w:rPr>
        <w:t>Выезд сотрудника (работника) для оформления заявления и выдачи паспорта гражданина Республики Беларусь</w:t>
      </w:r>
    </w:p>
    <w:p w:rsidR="00C05521" w:rsidRPr="00616257" w:rsidRDefault="00C05521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63"/>
        <w:gridCol w:w="4223"/>
        <w:gridCol w:w="3405"/>
        <w:gridCol w:w="1273"/>
      </w:tblGrid>
      <w:tr w:rsidR="00C05521" w:rsidRPr="006162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16257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Тариф (без НДС), руб.</w:t>
            </w:r>
          </w:p>
        </w:tc>
      </w:tr>
      <w:tr w:rsidR="00C05521" w:rsidRPr="006162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4</w:t>
            </w:r>
          </w:p>
        </w:tc>
      </w:tr>
      <w:tr w:rsidR="00C05521" w:rsidRPr="00616257">
        <w:trPr>
          <w:trHeight w:val="44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Выезд сотрудника (работника) по месту жительства заявителя </w:t>
            </w:r>
            <w:r w:rsidRPr="00616257">
              <w:rPr>
                <w:rFonts w:ascii="Times New Roman" w:hAnsi="Times New Roman" w:cs="Times New Roman"/>
                <w:b/>
                <w:bCs/>
              </w:rPr>
              <w:t>для оформления заявления</w:t>
            </w:r>
            <w:r w:rsidRPr="00616257">
              <w:rPr>
                <w:rFonts w:ascii="Times New Roman" w:hAnsi="Times New Roman" w:cs="Times New Roman"/>
              </w:rPr>
              <w:t xml:space="preserve"> на выдачу (обмен) паспорта гражданина Республики Беларусь по городам Витебск, Полоцк, Орша, Новополоцк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1 заявителя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46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20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616257" w:rsidRPr="00616257">
        <w:trPr>
          <w:trHeight w:val="31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Выезд сотрудника (работника) по месту жительства заявителя для </w:t>
            </w:r>
            <w:r w:rsidRPr="00616257">
              <w:rPr>
                <w:rFonts w:ascii="Times New Roman" w:hAnsi="Times New Roman" w:cs="Times New Roman"/>
                <w:b/>
                <w:bCs/>
              </w:rPr>
              <w:t>выдачи</w:t>
            </w:r>
            <w:r w:rsidRPr="00616257">
              <w:rPr>
                <w:rFonts w:ascii="Times New Roman" w:hAnsi="Times New Roman" w:cs="Times New Roman"/>
              </w:rPr>
              <w:t xml:space="preserve"> паспорта гражданина Республики Беларусь по городам Витебск, Полоцк, Орша, Новополоцк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1 заявителя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36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каждого последующего заявителя, зарегистрированного по месту жительства совместно с заявителем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9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05521" w:rsidRPr="00616257" w:rsidRDefault="00C05521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C05521" w:rsidRPr="00616257" w:rsidRDefault="00CA0034">
      <w:pPr>
        <w:ind w:firstLine="708"/>
        <w:jc w:val="both"/>
        <w:rPr>
          <w:rFonts w:ascii="Times New Roman" w:hAnsi="Times New Roman" w:cs="Times New Roman"/>
        </w:rPr>
      </w:pPr>
      <w:r w:rsidRPr="00616257">
        <w:rPr>
          <w:rFonts w:ascii="Times New Roman" w:hAnsi="Times New Roman" w:cs="Times New Roman"/>
          <w:b/>
          <w:u w:val="single"/>
        </w:rPr>
        <w:t xml:space="preserve">Выезд сотрудника (работника) для оформления и вручения биометрических документов </w:t>
      </w:r>
    </w:p>
    <w:p w:rsidR="00C05521" w:rsidRPr="00616257" w:rsidRDefault="00C05521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63"/>
        <w:gridCol w:w="4678"/>
        <w:gridCol w:w="2834"/>
        <w:gridCol w:w="1389"/>
      </w:tblGrid>
      <w:tr w:rsidR="00C05521" w:rsidRPr="006162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16257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Отпускной </w:t>
            </w:r>
            <w:proofErr w:type="gramStart"/>
            <w:r w:rsidRPr="00616257">
              <w:rPr>
                <w:rFonts w:ascii="Times New Roman" w:hAnsi="Times New Roman" w:cs="Times New Roman"/>
              </w:rPr>
              <w:t>тариф ,</w:t>
            </w:r>
            <w:proofErr w:type="gramEnd"/>
            <w:r w:rsidRPr="00616257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C05521" w:rsidRPr="0061625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Выезд сотрудника (работника) для сбора биометрических данных </w:t>
            </w:r>
            <w:r w:rsidRPr="00616257">
              <w:rPr>
                <w:rFonts w:ascii="Times New Roman" w:hAnsi="Times New Roman" w:cs="Times New Roman"/>
                <w:b/>
                <w:bCs/>
              </w:rPr>
              <w:t>для оформления</w:t>
            </w:r>
            <w:r w:rsidRPr="00616257">
              <w:rPr>
                <w:rFonts w:ascii="Times New Roman" w:hAnsi="Times New Roman" w:cs="Times New Roman"/>
              </w:rPr>
              <w:t xml:space="preserve"> биометрических документов на дом по г. Витебску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80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каждого следующего члена семьи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 w:rsidP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</w:t>
            </w:r>
            <w:r w:rsidR="004E1F93" w:rsidRPr="00616257">
              <w:rPr>
                <w:rFonts w:ascii="Times New Roman" w:hAnsi="Times New Roman" w:cs="Times New Roman"/>
              </w:rPr>
              <w:t>8</w:t>
            </w:r>
            <w:r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 xml:space="preserve">Выезд сотрудника (работника) для сбора биометрических данных </w:t>
            </w:r>
            <w:r w:rsidRPr="00616257">
              <w:rPr>
                <w:rFonts w:ascii="Times New Roman" w:hAnsi="Times New Roman" w:cs="Times New Roman"/>
                <w:b/>
                <w:bCs/>
              </w:rPr>
              <w:t>для вручения</w:t>
            </w:r>
            <w:r w:rsidRPr="00616257">
              <w:rPr>
                <w:rFonts w:ascii="Times New Roman" w:hAnsi="Times New Roman" w:cs="Times New Roman"/>
              </w:rPr>
              <w:t xml:space="preserve"> биометрических документов на дом по г. Витебску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1 человека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57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  <w:tr w:rsidR="00C05521" w:rsidRPr="00616257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055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CA003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услуга на каждого следующего члена семьи</w:t>
            </w:r>
          </w:p>
          <w:p w:rsidR="00C05521" w:rsidRPr="00616257" w:rsidRDefault="00C0552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521" w:rsidRPr="00616257" w:rsidRDefault="004E1F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16257">
              <w:rPr>
                <w:rFonts w:ascii="Times New Roman" w:hAnsi="Times New Roman" w:cs="Times New Roman"/>
              </w:rPr>
              <w:t>9</w:t>
            </w:r>
            <w:r w:rsidR="00CA0034" w:rsidRPr="00616257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05521" w:rsidRPr="00616257" w:rsidRDefault="00C05521">
      <w:pPr>
        <w:ind w:firstLine="708"/>
        <w:jc w:val="both"/>
        <w:rPr>
          <w:rFonts w:ascii="Times New Roman" w:hAnsi="Times New Roman" w:cs="Times New Roman"/>
        </w:rPr>
      </w:pPr>
    </w:p>
    <w:p w:rsidR="00C05521" w:rsidRPr="00616257" w:rsidRDefault="00CA0034">
      <w:pPr>
        <w:ind w:firstLine="708"/>
        <w:jc w:val="both"/>
        <w:rPr>
          <w:rFonts w:ascii="Times New Roman" w:hAnsi="Times New Roman" w:cs="Times New Roman"/>
        </w:rPr>
      </w:pPr>
      <w:r w:rsidRPr="00616257">
        <w:rPr>
          <w:rFonts w:ascii="Times New Roman" w:hAnsi="Times New Roman" w:cs="Times New Roman"/>
        </w:rPr>
        <w:t xml:space="preserve">Средства, получаемые органами внутренних дел от реализации продукции, товаров (работ, услуг) штатной численностью, содержащейся за счет бюджетных средств, зачисляются на внебюджетный счет.  Получатель: УВД Витебского облисполкома, УНП – 300031412, ОКПО – 14424264, р/счет – </w:t>
      </w:r>
      <w:r w:rsidRPr="00616257">
        <w:rPr>
          <w:rFonts w:ascii="Times New Roman" w:hAnsi="Times New Roman" w:cs="Times New Roman"/>
          <w:lang w:val="en-US"/>
        </w:rPr>
        <w:t>BY</w:t>
      </w:r>
      <w:r w:rsidRPr="00616257">
        <w:rPr>
          <w:rFonts w:ascii="Times New Roman" w:hAnsi="Times New Roman" w:cs="Times New Roman"/>
        </w:rPr>
        <w:t>81</w:t>
      </w:r>
      <w:r w:rsidRPr="00616257">
        <w:rPr>
          <w:rFonts w:ascii="Times New Roman" w:hAnsi="Times New Roman" w:cs="Times New Roman"/>
          <w:lang w:val="en-US"/>
        </w:rPr>
        <w:t>BLBB</w:t>
      </w:r>
      <w:r w:rsidRPr="00616257">
        <w:rPr>
          <w:rFonts w:ascii="Times New Roman" w:hAnsi="Times New Roman" w:cs="Times New Roman"/>
        </w:rPr>
        <w:t>36320300031412001001 в Дирекции ОАО «</w:t>
      </w:r>
      <w:proofErr w:type="spellStart"/>
      <w:r w:rsidRPr="00616257">
        <w:rPr>
          <w:rFonts w:ascii="Times New Roman" w:hAnsi="Times New Roman" w:cs="Times New Roman"/>
        </w:rPr>
        <w:t>Белинвестбанк</w:t>
      </w:r>
      <w:proofErr w:type="spellEnd"/>
      <w:r w:rsidRPr="00616257">
        <w:rPr>
          <w:rFonts w:ascii="Times New Roman" w:hAnsi="Times New Roman" w:cs="Times New Roman"/>
        </w:rPr>
        <w:t xml:space="preserve">» по Витебской области, </w:t>
      </w:r>
      <w:proofErr w:type="spellStart"/>
      <w:r w:rsidRPr="00616257">
        <w:rPr>
          <w:rFonts w:ascii="Times New Roman" w:hAnsi="Times New Roman" w:cs="Times New Roman"/>
        </w:rPr>
        <w:t>г.Витебск</w:t>
      </w:r>
      <w:proofErr w:type="spellEnd"/>
      <w:r w:rsidRPr="00616257">
        <w:rPr>
          <w:rFonts w:ascii="Times New Roman" w:hAnsi="Times New Roman" w:cs="Times New Roman"/>
        </w:rPr>
        <w:t xml:space="preserve">, БИК -  </w:t>
      </w:r>
      <w:r w:rsidRPr="00616257">
        <w:rPr>
          <w:rFonts w:ascii="Times New Roman" w:hAnsi="Times New Roman" w:cs="Times New Roman"/>
          <w:lang w:val="en-US"/>
        </w:rPr>
        <w:t>BLBBBY</w:t>
      </w:r>
      <w:r w:rsidRPr="00616257">
        <w:rPr>
          <w:rFonts w:ascii="Times New Roman" w:hAnsi="Times New Roman" w:cs="Times New Roman"/>
        </w:rPr>
        <w:t>2</w:t>
      </w:r>
      <w:r w:rsidRPr="00616257">
        <w:rPr>
          <w:rFonts w:ascii="Times New Roman" w:hAnsi="Times New Roman" w:cs="Times New Roman"/>
          <w:lang w:val="en-US"/>
        </w:rPr>
        <w:t>X</w:t>
      </w:r>
      <w:r w:rsidRPr="00616257">
        <w:rPr>
          <w:rFonts w:ascii="Times New Roman" w:hAnsi="Times New Roman" w:cs="Times New Roman"/>
        </w:rPr>
        <w:t>.</w:t>
      </w:r>
    </w:p>
    <w:p w:rsidR="00C05521" w:rsidRPr="00616257" w:rsidRDefault="00C05521">
      <w:pPr>
        <w:spacing w:line="360" w:lineRule="auto"/>
        <w:jc w:val="both"/>
        <w:rPr>
          <w:rFonts w:ascii="Times New Roman" w:hAnsi="Times New Roman" w:cs="Times New Roman"/>
        </w:rPr>
      </w:pPr>
    </w:p>
    <w:p w:rsidR="00C05521" w:rsidRDefault="00C05521">
      <w:pPr>
        <w:rPr>
          <w:rFonts w:ascii="Times New Roman" w:hAnsi="Times New Roman"/>
          <w:b/>
          <w:bCs/>
        </w:rPr>
      </w:pPr>
    </w:p>
    <w:p w:rsidR="00C05521" w:rsidRDefault="00C05521">
      <w:pPr>
        <w:ind w:firstLine="708"/>
        <w:jc w:val="both"/>
        <w:rPr>
          <w:rFonts w:ascii="Times New Roman" w:hAnsi="Times New Roman"/>
        </w:rPr>
      </w:pPr>
    </w:p>
    <w:sectPr w:rsidR="00C05521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2B9" w:rsidRDefault="006F02B9">
      <w:pPr>
        <w:spacing w:after="0" w:line="240" w:lineRule="auto"/>
      </w:pPr>
      <w:r>
        <w:separator/>
      </w:r>
    </w:p>
  </w:endnote>
  <w:endnote w:type="continuationSeparator" w:id="0">
    <w:p w:rsidR="006F02B9" w:rsidRDefault="006F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21" w:rsidRDefault="00CA003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05521" w:rsidRDefault="00CA003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05521" w:rsidRDefault="00CA003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21" w:rsidRDefault="00CA0034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34036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34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05521" w:rsidRDefault="00CA003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3A773D">
                            <w:rPr>
                              <w:rStyle w:val="a5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-45.55pt;margin-top:.05pt;width:5.65pt;height:26.8pt;z-index:-251658752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Oj8AEAACkEAAAOAAAAZHJzL2Uyb0RvYy54bWysU81u1DAQviPxDpbvbLLbqqBosxWiKkJC&#10;UFF4AMexN5b8p7G7yd54Bp6EC0LiKZY3Yuz8tMCpiIsznsz3zcw34+3lYDQ5CAjK2ZquVyUlwnLX&#10;Kruv6aeP189eUBIisy3TzoqaHkWgl7unT7a9r8TGdU63AgiS2FD1vqZdjL4qisA7YVhYOS8s/pQO&#10;DIt4hX3RAuuR3ehiU5YXRe+g9eC4CAG9V+NPusv8Ugoe30sZRCS6plhbzCfks0lnsduyag/Md4pP&#10;ZbB/qMIwZTHpQnXFIiN3oP6iMoqDC07GFXemcFIqLnIP2M26/KOb2455kXtBcYJfZAr/j5a/O9wA&#10;UW1NzyixzOCITl9+fj59O30//Th93SSBeh8qjLv1NzDdApqp20GCSV/sgwxZ1OMiqhgi4eh8vr44&#10;R+U5/jk7L3FmibK4x3oI8bVwhiSjpoAjy0qyw9sQx9A5JKWy7lppjX5WaUv6lO43NzJriwlS0WOZ&#10;2YpHLUbMByGx31xtcgQO++aVBjIuBW4tFjuvRiZDQAqUmPaR2AmS0CLv4iPxCyjndzYueKOsgyzk&#10;g+6SGYdmyONcz5NrXHvEEes3FtcmPYHZgNloZoNZ3jnUYRxA8C/vIqqdh5C4R6ZJW9zHPMbp7aSF&#10;f3jPUfcvfPcLAAD//wMAUEsDBBQABgAIAAAAIQCd2vOk1QAAAAMBAAAPAAAAZHJzL2Rvd25yZXYu&#10;eG1sTI/BTsMwEETvSPyDtUjcqB0qMIQ4FUL0DoUDx228xIZ4HcVuG/4e5wTHnRnNvG02cxjEkabk&#10;IxuoVgoEcRet597A+9v26g5EysgWh8hk4IcSbNrzswZrG0/8Ssdd7kUp4VSjAZfzWEuZOkcB0yqO&#10;xMX7jFPAXM6pl3bCUykPg7xW6lYG9FwWHI705Kj73h2CAen9l/4IlXrG7fzi7rX2ymtjLi/mxwcQ&#10;meb8F4YFv6BDW5j28cA2icFAeSQvqli8ag1ib+BmrUG2jfzP3v4CAAD//wMAUEsBAi0AFAAGAAgA&#10;AAAhALaDOJL+AAAA4QEAABMAAAAAAAAAAAAAAAAAAAAAAFtDb250ZW50X1R5cGVzXS54bWxQSwEC&#10;LQAUAAYACAAAACEAOP0h/9YAAACUAQAACwAAAAAAAAAAAAAAAAAvAQAAX3JlbHMvLnJlbHNQSwEC&#10;LQAUAAYACAAAACEABHtTo/ABAAApBAAADgAAAAAAAAAAAAAAAAAuAgAAZHJzL2Uyb0RvYy54bWxQ&#10;SwECLQAUAAYACAAAACEAndrzpNUAAAADAQAADwAAAAAAAAAAAAAAAABKBAAAZHJzL2Rvd25yZXYu&#10;eG1sUEsFBgAAAAAEAAQA8wAAAEwFAAAAAA==&#10;" o:allowincell="f" filled="f" stroked="f" strokeweight="0">
              <v:textbox style="mso-fit-shape-to-text:t" inset="0,0,0,0">
                <w:txbxContent>
                  <w:p w:rsidR="00C05521" w:rsidRDefault="00CA003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3A773D">
                      <w:rPr>
                        <w:rStyle w:val="a5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21" w:rsidRDefault="00CA0034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34036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34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05521" w:rsidRDefault="00CA003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45.55pt;margin-top:.05pt;width:5.65pt;height:26.8pt;z-index:-251657728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jo8AEAACkEAAAOAAAAZHJzL2Uyb0RvYy54bWysU0uO1DAQ3SNxB8t7OulmGFDU6RFiNAgJ&#10;wYiBAziO3bHkn8qeTnrHGTgJG4TEKZobUXY+M8BqEBunXKn3qupVeXsxGE0OAoJytqbrVUmJsNy1&#10;yu5r+unj1ZMXlITIbMu0s6KmRxHoxe7xo23vK7FxndOtAIIkNlS9r2kXo6+KIvBOGBZWzguLP6UD&#10;wyJeYV+0wHpkN7rYlOV50TtoPTguQkDv5fiT7jK/lILH91IGEYmuKdYW8wn5bNJZ7Las2gPzneJT&#10;GewfqjBMWUy6UF2yyMgtqL+ojOLggpNxxZ0pnJSKi9wDdrMu/+jmpmNe5F5QnOAXmcL/o+XvDtdA&#10;VFvTZ5RYZnBEpy8/P5++nb6ffpy+bpJAvQ8Vxt34a5huAc3U7SDBpC/2QYYs6nERVQyRcHQ+X5+f&#10;ofIc/zw9K3FmibK4w3oI8bVwhiSjpoAjy0qyw9sQx9A5JKWy7kppjX5WaUv6lO43NzJriwlS0WOZ&#10;2YpHLUbMByGx31xtcgQO++aVBjIuBW4tFjuvRiZDQAqUmPaB2AmS0CLv4gPxCyjndzYueKOsgyzk&#10;ve6SGYdmyONcJte49ogj1m8srk16ArMBs9HMBrO8c6jDOIDgX95GVDsPIXGPTJO2uI95jNPbSQt/&#10;/56j7l747hcAAAD//wMAUEsDBBQABgAIAAAAIQCd2vOk1QAAAAMBAAAPAAAAZHJzL2Rvd25yZXYu&#10;eG1sTI/BTsMwEETvSPyDtUjcqB0qMIQ4FUL0DoUDx228xIZ4HcVuG/4e5wTHnRnNvG02cxjEkabk&#10;IxuoVgoEcRet597A+9v26g5EysgWh8hk4IcSbNrzswZrG0/8Ssdd7kUp4VSjAZfzWEuZOkcB0yqO&#10;xMX7jFPAXM6pl3bCUykPg7xW6lYG9FwWHI705Kj73h2CAen9l/4IlXrG7fzi7rX2ymtjLi/mxwcQ&#10;meb8F4YFv6BDW5j28cA2icFAeSQvqli8ag1ib+BmrUG2jfzP3v4CAAD//wMAUEsBAi0AFAAGAAgA&#10;AAAhALaDOJL+AAAA4QEAABMAAAAAAAAAAAAAAAAAAAAAAFtDb250ZW50X1R5cGVzXS54bWxQSwEC&#10;LQAUAAYACAAAACEAOP0h/9YAAACUAQAACwAAAAAAAAAAAAAAAAAvAQAAX3JlbHMvLnJlbHNQSwEC&#10;LQAUAAYACAAAACEAJcjI6PABAAApBAAADgAAAAAAAAAAAAAAAAAuAgAAZHJzL2Uyb0RvYy54bWxQ&#10;SwECLQAUAAYACAAAACEAndrzpNUAAAADAQAADwAAAAAAAAAAAAAAAABKBAAAZHJzL2Rvd25yZXYu&#10;eG1sUEsFBgAAAAAEAAQA8wAAAEwFAAAAAA==&#10;" o:allowincell="f" filled="f" stroked="f" strokeweight="0">
              <v:textbox style="mso-fit-shape-to-text:t" inset="0,0,0,0">
                <w:txbxContent>
                  <w:p w:rsidR="00C05521" w:rsidRDefault="00CA003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7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2B9" w:rsidRDefault="006F02B9">
      <w:pPr>
        <w:spacing w:after="0" w:line="240" w:lineRule="auto"/>
      </w:pPr>
      <w:r>
        <w:separator/>
      </w:r>
    </w:p>
  </w:footnote>
  <w:footnote w:type="continuationSeparator" w:id="0">
    <w:p w:rsidR="006F02B9" w:rsidRDefault="006F0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21"/>
    <w:rsid w:val="001E1604"/>
    <w:rsid w:val="003A773D"/>
    <w:rsid w:val="003F1B2E"/>
    <w:rsid w:val="0044563C"/>
    <w:rsid w:val="004C436D"/>
    <w:rsid w:val="004E1F93"/>
    <w:rsid w:val="00616257"/>
    <w:rsid w:val="006F02B9"/>
    <w:rsid w:val="00917DD6"/>
    <w:rsid w:val="00C05521"/>
    <w:rsid w:val="00C32AAB"/>
    <w:rsid w:val="00CA0034"/>
    <w:rsid w:val="00CC4734"/>
    <w:rsid w:val="00D87F64"/>
    <w:rsid w:val="00DA7E78"/>
    <w:rsid w:val="00F9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24C39-6075-4BCF-A657-1454BA7D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E37F22"/>
  </w:style>
  <w:style w:type="character" w:styleId="a5">
    <w:name w:val="page number"/>
    <w:basedOn w:val="a0"/>
    <w:uiPriority w:val="99"/>
    <w:semiHidden/>
    <w:unhideWhenUsed/>
    <w:qFormat/>
    <w:rsid w:val="00E37F22"/>
  </w:style>
  <w:style w:type="character" w:customStyle="1" w:styleId="-">
    <w:name w:val="Интернет-ссылка"/>
    <w:basedOn w:val="a0"/>
    <w:uiPriority w:val="99"/>
    <w:unhideWhenUsed/>
    <w:rsid w:val="00A45307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E37F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E37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9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7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1259-BA17-43EE-BBFE-6672F52C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ОГиМ</dc:creator>
  <cp:lastModifiedBy>kab31</cp:lastModifiedBy>
  <cp:revision>11</cp:revision>
  <cp:lastPrinted>2026-04-07T07:59:00Z</cp:lastPrinted>
  <dcterms:created xsi:type="dcterms:W3CDTF">2025-01-31T05:08:00Z</dcterms:created>
  <dcterms:modified xsi:type="dcterms:W3CDTF">2026-04-07T09:05:00Z</dcterms:modified>
  <dc:language>ru-RU</dc:language>
</cp:coreProperties>
</file>