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08" w:rsidRDefault="002D163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D5E08" w:rsidRDefault="002D1635">
      <w:pPr>
        <w:spacing w:after="0" w:line="280" w:lineRule="exact"/>
        <w:ind w:left="9918" w:firstLine="70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Решение </w:t>
      </w:r>
    </w:p>
    <w:p w:rsidR="00CD5E08" w:rsidRDefault="002D1635">
      <w:pPr>
        <w:spacing w:after="0" w:line="280" w:lineRule="exact"/>
        <w:ind w:left="1062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Витебского городского исполнительного комитета</w:t>
      </w:r>
    </w:p>
    <w:p w:rsidR="00CD5E08" w:rsidRDefault="00682701">
      <w:pPr>
        <w:spacing w:after="0" w:line="280" w:lineRule="exact"/>
        <w:ind w:left="9912" w:firstLine="708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12</w:t>
      </w:r>
      <w:r w:rsidR="002D163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01.</w:t>
      </w:r>
      <w:r w:rsidR="002D163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2026 №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18</w:t>
      </w:r>
    </w:p>
    <w:p w:rsidR="00E72BDD" w:rsidRDefault="00233E37" w:rsidP="00233E37">
      <w:pPr>
        <w:spacing w:after="0" w:line="280" w:lineRule="exact"/>
        <w:ind w:left="9204" w:firstLine="708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(в редакции от 15.06.2026 № 883</w:t>
      </w:r>
      <w:r w:rsidR="00E72BD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)</w:t>
      </w:r>
    </w:p>
    <w:p w:rsidR="00CD5E08" w:rsidRDefault="00CD5E0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</w:p>
    <w:p w:rsidR="00CD5E08" w:rsidRDefault="002D163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Перечень   объектов   неиспользуемого   недвижимого   имущества 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коммунальной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D5E08" w:rsidRDefault="002D163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собственности города Витебска, подлежащих использованию в собственных целях </w:t>
      </w:r>
    </w:p>
    <w:p w:rsidR="00CD5E08" w:rsidRDefault="00CD5E0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6"/>
        <w:gridCol w:w="5390"/>
        <w:gridCol w:w="1984"/>
        <w:gridCol w:w="1425"/>
        <w:gridCol w:w="1507"/>
        <w:gridCol w:w="2171"/>
        <w:gridCol w:w="1701"/>
      </w:tblGrid>
      <w:tr w:rsidR="00CD5E08">
        <w:trPr>
          <w:trHeight w:val="646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</w:t>
            </w:r>
            <w:r w:rsidR="00685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 органа управления, сведения 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балансодержателе </w:t>
            </w:r>
            <w:r w:rsidR="001D21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(наименование, почтовый адрес,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учетный номер плательщик</w:t>
            </w:r>
            <w:r w:rsidR="00685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а, номер телефона), сведения об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объекте недвижимого имущества (наименование, адрес мест</w:t>
            </w:r>
            <w:r w:rsidR="005609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онахождения, инвентарный номер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государств</w:t>
            </w:r>
            <w:r w:rsidR="00685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енной регистрации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едином государственном </w:t>
            </w:r>
            <w:r w:rsidR="00685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регистре недвижимого имущества,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 на него и сделок с ним, а при  ее отсутствии – по бухгалтерскому учету)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 какого времени не используется имущество (месяц, год)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площадь/ неиспользу-емая площадь имущества (кв. м)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Срок вовлечения имущества в хозяйствен-ный оборот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Лица, ответственные за вовлечение имущества в хозяйственный оборот (Ф.И.О., должность служащего)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Примечание</w:t>
            </w:r>
          </w:p>
        </w:tc>
      </w:tr>
      <w:tr w:rsidR="002D1635" w:rsidTr="002D1635">
        <w:trPr>
          <w:trHeight w:val="29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635" w:rsidRDefault="002D1635" w:rsidP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635" w:rsidRDefault="002D1635" w:rsidP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635" w:rsidRDefault="002D1635" w:rsidP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635" w:rsidRDefault="002D1635" w:rsidP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635" w:rsidRDefault="002D1635" w:rsidP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635" w:rsidRDefault="002D1635" w:rsidP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635" w:rsidRDefault="002D1635" w:rsidP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CD5E08">
        <w:trPr>
          <w:trHeight w:val="71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Pr="00E72BDD" w:rsidRDefault="00E72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72BD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Исключено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5E08">
        <w:trPr>
          <w:trHeight w:val="204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E72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72BD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Исключено</w:t>
            </w:r>
          </w:p>
          <w:p w:rsidR="00E72BDD" w:rsidRDefault="00E72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D5E08" w:rsidRDefault="00CD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D1635" w:rsidTr="00643D9C">
        <w:trPr>
          <w:trHeight w:val="427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 w:rsidP="009B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 w:rsidP="009B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 w:rsidP="009B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 w:rsidP="009B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1635" w:rsidRDefault="002D1635" w:rsidP="009B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1635" w:rsidRDefault="002D1635" w:rsidP="009B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1635" w:rsidRDefault="002D1635" w:rsidP="009B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2D1635" w:rsidTr="002D1635">
        <w:trPr>
          <w:trHeight w:val="155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предприятие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ВПКиТС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210021, г. Витебск, ул. Титова, 121А,                             УНП 300149357, 63-92-33. Котельная, Витебский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Яновичский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Яновичи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август                   2021 года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/ 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квартал 2027 года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 государственного предприятия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ВПКиТС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Барановский П.С.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D1635" w:rsidTr="002D1635">
        <w:trPr>
          <w:trHeight w:val="1862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предприятие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ВПКиТС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210021, г. Витебск, ул. Титова, 121А,                      УНП 300149357, 63-92-33. Пристройка к резервуару, Витебский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Яновичский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Яновичи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август                      2021 года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 / 25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квартал 2027 года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 государственного предприятия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ВПКиТС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Барановский П.С.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2D1635">
        <w:trPr>
          <w:trHeight w:val="71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E72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BD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Исключено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D1635" w:rsidRDefault="002D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72BDD">
        <w:trPr>
          <w:trHeight w:val="71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72BDD" w:rsidRP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B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72BDD" w:rsidRPr="00E72BDD" w:rsidRDefault="00E72BDD" w:rsidP="00E72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BDD">
              <w:rPr>
                <w:rFonts w:ascii="Times New Roman" w:hAnsi="Times New Roman" w:cs="Times New Roman"/>
                <w:sz w:val="26"/>
                <w:szCs w:val="26"/>
              </w:rPr>
              <w:t>Государственное предприятие «Центр недвижим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ости </w:t>
            </w:r>
            <w:r w:rsidRPr="00E72BDD">
              <w:rPr>
                <w:rFonts w:ascii="Times New Roman" w:hAnsi="Times New Roman" w:cs="Times New Roman"/>
                <w:sz w:val="26"/>
                <w:szCs w:val="26"/>
              </w:rPr>
              <w:t xml:space="preserve">г. Витебска», 210009,                                 г. Витебск, просп. Генерала </w:t>
            </w:r>
            <w:proofErr w:type="spellStart"/>
            <w:r w:rsidRPr="00E72BDD">
              <w:rPr>
                <w:rFonts w:ascii="Times New Roman" w:hAnsi="Times New Roman" w:cs="Times New Roman"/>
                <w:sz w:val="26"/>
                <w:szCs w:val="26"/>
              </w:rPr>
              <w:t>Людникова</w:t>
            </w:r>
            <w:proofErr w:type="spellEnd"/>
            <w:r w:rsidRPr="00E72BDD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7, пом. 266, </w:t>
            </w:r>
            <w:r w:rsidRPr="00E72BDD">
              <w:rPr>
                <w:rFonts w:ascii="Times New Roman" w:hAnsi="Times New Roman" w:cs="Times New Roman"/>
                <w:sz w:val="26"/>
                <w:szCs w:val="26"/>
              </w:rPr>
              <w:t>УНП 391811089, 64-71-18. Незавершенное законсервиров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анное капитальное строение, </w:t>
            </w:r>
            <w:r w:rsidRPr="00E72BDD">
              <w:rPr>
                <w:rFonts w:ascii="Times New Roman" w:hAnsi="Times New Roman" w:cs="Times New Roman"/>
                <w:sz w:val="26"/>
                <w:szCs w:val="26"/>
              </w:rPr>
              <w:t>г. Витебск,                                                   просп. Московский, 131, 200/</w:t>
            </w:r>
            <w:r w:rsidRPr="00E72B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</w:t>
            </w:r>
            <w:r w:rsidRPr="00E72BDD">
              <w:rPr>
                <w:rFonts w:ascii="Times New Roman" w:hAnsi="Times New Roman" w:cs="Times New Roman"/>
                <w:sz w:val="26"/>
                <w:szCs w:val="26"/>
              </w:rPr>
              <w:t>-501778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72BDD" w:rsidRPr="00E72BDD" w:rsidRDefault="00E72B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BD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октябрь</w:t>
            </w:r>
            <w:r w:rsidRPr="00E72BDD">
              <w:rPr>
                <w:rFonts w:ascii="Times New Roman" w:hAnsi="Times New Roman" w:cs="Times New Roman"/>
                <w:sz w:val="26"/>
                <w:szCs w:val="26"/>
              </w:rPr>
              <w:t xml:space="preserve">             202</w:t>
            </w:r>
            <w:r w:rsidRPr="00E72BD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 w:rsidRPr="00E72BD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72BDD" w:rsidRPr="00E72BDD" w:rsidRDefault="00E72BD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72BD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3120,1</w:t>
            </w:r>
            <w:r w:rsidRPr="00E72BDD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 w:rsidRPr="00E72BD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3120,1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72BDD" w:rsidRPr="00E72BDD" w:rsidRDefault="00E72B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B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</w:t>
            </w:r>
            <w:r w:rsidRPr="00E72BDD">
              <w:rPr>
                <w:rFonts w:ascii="Times New Roman" w:hAnsi="Times New Roman" w:cs="Times New Roman"/>
                <w:sz w:val="26"/>
                <w:szCs w:val="26"/>
              </w:rPr>
              <w:t>тал 202</w:t>
            </w:r>
            <w:r w:rsidRPr="00E72B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E72BD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72BDD" w:rsidRPr="00E72BDD" w:rsidRDefault="00E72B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BDD">
              <w:rPr>
                <w:rFonts w:ascii="Times New Roman" w:hAnsi="Times New Roman" w:cs="Times New Roman"/>
                <w:sz w:val="26"/>
                <w:szCs w:val="26"/>
              </w:rPr>
              <w:t>директор государственного</w:t>
            </w:r>
            <w:r w:rsidRPr="00E72BD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E72BDD">
              <w:rPr>
                <w:rFonts w:ascii="Times New Roman" w:hAnsi="Times New Roman" w:cs="Times New Roman"/>
                <w:sz w:val="26"/>
                <w:szCs w:val="26"/>
              </w:rPr>
              <w:t xml:space="preserve">предприятия «Центр </w:t>
            </w:r>
            <w:proofErr w:type="spellStart"/>
            <w:proofErr w:type="gramStart"/>
            <w:r w:rsidRPr="00E72BDD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E72BDD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  <w:r w:rsidRPr="00E72B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г. Витебска»                 Тимошенко Д.О.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72BDD" w:rsidRP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2BDD" w:rsidRP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2BDD" w:rsidRPr="00E72BDD" w:rsidRDefault="00E72BDD" w:rsidP="00E72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2BDD" w:rsidRPr="00E72BDD" w:rsidRDefault="00E72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B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</w:tbl>
    <w:p w:rsidR="00CD5E08" w:rsidRDefault="00CD5E08">
      <w:pPr>
        <w:spacing w:line="168" w:lineRule="auto"/>
        <w:rPr>
          <w:rFonts w:ascii="Times New Roman" w:hAnsi="Times New Roman" w:cs="Times New Roman"/>
          <w:sz w:val="26"/>
          <w:szCs w:val="26"/>
        </w:rPr>
      </w:pPr>
    </w:p>
    <w:sectPr w:rsidR="00CD5E08" w:rsidSect="00A75932">
      <w:headerReference w:type="default" r:id="rId8"/>
      <w:pgSz w:w="16838" w:h="11906" w:orient="landscape"/>
      <w:pgMar w:top="567" w:right="851" w:bottom="454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08" w:rsidRDefault="002D1635">
      <w:pPr>
        <w:spacing w:line="240" w:lineRule="auto"/>
      </w:pPr>
      <w:r>
        <w:separator/>
      </w:r>
    </w:p>
  </w:endnote>
  <w:endnote w:type="continuationSeparator" w:id="0">
    <w:p w:rsidR="00CD5E08" w:rsidRDefault="002D1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08" w:rsidRDefault="002D1635">
      <w:pPr>
        <w:spacing w:after="0"/>
      </w:pPr>
      <w:r>
        <w:separator/>
      </w:r>
    </w:p>
  </w:footnote>
  <w:footnote w:type="continuationSeparator" w:id="0">
    <w:p w:rsidR="00CD5E08" w:rsidRDefault="002D16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973176467"/>
      <w:docPartObj>
        <w:docPartGallery w:val="Page Numbers (Top of Page)"/>
        <w:docPartUnique/>
      </w:docPartObj>
    </w:sdtPr>
    <w:sdtEndPr/>
    <w:sdtContent>
      <w:p w:rsidR="00A75932" w:rsidRPr="00A75932" w:rsidRDefault="00A75932" w:rsidP="00A75932">
        <w:pPr>
          <w:pStyle w:val="a5"/>
          <w:tabs>
            <w:tab w:val="left" w:pos="7260"/>
            <w:tab w:val="center" w:pos="7426"/>
          </w:tabs>
          <w:rPr>
            <w:rFonts w:ascii="Times New Roman" w:hAnsi="Times New Roman" w:cs="Times New Roman"/>
            <w:sz w:val="24"/>
            <w:szCs w:val="24"/>
          </w:rPr>
        </w:pPr>
        <w:r w:rsidRPr="00A75932">
          <w:rPr>
            <w:rFonts w:ascii="Times New Roman" w:hAnsi="Times New Roman" w:cs="Times New Roman"/>
            <w:sz w:val="24"/>
            <w:szCs w:val="24"/>
          </w:rPr>
          <w:tab/>
        </w:r>
        <w:r w:rsidRPr="00A75932">
          <w:rPr>
            <w:rFonts w:ascii="Times New Roman" w:hAnsi="Times New Roman" w:cs="Times New Roman"/>
            <w:sz w:val="24"/>
            <w:szCs w:val="24"/>
          </w:rPr>
          <w:tab/>
        </w:r>
        <w:r w:rsidRPr="00A75932">
          <w:rPr>
            <w:rFonts w:ascii="Times New Roman" w:hAnsi="Times New Roman" w:cs="Times New Roman"/>
            <w:sz w:val="24"/>
            <w:szCs w:val="24"/>
          </w:rPr>
          <w:tab/>
        </w:r>
        <w:r w:rsidRPr="00A759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9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59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3E3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759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5E08" w:rsidRDefault="00CD5E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25"/>
    <w:rsid w:val="00031073"/>
    <w:rsid w:val="00075839"/>
    <w:rsid w:val="000C4B84"/>
    <w:rsid w:val="000C653A"/>
    <w:rsid w:val="000D0EC0"/>
    <w:rsid w:val="000E68AF"/>
    <w:rsid w:val="000F0EF2"/>
    <w:rsid w:val="00176BF1"/>
    <w:rsid w:val="001B0E9D"/>
    <w:rsid w:val="001D211B"/>
    <w:rsid w:val="00216F0F"/>
    <w:rsid w:val="00233E37"/>
    <w:rsid w:val="00265D0C"/>
    <w:rsid w:val="00275EEF"/>
    <w:rsid w:val="002D1635"/>
    <w:rsid w:val="003264AA"/>
    <w:rsid w:val="00384ED7"/>
    <w:rsid w:val="00392128"/>
    <w:rsid w:val="00396078"/>
    <w:rsid w:val="003963EF"/>
    <w:rsid w:val="003A2C57"/>
    <w:rsid w:val="003E6A8E"/>
    <w:rsid w:val="003F5F23"/>
    <w:rsid w:val="0040395D"/>
    <w:rsid w:val="00446EB5"/>
    <w:rsid w:val="004529D1"/>
    <w:rsid w:val="00491718"/>
    <w:rsid w:val="00511548"/>
    <w:rsid w:val="00520898"/>
    <w:rsid w:val="0056092A"/>
    <w:rsid w:val="005821EA"/>
    <w:rsid w:val="00590A0C"/>
    <w:rsid w:val="00590B85"/>
    <w:rsid w:val="005F5711"/>
    <w:rsid w:val="0060788A"/>
    <w:rsid w:val="00616CEF"/>
    <w:rsid w:val="00647889"/>
    <w:rsid w:val="00671901"/>
    <w:rsid w:val="00682701"/>
    <w:rsid w:val="00685146"/>
    <w:rsid w:val="006A55A6"/>
    <w:rsid w:val="006C6497"/>
    <w:rsid w:val="006D0DC2"/>
    <w:rsid w:val="006D45B7"/>
    <w:rsid w:val="006F2E68"/>
    <w:rsid w:val="00760422"/>
    <w:rsid w:val="00776827"/>
    <w:rsid w:val="007D3C3C"/>
    <w:rsid w:val="00802624"/>
    <w:rsid w:val="0082073E"/>
    <w:rsid w:val="00845A62"/>
    <w:rsid w:val="008473D3"/>
    <w:rsid w:val="00874BE8"/>
    <w:rsid w:val="008D32EF"/>
    <w:rsid w:val="008D40E7"/>
    <w:rsid w:val="008F7631"/>
    <w:rsid w:val="0095330F"/>
    <w:rsid w:val="009821BD"/>
    <w:rsid w:val="00A14C9E"/>
    <w:rsid w:val="00A17323"/>
    <w:rsid w:val="00A22AB9"/>
    <w:rsid w:val="00A2717F"/>
    <w:rsid w:val="00A7255C"/>
    <w:rsid w:val="00A75932"/>
    <w:rsid w:val="00A91ECE"/>
    <w:rsid w:val="00AC58E4"/>
    <w:rsid w:val="00AE5BD4"/>
    <w:rsid w:val="00B672E6"/>
    <w:rsid w:val="00B71CD5"/>
    <w:rsid w:val="00B9357C"/>
    <w:rsid w:val="00BC724E"/>
    <w:rsid w:val="00BE7F41"/>
    <w:rsid w:val="00BF2B89"/>
    <w:rsid w:val="00C01D15"/>
    <w:rsid w:val="00C05BA7"/>
    <w:rsid w:val="00C47625"/>
    <w:rsid w:val="00C701F5"/>
    <w:rsid w:val="00C738F0"/>
    <w:rsid w:val="00C83BE4"/>
    <w:rsid w:val="00CB06F3"/>
    <w:rsid w:val="00CB3C01"/>
    <w:rsid w:val="00CD5E08"/>
    <w:rsid w:val="00D31A1D"/>
    <w:rsid w:val="00D37DD1"/>
    <w:rsid w:val="00D5066C"/>
    <w:rsid w:val="00D53415"/>
    <w:rsid w:val="00D54927"/>
    <w:rsid w:val="00D57888"/>
    <w:rsid w:val="00D84902"/>
    <w:rsid w:val="00E34C4D"/>
    <w:rsid w:val="00E72BDD"/>
    <w:rsid w:val="00E75D0B"/>
    <w:rsid w:val="00EC2D60"/>
    <w:rsid w:val="00EE796E"/>
    <w:rsid w:val="00F06DB6"/>
    <w:rsid w:val="00F1504B"/>
    <w:rsid w:val="00F3567F"/>
    <w:rsid w:val="00FE4E51"/>
    <w:rsid w:val="00FE6EC1"/>
    <w:rsid w:val="00FF6167"/>
    <w:rsid w:val="474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B208-0397-4949-8ADD-A233EE9C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2026-01-05T12:41:00Z</cp:lastPrinted>
  <dcterms:created xsi:type="dcterms:W3CDTF">2021-12-14T09:47:00Z</dcterms:created>
  <dcterms:modified xsi:type="dcterms:W3CDTF">2026-06-16T07:17:00Z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B5FD5F17BDD744E1B4EBAE3AC57B1F92_12</vt:lpwstr>
  </property>
</Properties>
</file>