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32" w:rsidRDefault="00F65C32" w:rsidP="00F7442F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</w:p>
    <w:p w:rsidR="00BF30D5" w:rsidRDefault="00BF30D5" w:rsidP="00F7442F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</w:p>
    <w:p w:rsidR="00EE0A50" w:rsidRPr="00954909" w:rsidRDefault="002C4A22" w:rsidP="00F7442F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  <w:r w:rsidRPr="00954909">
        <w:rPr>
          <w:rStyle w:val="FontStyle11"/>
          <w:sz w:val="30"/>
          <w:szCs w:val="30"/>
        </w:rPr>
        <w:t>УТВЕРЖДЕНО</w:t>
      </w:r>
    </w:p>
    <w:p w:rsidR="00F71064" w:rsidRDefault="00F71064" w:rsidP="00F7442F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Р</w:t>
      </w:r>
      <w:r w:rsidR="00D82A35" w:rsidRPr="00954909">
        <w:rPr>
          <w:rStyle w:val="FontStyle11"/>
          <w:sz w:val="30"/>
          <w:szCs w:val="30"/>
        </w:rPr>
        <w:t xml:space="preserve">ешение </w:t>
      </w:r>
    </w:p>
    <w:p w:rsidR="00F71064" w:rsidRDefault="00D82A35" w:rsidP="00F7442F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  <w:r w:rsidRPr="00954909">
        <w:rPr>
          <w:rStyle w:val="FontStyle11"/>
          <w:sz w:val="30"/>
          <w:szCs w:val="30"/>
        </w:rPr>
        <w:t>Витебского городского исполнительного комитета</w:t>
      </w:r>
    </w:p>
    <w:p w:rsidR="00F93DC8" w:rsidRDefault="00F71064" w:rsidP="00F7442F">
      <w:pPr>
        <w:pStyle w:val="Style2"/>
        <w:widowControl/>
        <w:spacing w:line="280" w:lineRule="exact"/>
        <w:ind w:left="4637"/>
        <w:rPr>
          <w:rStyle w:val="FontStyle11"/>
          <w:spacing w:val="20"/>
          <w:sz w:val="30"/>
          <w:szCs w:val="30"/>
        </w:rPr>
      </w:pPr>
      <w:r>
        <w:rPr>
          <w:rStyle w:val="FontStyle11"/>
          <w:sz w:val="30"/>
          <w:szCs w:val="30"/>
        </w:rPr>
        <w:t>08.01.</w:t>
      </w:r>
      <w:r w:rsidR="002C4A22" w:rsidRPr="00954909">
        <w:rPr>
          <w:rStyle w:val="FontStyle11"/>
          <w:sz w:val="30"/>
          <w:szCs w:val="30"/>
        </w:rPr>
        <w:t>201</w:t>
      </w:r>
      <w:r w:rsidR="00E06DBF">
        <w:rPr>
          <w:rStyle w:val="FontStyle11"/>
          <w:sz w:val="30"/>
          <w:szCs w:val="30"/>
        </w:rPr>
        <w:t>9</w:t>
      </w:r>
      <w:r w:rsidR="00693BCE">
        <w:rPr>
          <w:rStyle w:val="FontStyle11"/>
          <w:sz w:val="30"/>
          <w:szCs w:val="30"/>
        </w:rPr>
        <w:t xml:space="preserve"> </w:t>
      </w:r>
      <w:r w:rsidR="002C4A22" w:rsidRPr="00954909">
        <w:rPr>
          <w:rStyle w:val="FontStyle11"/>
          <w:spacing w:val="20"/>
          <w:sz w:val="30"/>
          <w:szCs w:val="30"/>
        </w:rPr>
        <w:t>№</w:t>
      </w:r>
      <w:r>
        <w:rPr>
          <w:rStyle w:val="FontStyle11"/>
          <w:spacing w:val="20"/>
          <w:sz w:val="30"/>
          <w:szCs w:val="30"/>
        </w:rPr>
        <w:t xml:space="preserve"> 13</w:t>
      </w:r>
    </w:p>
    <w:p w:rsidR="00F93DC8" w:rsidRPr="00245CAB" w:rsidRDefault="00BD7E18" w:rsidP="00245CAB">
      <w:pPr>
        <w:pStyle w:val="Style2"/>
        <w:widowControl/>
        <w:spacing w:before="120" w:line="280" w:lineRule="exact"/>
        <w:ind w:left="4638"/>
        <w:rPr>
          <w:rStyle w:val="FontStyle11"/>
          <w:sz w:val="30"/>
          <w:szCs w:val="30"/>
        </w:rPr>
      </w:pPr>
      <w:proofErr w:type="gramStart"/>
      <w:r w:rsidRPr="00245CAB">
        <w:rPr>
          <w:rStyle w:val="FontStyle11"/>
          <w:spacing w:val="20"/>
          <w:sz w:val="30"/>
          <w:szCs w:val="30"/>
        </w:rPr>
        <w:t>(в редакции</w:t>
      </w:r>
      <w:r w:rsidR="00F93DC8" w:rsidRPr="00245CAB">
        <w:rPr>
          <w:rStyle w:val="FontStyle11"/>
          <w:spacing w:val="20"/>
          <w:sz w:val="30"/>
          <w:szCs w:val="30"/>
        </w:rPr>
        <w:t xml:space="preserve"> решения</w:t>
      </w:r>
      <w:proofErr w:type="gramEnd"/>
    </w:p>
    <w:p w:rsidR="00F93DC8" w:rsidRPr="00245CAB" w:rsidRDefault="00F93DC8" w:rsidP="00245CAB">
      <w:pPr>
        <w:pStyle w:val="Style2"/>
        <w:widowControl/>
        <w:spacing w:line="280" w:lineRule="exact"/>
        <w:ind w:left="4637"/>
        <w:rPr>
          <w:rStyle w:val="FontStyle11"/>
          <w:sz w:val="30"/>
          <w:szCs w:val="30"/>
        </w:rPr>
      </w:pPr>
      <w:r w:rsidRPr="00245CAB">
        <w:rPr>
          <w:rStyle w:val="FontStyle11"/>
          <w:sz w:val="30"/>
          <w:szCs w:val="30"/>
        </w:rPr>
        <w:t xml:space="preserve">Витебского городского исполнительного комитета </w:t>
      </w:r>
    </w:p>
    <w:p w:rsidR="00F93DC8" w:rsidRPr="00245CAB" w:rsidRDefault="00383CE0" w:rsidP="00245CAB">
      <w:pPr>
        <w:pStyle w:val="Style2"/>
        <w:widowControl/>
        <w:spacing w:line="280" w:lineRule="exact"/>
        <w:ind w:left="4637"/>
        <w:rPr>
          <w:rStyle w:val="FontStyle11"/>
          <w:spacing w:val="20"/>
          <w:sz w:val="30"/>
          <w:szCs w:val="30"/>
        </w:rPr>
      </w:pPr>
      <w:r>
        <w:rPr>
          <w:sz w:val="30"/>
          <w:szCs w:val="30"/>
        </w:rPr>
        <w:t>27</w:t>
      </w:r>
      <w:r w:rsidR="00F82BFD" w:rsidRPr="008F1F5D">
        <w:rPr>
          <w:rStyle w:val="FontStyle11"/>
          <w:sz w:val="30"/>
          <w:szCs w:val="30"/>
        </w:rPr>
        <w:t>.</w:t>
      </w:r>
      <w:r w:rsidR="00693BCE" w:rsidRPr="008F1F5D">
        <w:rPr>
          <w:rStyle w:val="FontStyle11"/>
          <w:sz w:val="30"/>
          <w:szCs w:val="30"/>
        </w:rPr>
        <w:t>01</w:t>
      </w:r>
      <w:r w:rsidR="00F93DC8" w:rsidRPr="008F1F5D">
        <w:rPr>
          <w:rStyle w:val="FontStyle11"/>
          <w:sz w:val="30"/>
          <w:szCs w:val="30"/>
        </w:rPr>
        <w:t>.</w:t>
      </w:r>
      <w:r w:rsidR="00516BDF" w:rsidRPr="008F1F5D">
        <w:rPr>
          <w:rStyle w:val="FontStyle11"/>
          <w:sz w:val="30"/>
          <w:szCs w:val="30"/>
        </w:rPr>
        <w:t>202</w:t>
      </w:r>
      <w:r w:rsidR="00693BCE" w:rsidRPr="008F1F5D">
        <w:rPr>
          <w:rStyle w:val="FontStyle11"/>
          <w:sz w:val="30"/>
          <w:szCs w:val="30"/>
        </w:rPr>
        <w:t xml:space="preserve">6 </w:t>
      </w:r>
      <w:r w:rsidR="00F93DC8" w:rsidRPr="008F1F5D">
        <w:rPr>
          <w:rStyle w:val="FontStyle11"/>
          <w:spacing w:val="20"/>
          <w:sz w:val="30"/>
          <w:szCs w:val="30"/>
        </w:rPr>
        <w:t>№</w:t>
      </w:r>
      <w:r>
        <w:rPr>
          <w:rStyle w:val="FontStyle11"/>
          <w:spacing w:val="20"/>
          <w:sz w:val="30"/>
          <w:szCs w:val="30"/>
        </w:rPr>
        <w:t xml:space="preserve"> 85</w:t>
      </w:r>
      <w:r w:rsidR="00F93DC8" w:rsidRPr="008F1F5D">
        <w:rPr>
          <w:rStyle w:val="FontStyle11"/>
          <w:spacing w:val="20"/>
          <w:sz w:val="30"/>
          <w:szCs w:val="30"/>
        </w:rPr>
        <w:t>)</w:t>
      </w:r>
    </w:p>
    <w:p w:rsidR="0001385E" w:rsidRDefault="0001385E" w:rsidP="007F6573">
      <w:pPr>
        <w:pStyle w:val="Style2"/>
        <w:widowControl/>
        <w:spacing w:line="360" w:lineRule="auto"/>
        <w:rPr>
          <w:rStyle w:val="FontStyle11"/>
          <w:sz w:val="30"/>
          <w:szCs w:val="30"/>
        </w:rPr>
      </w:pPr>
    </w:p>
    <w:p w:rsidR="00EE0A50" w:rsidRPr="00954909" w:rsidRDefault="002C4A22" w:rsidP="00F7442F">
      <w:pPr>
        <w:pStyle w:val="Style2"/>
        <w:widowControl/>
        <w:spacing w:line="280" w:lineRule="exact"/>
        <w:rPr>
          <w:rStyle w:val="FontStyle11"/>
          <w:sz w:val="30"/>
          <w:szCs w:val="30"/>
        </w:rPr>
      </w:pPr>
      <w:r w:rsidRPr="00954909">
        <w:rPr>
          <w:rStyle w:val="FontStyle11"/>
          <w:sz w:val="30"/>
          <w:szCs w:val="30"/>
        </w:rPr>
        <w:t>ПОЛОЖЕНИЕ</w:t>
      </w:r>
    </w:p>
    <w:p w:rsidR="00E03409" w:rsidRDefault="002C4A22" w:rsidP="00F7442F">
      <w:pPr>
        <w:pStyle w:val="Style2"/>
        <w:widowControl/>
        <w:spacing w:line="280" w:lineRule="exact"/>
        <w:ind w:right="4292"/>
        <w:jc w:val="both"/>
        <w:rPr>
          <w:rStyle w:val="FontStyle11"/>
          <w:sz w:val="30"/>
          <w:szCs w:val="30"/>
        </w:rPr>
      </w:pPr>
      <w:r w:rsidRPr="00954909">
        <w:rPr>
          <w:rStyle w:val="FontStyle11"/>
          <w:sz w:val="30"/>
          <w:szCs w:val="30"/>
        </w:rPr>
        <w:t xml:space="preserve">о </w:t>
      </w:r>
      <w:r w:rsidR="0054118E">
        <w:rPr>
          <w:rStyle w:val="FontStyle11"/>
          <w:sz w:val="30"/>
          <w:szCs w:val="30"/>
        </w:rPr>
        <w:t xml:space="preserve">постоянно действующей </w:t>
      </w:r>
      <w:r w:rsidR="00781DFE" w:rsidRPr="00954909">
        <w:rPr>
          <w:rStyle w:val="FontStyle11"/>
          <w:sz w:val="30"/>
          <w:szCs w:val="30"/>
        </w:rPr>
        <w:t>городской</w:t>
      </w:r>
      <w:r w:rsidRPr="00954909">
        <w:rPr>
          <w:rStyle w:val="FontStyle11"/>
          <w:sz w:val="30"/>
          <w:szCs w:val="30"/>
        </w:rPr>
        <w:t xml:space="preserve"> комиссии по координации работы по содействию занятости населения</w:t>
      </w:r>
    </w:p>
    <w:p w:rsidR="00F7442F" w:rsidRPr="00954909" w:rsidRDefault="00F7442F" w:rsidP="000B1674">
      <w:pPr>
        <w:pStyle w:val="Style2"/>
        <w:widowControl/>
        <w:spacing w:line="360" w:lineRule="auto"/>
        <w:ind w:right="4292"/>
        <w:jc w:val="both"/>
        <w:rPr>
          <w:rStyle w:val="FontStyle11"/>
          <w:sz w:val="30"/>
          <w:szCs w:val="30"/>
        </w:rPr>
      </w:pPr>
    </w:p>
    <w:p w:rsidR="00EE0A50" w:rsidRPr="00F7442F" w:rsidRDefault="0054118E" w:rsidP="0069236A">
      <w:pPr>
        <w:pStyle w:val="Style3"/>
        <w:widowControl/>
        <w:numPr>
          <w:ilvl w:val="0"/>
          <w:numId w:val="1"/>
        </w:numPr>
        <w:tabs>
          <w:tab w:val="left" w:pos="93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Настоящим П</w:t>
      </w:r>
      <w:r w:rsidR="002C4A22" w:rsidRPr="00F7442F">
        <w:rPr>
          <w:rStyle w:val="FontStyle11"/>
          <w:sz w:val="30"/>
          <w:szCs w:val="30"/>
        </w:rPr>
        <w:t xml:space="preserve">оложением устанавливается порядок образования </w:t>
      </w:r>
      <w:r w:rsidR="00B65179">
        <w:rPr>
          <w:rStyle w:val="FontStyle11"/>
          <w:sz w:val="30"/>
          <w:szCs w:val="30"/>
        </w:rPr>
        <w:t xml:space="preserve">      и </w:t>
      </w:r>
      <w:r w:rsidR="002C4A22" w:rsidRPr="00F7442F">
        <w:rPr>
          <w:rStyle w:val="FontStyle11"/>
          <w:sz w:val="30"/>
          <w:szCs w:val="30"/>
        </w:rPr>
        <w:t xml:space="preserve">деятельности постоянно действующей </w:t>
      </w:r>
      <w:r w:rsidR="00781DFE" w:rsidRPr="00F7442F">
        <w:rPr>
          <w:rStyle w:val="FontStyle11"/>
          <w:sz w:val="30"/>
          <w:szCs w:val="30"/>
        </w:rPr>
        <w:t xml:space="preserve">городской </w:t>
      </w:r>
      <w:r w:rsidR="002C4A22" w:rsidRPr="00F7442F">
        <w:rPr>
          <w:rStyle w:val="FontStyle11"/>
          <w:sz w:val="30"/>
          <w:szCs w:val="30"/>
        </w:rPr>
        <w:t xml:space="preserve">комиссии по координации работы по содействию занятости населения, созданной </w:t>
      </w:r>
      <w:r w:rsidR="00B111D0" w:rsidRPr="00F7442F">
        <w:rPr>
          <w:rStyle w:val="FontStyle11"/>
          <w:sz w:val="30"/>
          <w:szCs w:val="30"/>
        </w:rPr>
        <w:t xml:space="preserve">Витебским </w:t>
      </w:r>
      <w:r w:rsidR="002C4A22" w:rsidRPr="00F7442F">
        <w:rPr>
          <w:rStyle w:val="FontStyle11"/>
          <w:sz w:val="30"/>
          <w:szCs w:val="30"/>
        </w:rPr>
        <w:t>городским исполнительным комитет</w:t>
      </w:r>
      <w:r w:rsidR="00781DFE" w:rsidRPr="00F7442F">
        <w:rPr>
          <w:rStyle w:val="FontStyle11"/>
          <w:sz w:val="30"/>
          <w:szCs w:val="30"/>
        </w:rPr>
        <w:t>ом</w:t>
      </w:r>
      <w:r w:rsidR="002C4A22" w:rsidRPr="00F7442F">
        <w:rPr>
          <w:rStyle w:val="FontStyle11"/>
          <w:sz w:val="30"/>
          <w:szCs w:val="30"/>
        </w:rPr>
        <w:t xml:space="preserve"> (далее </w:t>
      </w:r>
      <w:r w:rsidR="00777F13">
        <w:rPr>
          <w:rStyle w:val="FontStyle11"/>
          <w:sz w:val="30"/>
          <w:szCs w:val="30"/>
        </w:rPr>
        <w:t xml:space="preserve">–городская </w:t>
      </w:r>
      <w:r w:rsidR="002C4A22" w:rsidRPr="00F7442F">
        <w:rPr>
          <w:rStyle w:val="FontStyle11"/>
          <w:sz w:val="30"/>
          <w:szCs w:val="30"/>
        </w:rPr>
        <w:t>комиссия).</w:t>
      </w:r>
    </w:p>
    <w:p w:rsidR="00EE0A50" w:rsidRPr="00F7442F" w:rsidRDefault="000B1674" w:rsidP="00F7442F">
      <w:pPr>
        <w:pStyle w:val="Style3"/>
        <w:widowControl/>
        <w:numPr>
          <w:ilvl w:val="0"/>
          <w:numId w:val="1"/>
        </w:numPr>
        <w:tabs>
          <w:tab w:val="left" w:pos="93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 xml:space="preserve">Городская </w:t>
      </w:r>
      <w:r w:rsidR="002D4420">
        <w:rPr>
          <w:rStyle w:val="FontStyle11"/>
          <w:sz w:val="30"/>
          <w:szCs w:val="30"/>
        </w:rPr>
        <w:t>к</w:t>
      </w:r>
      <w:r w:rsidR="002C4A22" w:rsidRPr="00F7442F">
        <w:rPr>
          <w:rStyle w:val="FontStyle11"/>
          <w:sz w:val="30"/>
          <w:szCs w:val="30"/>
        </w:rPr>
        <w:t xml:space="preserve">омиссия является постоянно действующим коллегиальным органом, который осуществляет свою деятельность в соответствии с </w:t>
      </w:r>
      <w:r w:rsidR="00781DFE" w:rsidRPr="00F7442F">
        <w:rPr>
          <w:rStyle w:val="FontStyle11"/>
          <w:sz w:val="30"/>
          <w:szCs w:val="30"/>
        </w:rPr>
        <w:t>настоящим</w:t>
      </w:r>
      <w:r w:rsidR="0054118E">
        <w:rPr>
          <w:rStyle w:val="FontStyle11"/>
          <w:sz w:val="30"/>
          <w:szCs w:val="30"/>
        </w:rPr>
        <w:t xml:space="preserve"> П</w:t>
      </w:r>
      <w:r w:rsidR="002C4A22" w:rsidRPr="00F7442F">
        <w:rPr>
          <w:rStyle w:val="FontStyle11"/>
          <w:sz w:val="30"/>
          <w:szCs w:val="30"/>
        </w:rPr>
        <w:t xml:space="preserve">оложением </w:t>
      </w:r>
      <w:r w:rsidR="007F6573">
        <w:rPr>
          <w:rStyle w:val="FontStyle11"/>
          <w:sz w:val="30"/>
          <w:szCs w:val="30"/>
        </w:rPr>
        <w:t xml:space="preserve">и </w:t>
      </w:r>
      <w:r w:rsidR="002C4A22" w:rsidRPr="00F7442F">
        <w:rPr>
          <w:rStyle w:val="FontStyle11"/>
          <w:sz w:val="30"/>
          <w:szCs w:val="30"/>
        </w:rPr>
        <w:t>другими актами законодательства</w:t>
      </w:r>
      <w:r w:rsidR="00A94E85">
        <w:rPr>
          <w:rStyle w:val="FontStyle11"/>
          <w:sz w:val="30"/>
          <w:szCs w:val="30"/>
        </w:rPr>
        <w:t>.</w:t>
      </w:r>
    </w:p>
    <w:p w:rsidR="00EE0A50" w:rsidRDefault="002C4A22" w:rsidP="00F7442F">
      <w:pPr>
        <w:pStyle w:val="Style3"/>
        <w:widowControl/>
        <w:numPr>
          <w:ilvl w:val="0"/>
          <w:numId w:val="1"/>
        </w:numPr>
        <w:tabs>
          <w:tab w:val="left" w:pos="93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Обеспечение деятельности </w:t>
      </w:r>
      <w:r w:rsidR="00777F13">
        <w:rPr>
          <w:rStyle w:val="FontStyle11"/>
          <w:sz w:val="30"/>
          <w:szCs w:val="30"/>
        </w:rPr>
        <w:t xml:space="preserve">городской </w:t>
      </w:r>
      <w:r w:rsidRPr="00F7442F">
        <w:rPr>
          <w:rStyle w:val="FontStyle11"/>
          <w:sz w:val="30"/>
          <w:szCs w:val="30"/>
        </w:rPr>
        <w:t xml:space="preserve">комиссии осуществляется </w:t>
      </w:r>
      <w:r w:rsidR="00B111D0" w:rsidRPr="00F7442F">
        <w:rPr>
          <w:rStyle w:val="FontStyle11"/>
          <w:sz w:val="30"/>
          <w:szCs w:val="30"/>
        </w:rPr>
        <w:t xml:space="preserve">Витебским </w:t>
      </w:r>
      <w:r w:rsidRPr="00F7442F">
        <w:rPr>
          <w:rStyle w:val="FontStyle11"/>
          <w:sz w:val="30"/>
          <w:szCs w:val="30"/>
        </w:rPr>
        <w:t>городским исполнительным комитетом</w:t>
      </w:r>
      <w:r w:rsidR="00693BCE">
        <w:rPr>
          <w:rStyle w:val="FontStyle11"/>
          <w:sz w:val="30"/>
          <w:szCs w:val="30"/>
        </w:rPr>
        <w:t xml:space="preserve">                              </w:t>
      </w:r>
      <w:r w:rsidR="00B111D0" w:rsidRPr="00F7442F">
        <w:rPr>
          <w:rStyle w:val="FontStyle11"/>
          <w:sz w:val="30"/>
          <w:szCs w:val="30"/>
        </w:rPr>
        <w:t>(далее – горисполком)</w:t>
      </w:r>
      <w:r w:rsidRPr="00F7442F">
        <w:rPr>
          <w:rStyle w:val="FontStyle11"/>
          <w:sz w:val="30"/>
          <w:szCs w:val="30"/>
        </w:rPr>
        <w:t>, которым она создана.</w:t>
      </w:r>
    </w:p>
    <w:p w:rsidR="00693BCE" w:rsidRPr="00F7442F" w:rsidRDefault="00693BCE" w:rsidP="005F0A9F">
      <w:pPr>
        <w:pStyle w:val="Style3"/>
        <w:widowControl/>
        <w:tabs>
          <w:tab w:val="left" w:pos="936"/>
        </w:tabs>
        <w:spacing w:line="240" w:lineRule="auto"/>
        <w:ind w:firstLine="992"/>
        <w:rPr>
          <w:rStyle w:val="FontStyle11"/>
          <w:sz w:val="30"/>
          <w:szCs w:val="30"/>
        </w:rPr>
      </w:pPr>
      <w:r w:rsidRPr="005F0A9F">
        <w:rPr>
          <w:rStyle w:val="FontStyle11"/>
          <w:sz w:val="30"/>
          <w:szCs w:val="30"/>
        </w:rPr>
        <w:t>Материально-техническое обеспечение деятельности городской комиссии осуществляется за счет средств управления по труду, занятости и социальной защите горисполкома в пределах утвержденной сметы расходов.</w:t>
      </w:r>
    </w:p>
    <w:p w:rsidR="00EE0A50" w:rsidRPr="00F7442F" w:rsidRDefault="002C4A22" w:rsidP="00F7442F">
      <w:pPr>
        <w:pStyle w:val="Style3"/>
        <w:widowControl/>
        <w:numPr>
          <w:ilvl w:val="0"/>
          <w:numId w:val="1"/>
        </w:numPr>
        <w:tabs>
          <w:tab w:val="left" w:pos="93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Основной задачей </w:t>
      </w:r>
      <w:r w:rsidR="00777F13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 является координация работы по реализации норм Декрета Президента Республики Беларусь от 2 апреля 2015 г. № 3</w:t>
      </w:r>
      <w:r w:rsidR="006B2CF8">
        <w:rPr>
          <w:rStyle w:val="FontStyle11"/>
          <w:sz w:val="30"/>
          <w:szCs w:val="30"/>
        </w:rPr>
        <w:t xml:space="preserve"> «О содействии занятости населения»                  (далее – Декрет № 3)</w:t>
      </w:r>
      <w:r w:rsidRPr="00F7442F">
        <w:rPr>
          <w:rStyle w:val="FontStyle11"/>
          <w:sz w:val="30"/>
          <w:szCs w:val="30"/>
        </w:rPr>
        <w:t>, в том числе посредством:</w:t>
      </w:r>
    </w:p>
    <w:p w:rsidR="00EE0A50" w:rsidRPr="00F7442F" w:rsidRDefault="002C4A22" w:rsidP="000752D5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F7442F">
        <w:rPr>
          <w:rStyle w:val="FontStyle11"/>
          <w:sz w:val="30"/>
          <w:szCs w:val="30"/>
        </w:rPr>
        <w:t>самозанятости</w:t>
      </w:r>
      <w:proofErr w:type="spellEnd"/>
      <w:r w:rsidRPr="00F7442F">
        <w:rPr>
          <w:rStyle w:val="FontStyle11"/>
          <w:sz w:val="30"/>
          <w:szCs w:val="30"/>
        </w:rPr>
        <w:t>;</w:t>
      </w:r>
    </w:p>
    <w:p w:rsidR="00F15E61" w:rsidRDefault="00F15E61" w:rsidP="00B65179">
      <w:pPr>
        <w:pStyle w:val="Style1"/>
        <w:widowControl/>
        <w:spacing w:line="240" w:lineRule="auto"/>
        <w:ind w:firstLine="709"/>
        <w:rPr>
          <w:sz w:val="30"/>
          <w:szCs w:val="30"/>
        </w:rPr>
      </w:pPr>
      <w:r w:rsidRPr="006143B9">
        <w:rPr>
          <w:sz w:val="30"/>
          <w:szCs w:val="30"/>
        </w:rPr>
        <w:t xml:space="preserve">формирования </w:t>
      </w:r>
      <w:r w:rsidR="00A94E85" w:rsidRPr="00565A2D">
        <w:rPr>
          <w:sz w:val="30"/>
          <w:szCs w:val="30"/>
        </w:rPr>
        <w:t xml:space="preserve">в электронном виде </w:t>
      </w:r>
      <w:r w:rsidR="00565A2D">
        <w:rPr>
          <w:sz w:val="30"/>
          <w:szCs w:val="30"/>
        </w:rPr>
        <w:t>списков</w:t>
      </w:r>
      <w:r w:rsidRPr="001723AE">
        <w:rPr>
          <w:sz w:val="30"/>
          <w:szCs w:val="30"/>
        </w:rPr>
        <w:t xml:space="preserve"> тру</w:t>
      </w:r>
      <w:r>
        <w:rPr>
          <w:sz w:val="30"/>
          <w:szCs w:val="30"/>
        </w:rPr>
        <w:t xml:space="preserve">доспособных граждан, не занятых </w:t>
      </w:r>
      <w:r w:rsidRPr="001723AE">
        <w:rPr>
          <w:sz w:val="30"/>
          <w:szCs w:val="30"/>
        </w:rPr>
        <w:t xml:space="preserve">в экономике, оплачивающих услуги, определяемые Советом Министров Республики Беларусь, по ценам (тарифам), </w:t>
      </w:r>
      <w:r w:rsidRPr="001723AE">
        <w:rPr>
          <w:sz w:val="30"/>
          <w:szCs w:val="30"/>
        </w:rPr>
        <w:lastRenderedPageBreak/>
        <w:t>обеспечивающим полное возмещение экономически обоснованны</w:t>
      </w:r>
      <w:r>
        <w:rPr>
          <w:sz w:val="30"/>
          <w:szCs w:val="30"/>
        </w:rPr>
        <w:t>х затрат на их оказание (далее –</w:t>
      </w:r>
      <w:r w:rsidRPr="001723AE">
        <w:rPr>
          <w:sz w:val="30"/>
          <w:szCs w:val="30"/>
        </w:rPr>
        <w:t xml:space="preserve"> услуги с возмещением затрат), и списка трудоспособных граждан</w:t>
      </w:r>
      <w:proofErr w:type="gramStart"/>
      <w:r w:rsidRPr="001723AE">
        <w:rPr>
          <w:sz w:val="30"/>
          <w:szCs w:val="30"/>
        </w:rPr>
        <w:t>,н</w:t>
      </w:r>
      <w:proofErr w:type="gramEnd"/>
      <w:r w:rsidRPr="001723AE">
        <w:rPr>
          <w:sz w:val="30"/>
          <w:szCs w:val="30"/>
        </w:rPr>
        <w:t>е занятых в экономике, выехавших за пределы Республики Беларусь, оплачивающих услуги с возмещением затрат;</w:t>
      </w:r>
    </w:p>
    <w:p w:rsidR="00B65179" w:rsidRDefault="002C4A22" w:rsidP="00B65179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EE0A50" w:rsidRPr="00F7442F" w:rsidRDefault="002C4A22" w:rsidP="00B65179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организации и координации работы заинтересованных органови организаций по проведению профилактической работы, направленной на </w:t>
      </w:r>
      <w:proofErr w:type="spellStart"/>
      <w:r w:rsidRPr="00F7442F">
        <w:rPr>
          <w:rStyle w:val="FontStyle11"/>
          <w:sz w:val="30"/>
          <w:szCs w:val="30"/>
        </w:rPr>
        <w:t>ресоциализацию</w:t>
      </w:r>
      <w:proofErr w:type="spellEnd"/>
      <w:r w:rsidRPr="00F7442F">
        <w:rPr>
          <w:rStyle w:val="FontStyle11"/>
          <w:sz w:val="30"/>
          <w:szCs w:val="30"/>
        </w:rPr>
        <w:t xml:space="preserve"> лиц, ведущих асоциальный образ жизни;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проведения иных мероприятий в рамках реализации Декрета № 3.</w:t>
      </w:r>
    </w:p>
    <w:p w:rsidR="00EE0A50" w:rsidRPr="00F7442F" w:rsidRDefault="00B65179" w:rsidP="0008673C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5. </w:t>
      </w:r>
      <w:r w:rsidR="002C4A22" w:rsidRPr="00F7442F">
        <w:rPr>
          <w:rStyle w:val="FontStyle11"/>
          <w:sz w:val="30"/>
          <w:szCs w:val="30"/>
        </w:rPr>
        <w:t xml:space="preserve">Для реализации возложенных задач </w:t>
      </w:r>
      <w:r w:rsidR="00777F13">
        <w:rPr>
          <w:rStyle w:val="FontStyle11"/>
          <w:sz w:val="30"/>
          <w:szCs w:val="30"/>
        </w:rPr>
        <w:t>городская</w:t>
      </w:r>
      <w:r w:rsidR="002C4A22" w:rsidRPr="00F7442F">
        <w:rPr>
          <w:rStyle w:val="FontStyle11"/>
          <w:sz w:val="30"/>
          <w:szCs w:val="30"/>
        </w:rPr>
        <w:t>комиссия имеет право: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направлять трудоспособных граждан, не занятых в экономике, в </w:t>
      </w:r>
      <w:r w:rsidR="00D57705" w:rsidRPr="00F7442F">
        <w:rPr>
          <w:rStyle w:val="FontStyle11"/>
          <w:sz w:val="30"/>
          <w:szCs w:val="30"/>
        </w:rPr>
        <w:t>управление</w:t>
      </w:r>
      <w:r w:rsidRPr="00F7442F">
        <w:rPr>
          <w:rStyle w:val="FontStyle11"/>
          <w:sz w:val="30"/>
          <w:szCs w:val="30"/>
        </w:rPr>
        <w:t xml:space="preserve"> по труду, занятости и социальной защите </w:t>
      </w:r>
      <w:r w:rsidR="00D57705" w:rsidRPr="00F7442F">
        <w:rPr>
          <w:rStyle w:val="FontStyle11"/>
          <w:sz w:val="30"/>
          <w:szCs w:val="30"/>
        </w:rPr>
        <w:t xml:space="preserve">горисполкома </w:t>
      </w:r>
      <w:r w:rsidRPr="00F7442F">
        <w:rPr>
          <w:rStyle w:val="FontStyle11"/>
          <w:sz w:val="30"/>
          <w:szCs w:val="30"/>
        </w:rPr>
        <w:t>для оказания им содействия в трудоустройстве;</w:t>
      </w:r>
    </w:p>
    <w:p w:rsidR="00516BDF" w:rsidRPr="00624BCC" w:rsidRDefault="00516BDF" w:rsidP="000752D5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 w:rsidRPr="00624BCC">
        <w:rPr>
          <w:sz w:val="30"/>
          <w:szCs w:val="3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624BCC">
        <w:rPr>
          <w:sz w:val="30"/>
          <w:szCs w:val="30"/>
          <w:vertAlign w:val="superscript"/>
        </w:rPr>
        <w:t>1</w:t>
      </w:r>
      <w:r w:rsidRPr="00624BCC">
        <w:rPr>
          <w:sz w:val="30"/>
          <w:szCs w:val="3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</w:t>
      </w:r>
      <w:proofErr w:type="gramEnd"/>
      <w:r w:rsidRPr="00624BCC">
        <w:rPr>
          <w:sz w:val="30"/>
          <w:szCs w:val="30"/>
        </w:rPr>
        <w:t xml:space="preserve"> из них сведений о гражданах, предъявивших в комиссию документы, подтверждающие отсутствие оснований для включения их в список трудоспособных г</w:t>
      </w:r>
      <w:r w:rsidR="00F81DE7" w:rsidRPr="00624BCC">
        <w:rPr>
          <w:sz w:val="30"/>
          <w:szCs w:val="30"/>
        </w:rPr>
        <w:t xml:space="preserve">раждан, не занятых в экономике, выехавших                         за </w:t>
      </w:r>
      <w:r w:rsidRPr="00624BCC">
        <w:rPr>
          <w:sz w:val="30"/>
          <w:szCs w:val="30"/>
        </w:rPr>
        <w:t>пределы Республики Беларусь, оплачивающих услуги с возмеще</w:t>
      </w:r>
      <w:r w:rsidR="000752D5" w:rsidRPr="00624BCC">
        <w:rPr>
          <w:sz w:val="30"/>
          <w:szCs w:val="30"/>
        </w:rPr>
        <w:t>нием затрат, и (или) их копии;</w:t>
      </w:r>
    </w:p>
    <w:p w:rsidR="000752D5" w:rsidRDefault="000752D5" w:rsidP="000752D5">
      <w:pPr>
        <w:pStyle w:val="Style2"/>
        <w:widowControl/>
        <w:spacing w:line="240" w:lineRule="auto"/>
        <w:ind w:firstLine="709"/>
        <w:jc w:val="both"/>
        <w:rPr>
          <w:sz w:val="30"/>
          <w:szCs w:val="30"/>
        </w:rPr>
      </w:pPr>
      <w:proofErr w:type="gramStart"/>
      <w:r w:rsidRPr="00624BCC">
        <w:rPr>
          <w:sz w:val="30"/>
          <w:szCs w:val="30"/>
        </w:rPr>
        <w:t>пересматривать 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 – списки за прошлые периоды),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  <w:proofErr w:type="gramEnd"/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запрашивать </w:t>
      </w:r>
      <w:r w:rsidR="00C65362" w:rsidRPr="00C4549D">
        <w:rPr>
          <w:rStyle w:val="FontStyle11"/>
          <w:sz w:val="30"/>
          <w:szCs w:val="30"/>
        </w:rPr>
        <w:t>на безвозмездной основе</w:t>
      </w:r>
      <w:r w:rsidRPr="00F7442F">
        <w:rPr>
          <w:rStyle w:val="FontStyle11"/>
          <w:sz w:val="30"/>
          <w:szCs w:val="30"/>
        </w:rPr>
        <w:t xml:space="preserve">у государственных органов и иных организаций независимо от формы собственности, должностных </w:t>
      </w:r>
      <w:r w:rsidRPr="00F7442F">
        <w:rPr>
          <w:rStyle w:val="FontStyle11"/>
          <w:sz w:val="30"/>
          <w:szCs w:val="30"/>
        </w:rPr>
        <w:lastRenderedPageBreak/>
        <w:t xml:space="preserve">лиц информацию по вопросам, относящимся к деятельности </w:t>
      </w:r>
      <w:r w:rsidR="00526760">
        <w:rPr>
          <w:rStyle w:val="FontStyle11"/>
          <w:sz w:val="30"/>
          <w:szCs w:val="30"/>
        </w:rPr>
        <w:t xml:space="preserve">городской </w:t>
      </w:r>
      <w:r w:rsidRPr="00F7442F">
        <w:rPr>
          <w:rStyle w:val="FontStyle11"/>
          <w:sz w:val="30"/>
          <w:szCs w:val="30"/>
        </w:rPr>
        <w:t>комиссии;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привлекать специалистов и экспертов для подготовки заключений по вопросам, имеющим значение для осуществления деятельности </w:t>
      </w:r>
      <w:r w:rsidR="006051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C37721" w:rsidRPr="0032054E" w:rsidRDefault="00C37721" w:rsidP="00C37721">
      <w:pPr>
        <w:pStyle w:val="newncpi"/>
        <w:spacing w:before="0" w:after="0"/>
        <w:ind w:firstLine="709"/>
        <w:rPr>
          <w:sz w:val="30"/>
          <w:szCs w:val="30"/>
        </w:rPr>
      </w:pPr>
      <w:r w:rsidRPr="00624BCC">
        <w:rPr>
          <w:sz w:val="30"/>
          <w:szCs w:val="30"/>
        </w:rPr>
        <w:t>взаимодействовать с территориальными органами внутренних дел в проведении профилакт</w:t>
      </w:r>
      <w:r w:rsidR="00F81DE7" w:rsidRPr="00624BCC">
        <w:rPr>
          <w:sz w:val="30"/>
          <w:szCs w:val="30"/>
        </w:rPr>
        <w:t xml:space="preserve">ической работы, направленной                                    на </w:t>
      </w:r>
      <w:proofErr w:type="spellStart"/>
      <w:r w:rsidRPr="00624BCC">
        <w:rPr>
          <w:sz w:val="30"/>
          <w:szCs w:val="30"/>
        </w:rPr>
        <w:t>ресоциализацию</w:t>
      </w:r>
      <w:proofErr w:type="spellEnd"/>
      <w:r w:rsidRPr="00624BCC">
        <w:rPr>
          <w:sz w:val="30"/>
          <w:szCs w:val="30"/>
        </w:rPr>
        <w:t xml:space="preserve"> лиц, ведущих асоциальный образ жизни, в порядке, опр</w:t>
      </w:r>
      <w:r w:rsidR="00F81DE7" w:rsidRPr="00624BCC">
        <w:rPr>
          <w:sz w:val="30"/>
          <w:szCs w:val="30"/>
        </w:rPr>
        <w:t xml:space="preserve">еделяемом Министерством труда и социальной защиты                                 и </w:t>
      </w:r>
      <w:r w:rsidRPr="00624BCC">
        <w:rPr>
          <w:sz w:val="30"/>
          <w:szCs w:val="30"/>
        </w:rPr>
        <w:t>Министерством внутренних дел;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jc w:val="left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реализовывать иные права в соответствии с законодательством.</w:t>
      </w:r>
    </w:p>
    <w:p w:rsidR="0055734C" w:rsidRDefault="0055734C" w:rsidP="00F7442F">
      <w:pPr>
        <w:pStyle w:val="Style3"/>
        <w:widowControl/>
        <w:tabs>
          <w:tab w:val="left" w:pos="92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6. </w:t>
      </w:r>
      <w:r w:rsidRPr="00F7442F">
        <w:rPr>
          <w:rStyle w:val="FontStyle11"/>
          <w:sz w:val="30"/>
          <w:szCs w:val="30"/>
        </w:rPr>
        <w:t xml:space="preserve">В состав </w:t>
      </w:r>
      <w:r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 комиссии входят председатель комиссии, его заместите</w:t>
      </w:r>
      <w:r w:rsidRPr="00FA1359">
        <w:rPr>
          <w:rStyle w:val="FontStyle11"/>
          <w:sz w:val="30"/>
          <w:szCs w:val="30"/>
        </w:rPr>
        <w:t>ли</w:t>
      </w:r>
      <w:r w:rsidRPr="00F7442F">
        <w:rPr>
          <w:rStyle w:val="FontStyle11"/>
          <w:sz w:val="30"/>
          <w:szCs w:val="30"/>
        </w:rPr>
        <w:t>,</w:t>
      </w:r>
      <w:r>
        <w:rPr>
          <w:rStyle w:val="FontStyle11"/>
          <w:sz w:val="30"/>
          <w:szCs w:val="30"/>
        </w:rPr>
        <w:t xml:space="preserve"> секретарь и иные члены городской комиссии, которые </w:t>
      </w:r>
      <w:r w:rsidRPr="00F7442F">
        <w:rPr>
          <w:rStyle w:val="FontStyle11"/>
          <w:sz w:val="30"/>
          <w:szCs w:val="30"/>
        </w:rPr>
        <w:t>выполняют свои обязанности на общественных началах.</w:t>
      </w:r>
    </w:p>
    <w:p w:rsidR="00EE0A50" w:rsidRPr="00F7442F" w:rsidRDefault="00B65179" w:rsidP="00F7442F">
      <w:pPr>
        <w:pStyle w:val="Style3"/>
        <w:widowControl/>
        <w:tabs>
          <w:tab w:val="left" w:pos="92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7. </w:t>
      </w:r>
      <w:r w:rsidR="002C4A22" w:rsidRPr="00F7442F">
        <w:rPr>
          <w:rStyle w:val="FontStyle11"/>
          <w:sz w:val="30"/>
          <w:szCs w:val="30"/>
        </w:rPr>
        <w:t xml:space="preserve">Председателем </w:t>
      </w:r>
      <w:r w:rsidR="00777F13">
        <w:rPr>
          <w:rStyle w:val="FontStyle11"/>
          <w:sz w:val="30"/>
          <w:szCs w:val="30"/>
        </w:rPr>
        <w:t>городской</w:t>
      </w:r>
      <w:r w:rsidR="006E45FB">
        <w:rPr>
          <w:rStyle w:val="FontStyle11"/>
          <w:sz w:val="30"/>
          <w:szCs w:val="30"/>
        </w:rPr>
        <w:t>комиссии</w:t>
      </w:r>
      <w:r w:rsidR="002C4A22" w:rsidRPr="00F7442F">
        <w:rPr>
          <w:rStyle w:val="FontStyle11"/>
          <w:sz w:val="30"/>
          <w:szCs w:val="30"/>
        </w:rPr>
        <w:t xml:space="preserve"> является председатель</w:t>
      </w:r>
      <w:r w:rsidR="0054118E">
        <w:rPr>
          <w:rStyle w:val="FontStyle11"/>
          <w:sz w:val="30"/>
          <w:szCs w:val="30"/>
        </w:rPr>
        <w:t xml:space="preserve">Витебского </w:t>
      </w:r>
      <w:r w:rsidR="002C4A22" w:rsidRPr="00F7442F">
        <w:rPr>
          <w:rStyle w:val="FontStyle11"/>
          <w:sz w:val="30"/>
          <w:szCs w:val="30"/>
        </w:rPr>
        <w:t>городского</w:t>
      </w:r>
      <w:r w:rsidR="00415761" w:rsidRPr="00F7442F">
        <w:rPr>
          <w:rStyle w:val="FontStyle11"/>
          <w:sz w:val="30"/>
          <w:szCs w:val="30"/>
        </w:rPr>
        <w:t xml:space="preserve"> Совета депутатов</w:t>
      </w:r>
      <w:r w:rsidR="002C4A22" w:rsidRPr="00F7442F">
        <w:rPr>
          <w:rStyle w:val="FontStyle11"/>
          <w:sz w:val="30"/>
          <w:szCs w:val="30"/>
        </w:rPr>
        <w:t>.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jc w:val="left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Председатель комиссии: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руководит работой</w:t>
      </w:r>
      <w:r w:rsidR="00777F13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 комиссии и несет персональную ответственность за выполнение возложенных на нее задач;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проводит заседания </w:t>
      </w:r>
      <w:r w:rsidR="00777F13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комиссии и подписывает протоколы заседаний </w:t>
      </w:r>
      <w:r w:rsidR="00777F13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jc w:val="left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планирует работу </w:t>
      </w:r>
      <w:r w:rsidR="00777F13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вносит предложения в </w:t>
      </w:r>
      <w:r w:rsidR="00552D84">
        <w:rPr>
          <w:rStyle w:val="FontStyle11"/>
          <w:sz w:val="30"/>
          <w:szCs w:val="30"/>
        </w:rPr>
        <w:t>горисполком</w:t>
      </w:r>
      <w:r w:rsidRPr="00F7442F">
        <w:rPr>
          <w:rStyle w:val="FontStyle11"/>
          <w:sz w:val="30"/>
          <w:szCs w:val="30"/>
        </w:rPr>
        <w:t xml:space="preserve"> о персональном составе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комиссии, прекращении деятельности ее членов, кандидатуре секретаря;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jc w:val="left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осуществляет иные функции в соответствии с законодательством.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В период отсутствия председателя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комиссии его обязанности выполняет </w:t>
      </w:r>
      <w:r w:rsidR="00552D84">
        <w:rPr>
          <w:rStyle w:val="FontStyle11"/>
          <w:sz w:val="30"/>
          <w:szCs w:val="30"/>
        </w:rPr>
        <w:t xml:space="preserve">один из </w:t>
      </w:r>
      <w:r w:rsidRPr="00F7442F">
        <w:rPr>
          <w:rStyle w:val="FontStyle11"/>
          <w:sz w:val="30"/>
          <w:szCs w:val="30"/>
        </w:rPr>
        <w:t>заместител</w:t>
      </w:r>
      <w:r w:rsidR="00552D84">
        <w:rPr>
          <w:rStyle w:val="FontStyle11"/>
          <w:sz w:val="30"/>
          <w:szCs w:val="30"/>
        </w:rPr>
        <w:t>ей</w:t>
      </w:r>
      <w:r w:rsidRPr="00F7442F">
        <w:rPr>
          <w:rStyle w:val="FontStyle11"/>
          <w:sz w:val="30"/>
          <w:szCs w:val="30"/>
        </w:rPr>
        <w:t xml:space="preserve"> председателя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комиссии.</w:t>
      </w:r>
    </w:p>
    <w:p w:rsidR="00EE0A50" w:rsidRPr="00F20933" w:rsidRDefault="00B65179" w:rsidP="00F7442F">
      <w:pPr>
        <w:pStyle w:val="Style3"/>
        <w:widowControl/>
        <w:tabs>
          <w:tab w:val="left" w:pos="926"/>
        </w:tabs>
        <w:spacing w:line="240" w:lineRule="auto"/>
        <w:ind w:firstLine="709"/>
        <w:jc w:val="left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>8. </w:t>
      </w:r>
      <w:r w:rsidR="002C4A22" w:rsidRPr="00F20933">
        <w:rPr>
          <w:rStyle w:val="FontStyle11"/>
          <w:sz w:val="30"/>
          <w:szCs w:val="30"/>
        </w:rPr>
        <w:t xml:space="preserve">Секретарь </w:t>
      </w:r>
      <w:r w:rsidR="00552D84" w:rsidRPr="00F20933">
        <w:rPr>
          <w:rStyle w:val="FontStyle11"/>
          <w:sz w:val="30"/>
          <w:szCs w:val="30"/>
        </w:rPr>
        <w:t xml:space="preserve">городской </w:t>
      </w:r>
      <w:r w:rsidR="002C4A22" w:rsidRPr="00F20933">
        <w:rPr>
          <w:rStyle w:val="FontStyle11"/>
          <w:sz w:val="30"/>
          <w:szCs w:val="30"/>
        </w:rPr>
        <w:t>комиссии:</w:t>
      </w:r>
    </w:p>
    <w:p w:rsidR="00A32CCA" w:rsidRPr="00F20933" w:rsidRDefault="00A32CCA" w:rsidP="006D2002">
      <w:pPr>
        <w:ind w:firstLine="709"/>
        <w:jc w:val="both"/>
        <w:rPr>
          <w:sz w:val="30"/>
          <w:szCs w:val="30"/>
        </w:rPr>
      </w:pPr>
      <w:r w:rsidRPr="00F20933">
        <w:rPr>
          <w:sz w:val="30"/>
          <w:szCs w:val="30"/>
        </w:rPr>
        <w:t xml:space="preserve">осуществляет работу с базой </w:t>
      </w:r>
      <w:r w:rsidR="00905E2F">
        <w:rPr>
          <w:sz w:val="30"/>
          <w:szCs w:val="30"/>
        </w:rPr>
        <w:t>трудоспособных граждан, не занятых в экономике (далее – база</w:t>
      </w:r>
      <w:r w:rsidR="00905E2F" w:rsidRPr="002C5C5C">
        <w:rPr>
          <w:sz w:val="30"/>
          <w:szCs w:val="30"/>
        </w:rPr>
        <w:t xml:space="preserve"> данных</w:t>
      </w:r>
      <w:r w:rsidR="00905E2F">
        <w:rPr>
          <w:sz w:val="30"/>
          <w:szCs w:val="30"/>
        </w:rPr>
        <w:t>)</w:t>
      </w:r>
      <w:r w:rsidRPr="00F20933">
        <w:rPr>
          <w:sz w:val="30"/>
          <w:szCs w:val="30"/>
        </w:rPr>
        <w:t>;</w:t>
      </w:r>
    </w:p>
    <w:p w:rsidR="00A32CCA" w:rsidRPr="00F20933" w:rsidRDefault="00A32CCA" w:rsidP="006D2002">
      <w:pPr>
        <w:ind w:firstLine="709"/>
        <w:jc w:val="both"/>
        <w:rPr>
          <w:sz w:val="30"/>
          <w:szCs w:val="30"/>
        </w:rPr>
      </w:pPr>
      <w:r w:rsidRPr="00F20933">
        <w:rPr>
          <w:sz w:val="30"/>
          <w:szCs w:val="30"/>
        </w:rPr>
        <w:t xml:space="preserve">консультирует членов </w:t>
      </w:r>
      <w:r w:rsidR="00605184">
        <w:rPr>
          <w:rStyle w:val="FontStyle11"/>
          <w:sz w:val="30"/>
          <w:szCs w:val="30"/>
        </w:rPr>
        <w:t>городской</w:t>
      </w:r>
      <w:r w:rsidRPr="00F20933">
        <w:rPr>
          <w:sz w:val="30"/>
          <w:szCs w:val="30"/>
        </w:rPr>
        <w:t>комиссии по работе с базой данных;</w:t>
      </w:r>
    </w:p>
    <w:p w:rsidR="00A32CCA" w:rsidRPr="00F20933" w:rsidRDefault="0055734C" w:rsidP="006D2002">
      <w:pPr>
        <w:pStyle w:val="newncpi"/>
        <w:spacing w:before="0" w:after="0"/>
        <w:ind w:firstLine="709"/>
        <w:rPr>
          <w:sz w:val="30"/>
          <w:szCs w:val="30"/>
        </w:rPr>
      </w:pPr>
      <w:r w:rsidRPr="00F20933">
        <w:rPr>
          <w:sz w:val="30"/>
          <w:szCs w:val="30"/>
        </w:rPr>
        <w:lastRenderedPageBreak/>
        <w:t>контролируетформирование</w:t>
      </w:r>
      <w:r w:rsidR="00F20933" w:rsidRPr="00F20933">
        <w:rPr>
          <w:sz w:val="30"/>
          <w:szCs w:val="30"/>
        </w:rPr>
        <w:t>комиссиями администраций районов г. Витебска списков</w:t>
      </w:r>
      <w:r w:rsidR="00A32CCA" w:rsidRPr="00F20933">
        <w:rPr>
          <w:sz w:val="30"/>
          <w:szCs w:val="30"/>
        </w:rPr>
        <w:t xml:space="preserve"> трудоспособных граждан, не занятых в экономике, оплачивающих услуги с возмещением затрат, </w:t>
      </w:r>
      <w:r w:rsidRPr="00F20933">
        <w:rPr>
          <w:sz w:val="30"/>
          <w:szCs w:val="30"/>
        </w:rPr>
        <w:t>формирует</w:t>
      </w:r>
      <w:r w:rsidR="00A32CCA" w:rsidRPr="00F20933">
        <w:rPr>
          <w:sz w:val="30"/>
          <w:szCs w:val="30"/>
        </w:rPr>
        <w:t> спис</w:t>
      </w:r>
      <w:r w:rsidRPr="00F20933">
        <w:rPr>
          <w:sz w:val="30"/>
          <w:szCs w:val="30"/>
        </w:rPr>
        <w:t>ок</w:t>
      </w:r>
      <w:r w:rsidR="00A32CCA" w:rsidRPr="00F20933">
        <w:rPr>
          <w:sz w:val="30"/>
          <w:szCs w:val="30"/>
        </w:rPr>
        <w:t>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A32CCA" w:rsidRPr="00F20933" w:rsidRDefault="00A32CCA" w:rsidP="006D2002">
      <w:pPr>
        <w:pStyle w:val="newncpi"/>
        <w:spacing w:before="0" w:after="0"/>
        <w:ind w:firstLine="709"/>
        <w:rPr>
          <w:sz w:val="30"/>
          <w:szCs w:val="30"/>
        </w:rPr>
      </w:pPr>
      <w:r w:rsidRPr="00F20933">
        <w:rPr>
          <w:sz w:val="30"/>
          <w:szCs w:val="30"/>
        </w:rPr>
        <w:t xml:space="preserve">подготавливает проекты решений </w:t>
      </w:r>
      <w:r w:rsidR="006D2002" w:rsidRPr="00F20933">
        <w:rPr>
          <w:sz w:val="30"/>
          <w:szCs w:val="30"/>
        </w:rPr>
        <w:t>горисполкома</w:t>
      </w:r>
      <w:r w:rsidR="00F20933" w:rsidRPr="00F20933">
        <w:rPr>
          <w:sz w:val="30"/>
          <w:szCs w:val="30"/>
        </w:rPr>
        <w:t xml:space="preserve"> об утверждении списков</w:t>
      </w:r>
      <w:r w:rsidRPr="00F20933">
        <w:rPr>
          <w:sz w:val="30"/>
          <w:szCs w:val="30"/>
        </w:rPr>
        <w:t xml:space="preserve"> тру</w:t>
      </w:r>
      <w:r w:rsidR="006D2002" w:rsidRPr="00F20933">
        <w:rPr>
          <w:sz w:val="30"/>
          <w:szCs w:val="30"/>
        </w:rPr>
        <w:t xml:space="preserve">доспособных граждан, не занятых в </w:t>
      </w:r>
      <w:r w:rsidRPr="00F20933">
        <w:rPr>
          <w:sz w:val="30"/>
          <w:szCs w:val="30"/>
        </w:rPr>
        <w:t>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A32CCA" w:rsidRPr="00F20933" w:rsidRDefault="00A32CCA" w:rsidP="006D2002">
      <w:pPr>
        <w:pStyle w:val="newncpi"/>
        <w:spacing w:before="0" w:after="0"/>
        <w:ind w:firstLine="709"/>
        <w:rPr>
          <w:sz w:val="30"/>
          <w:szCs w:val="30"/>
        </w:rPr>
      </w:pPr>
      <w:r w:rsidRPr="00F20933">
        <w:rPr>
          <w:sz w:val="30"/>
          <w:szCs w:val="30"/>
        </w:rPr>
        <w:t xml:space="preserve">подготавливает запросы о предоставлении информации по вопросам, относящимся к деятельности </w:t>
      </w:r>
      <w:r w:rsidR="009E2CCC">
        <w:rPr>
          <w:rStyle w:val="FontStyle11"/>
          <w:sz w:val="30"/>
          <w:szCs w:val="30"/>
        </w:rPr>
        <w:t>городской</w:t>
      </w:r>
      <w:r w:rsidRPr="00F20933">
        <w:rPr>
          <w:sz w:val="30"/>
          <w:szCs w:val="30"/>
        </w:rPr>
        <w:t>комиссии;</w:t>
      </w:r>
    </w:p>
    <w:p w:rsidR="00A32CCA" w:rsidRPr="00F20933" w:rsidRDefault="00A32CCA" w:rsidP="006D2002">
      <w:pPr>
        <w:pStyle w:val="newncpi"/>
        <w:spacing w:before="0" w:after="0"/>
        <w:ind w:firstLine="709"/>
        <w:rPr>
          <w:sz w:val="30"/>
          <w:szCs w:val="30"/>
        </w:rPr>
      </w:pPr>
      <w:r w:rsidRPr="00F20933">
        <w:rPr>
          <w:sz w:val="30"/>
          <w:szCs w:val="30"/>
        </w:rPr>
        <w:t xml:space="preserve">обеспечивает отчетность по вопросам деятельности </w:t>
      </w:r>
      <w:r w:rsidR="002E6E43">
        <w:rPr>
          <w:sz w:val="30"/>
          <w:szCs w:val="30"/>
        </w:rPr>
        <w:t xml:space="preserve">городской </w:t>
      </w:r>
      <w:r w:rsidRPr="00F20933">
        <w:rPr>
          <w:sz w:val="30"/>
          <w:szCs w:val="30"/>
        </w:rPr>
        <w:t>комиссии;</w:t>
      </w:r>
    </w:p>
    <w:p w:rsidR="00A32CCA" w:rsidRPr="00F20933" w:rsidRDefault="00A32CCA" w:rsidP="006D2002">
      <w:pPr>
        <w:pStyle w:val="newncpi"/>
        <w:spacing w:before="0" w:after="0"/>
        <w:ind w:firstLine="709"/>
        <w:rPr>
          <w:rStyle w:val="FontStyle11"/>
          <w:sz w:val="30"/>
          <w:szCs w:val="30"/>
        </w:rPr>
      </w:pPr>
      <w:r w:rsidRPr="00F20933">
        <w:rPr>
          <w:sz w:val="30"/>
          <w:szCs w:val="30"/>
        </w:rPr>
        <w:t>оказывает консульт</w:t>
      </w:r>
      <w:r w:rsidR="00A6144A">
        <w:rPr>
          <w:sz w:val="30"/>
          <w:szCs w:val="30"/>
        </w:rPr>
        <w:t>ации</w:t>
      </w:r>
      <w:r w:rsidRPr="00F20933">
        <w:rPr>
          <w:sz w:val="30"/>
          <w:szCs w:val="30"/>
        </w:rPr>
        <w:t xml:space="preserve"> гражданам по вопросам реализации Декрета № 3;</w:t>
      </w:r>
    </w:p>
    <w:p w:rsidR="00EE0A50" w:rsidRPr="00F20933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 xml:space="preserve">осуществляет подготовку материалов для рассмотрения на заседании </w:t>
      </w:r>
      <w:r w:rsidR="00552D84" w:rsidRPr="00F20933">
        <w:rPr>
          <w:rStyle w:val="FontStyle11"/>
          <w:sz w:val="30"/>
          <w:szCs w:val="30"/>
        </w:rPr>
        <w:t xml:space="preserve">городской </w:t>
      </w:r>
      <w:r w:rsidRPr="00F20933">
        <w:rPr>
          <w:rStyle w:val="FontStyle11"/>
          <w:sz w:val="30"/>
          <w:szCs w:val="30"/>
        </w:rPr>
        <w:t>комиссии;</w:t>
      </w:r>
    </w:p>
    <w:p w:rsidR="00F7442F" w:rsidRPr="00F20933" w:rsidRDefault="002C4A22" w:rsidP="00552D84">
      <w:pPr>
        <w:pStyle w:val="Style2"/>
        <w:widowControl/>
        <w:spacing w:line="240" w:lineRule="auto"/>
        <w:ind w:right="480"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 xml:space="preserve">осуществляет подготовку заседаний </w:t>
      </w:r>
      <w:r w:rsidR="00552D84" w:rsidRPr="00F20933">
        <w:rPr>
          <w:rStyle w:val="FontStyle11"/>
          <w:sz w:val="30"/>
          <w:szCs w:val="30"/>
        </w:rPr>
        <w:t xml:space="preserve">городской </w:t>
      </w:r>
      <w:r w:rsidRPr="00F20933">
        <w:rPr>
          <w:rStyle w:val="FontStyle11"/>
          <w:sz w:val="30"/>
          <w:szCs w:val="30"/>
        </w:rPr>
        <w:t xml:space="preserve">комиссии; </w:t>
      </w:r>
    </w:p>
    <w:p w:rsidR="00F7442F" w:rsidRPr="00F20933" w:rsidRDefault="002C4A22" w:rsidP="00552D84">
      <w:pPr>
        <w:pStyle w:val="Style2"/>
        <w:widowControl/>
        <w:spacing w:line="240" w:lineRule="auto"/>
        <w:ind w:right="55"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 xml:space="preserve">оформляет протоколы заседаний и решения </w:t>
      </w:r>
      <w:r w:rsidR="00552D84" w:rsidRPr="00F20933">
        <w:rPr>
          <w:rStyle w:val="FontStyle11"/>
          <w:sz w:val="30"/>
          <w:szCs w:val="30"/>
        </w:rPr>
        <w:t xml:space="preserve">городской </w:t>
      </w:r>
      <w:r w:rsidRPr="00F20933">
        <w:rPr>
          <w:rStyle w:val="FontStyle11"/>
          <w:sz w:val="30"/>
          <w:szCs w:val="30"/>
        </w:rPr>
        <w:t xml:space="preserve">комиссии; </w:t>
      </w:r>
    </w:p>
    <w:p w:rsidR="00EE0A50" w:rsidRDefault="002C4A22" w:rsidP="00F7442F">
      <w:pPr>
        <w:pStyle w:val="Style2"/>
        <w:widowControl/>
        <w:spacing w:line="240" w:lineRule="auto"/>
        <w:ind w:right="1613"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>ведет делопроизводство в</w:t>
      </w:r>
      <w:r w:rsidR="00552D84" w:rsidRPr="00F20933">
        <w:rPr>
          <w:rStyle w:val="FontStyle11"/>
          <w:sz w:val="30"/>
          <w:szCs w:val="30"/>
        </w:rPr>
        <w:t xml:space="preserve"> городской</w:t>
      </w:r>
      <w:r w:rsidRPr="00F20933">
        <w:rPr>
          <w:rStyle w:val="FontStyle11"/>
          <w:sz w:val="30"/>
          <w:szCs w:val="30"/>
        </w:rPr>
        <w:t xml:space="preserve"> комиссии;</w:t>
      </w:r>
    </w:p>
    <w:p w:rsidR="00304CAC" w:rsidRPr="00F20933" w:rsidRDefault="00304CAC" w:rsidP="00F7442F">
      <w:pPr>
        <w:pStyle w:val="Style2"/>
        <w:widowControl/>
        <w:spacing w:line="240" w:lineRule="auto"/>
        <w:ind w:right="1613"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отвечает за актуальность состава комиссии;</w:t>
      </w:r>
      <w:bookmarkStart w:id="0" w:name="_GoBack"/>
      <w:bookmarkEnd w:id="0"/>
    </w:p>
    <w:p w:rsidR="00EE0A50" w:rsidRPr="00F20933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 xml:space="preserve">осуществляет иные функции, возложенные на него председателем </w:t>
      </w:r>
      <w:r w:rsidR="00552D84" w:rsidRPr="00F20933">
        <w:rPr>
          <w:rStyle w:val="FontStyle11"/>
          <w:sz w:val="30"/>
          <w:szCs w:val="30"/>
        </w:rPr>
        <w:t xml:space="preserve">городской </w:t>
      </w:r>
      <w:r w:rsidRPr="00F20933">
        <w:rPr>
          <w:rStyle w:val="FontStyle11"/>
          <w:sz w:val="30"/>
          <w:szCs w:val="30"/>
        </w:rPr>
        <w:t>комиссии.</w:t>
      </w:r>
    </w:p>
    <w:p w:rsidR="00990B59" w:rsidRPr="00F20933" w:rsidRDefault="00990B59" w:rsidP="00990B59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20933">
        <w:rPr>
          <w:rStyle w:val="FontStyle11"/>
          <w:sz w:val="30"/>
          <w:szCs w:val="30"/>
        </w:rPr>
        <w:t xml:space="preserve">В период отсутствия секретаря городской комиссии его обязанности выполняет </w:t>
      </w:r>
      <w:r w:rsidR="006D2002" w:rsidRPr="00F20933">
        <w:rPr>
          <w:rStyle w:val="FontStyle11"/>
          <w:sz w:val="30"/>
          <w:szCs w:val="30"/>
        </w:rPr>
        <w:t>член</w:t>
      </w:r>
      <w:r w:rsidRPr="00F20933">
        <w:rPr>
          <w:rStyle w:val="FontStyle11"/>
          <w:sz w:val="30"/>
          <w:szCs w:val="30"/>
        </w:rPr>
        <w:t xml:space="preserve"> городской комиссии, </w:t>
      </w:r>
      <w:r w:rsidR="006D2002" w:rsidRPr="00F20933">
        <w:rPr>
          <w:sz w:val="30"/>
          <w:szCs w:val="30"/>
        </w:rPr>
        <w:t>определенный</w:t>
      </w:r>
      <w:r w:rsidRPr="00F20933">
        <w:rPr>
          <w:rStyle w:val="FontStyle11"/>
          <w:sz w:val="30"/>
          <w:szCs w:val="30"/>
        </w:rPr>
        <w:t xml:space="preserve"> председателем комиссии.</w:t>
      </w:r>
    </w:p>
    <w:p w:rsidR="00EE0A50" w:rsidRPr="00F7442F" w:rsidRDefault="00B65179" w:rsidP="00F7442F">
      <w:pPr>
        <w:pStyle w:val="Style3"/>
        <w:widowControl/>
        <w:tabs>
          <w:tab w:val="left" w:pos="92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9. </w:t>
      </w:r>
      <w:r w:rsidR="002C4A22" w:rsidRPr="00F7442F">
        <w:rPr>
          <w:rStyle w:val="FontStyle11"/>
          <w:sz w:val="30"/>
          <w:szCs w:val="30"/>
        </w:rPr>
        <w:t xml:space="preserve">В состав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 xml:space="preserve">комиссии включаются депутаты </w:t>
      </w:r>
      <w:r w:rsidR="00A60ED6">
        <w:rPr>
          <w:rStyle w:val="FontStyle11"/>
          <w:sz w:val="30"/>
          <w:szCs w:val="30"/>
        </w:rPr>
        <w:t>Витебского городского Совета депутатов</w:t>
      </w:r>
      <w:proofErr w:type="gramStart"/>
      <w:r w:rsidR="002C4A22" w:rsidRPr="00F7442F">
        <w:rPr>
          <w:rStyle w:val="FontStyle11"/>
          <w:sz w:val="30"/>
          <w:szCs w:val="30"/>
        </w:rPr>
        <w:t>,с</w:t>
      </w:r>
      <w:proofErr w:type="gramEnd"/>
      <w:r w:rsidR="002C4A22" w:rsidRPr="00F7442F">
        <w:rPr>
          <w:rStyle w:val="FontStyle11"/>
          <w:sz w:val="30"/>
          <w:szCs w:val="30"/>
        </w:rPr>
        <w:t xml:space="preserve">пециалисты структурных подразделений </w:t>
      </w:r>
      <w:r w:rsidR="00F7442F">
        <w:rPr>
          <w:rStyle w:val="FontStyle11"/>
          <w:sz w:val="30"/>
          <w:szCs w:val="30"/>
        </w:rPr>
        <w:t>горисполкома</w:t>
      </w:r>
      <w:r w:rsidR="00C4549D">
        <w:rPr>
          <w:rStyle w:val="FontStyle11"/>
          <w:sz w:val="30"/>
          <w:szCs w:val="30"/>
        </w:rPr>
        <w:t xml:space="preserve">, </w:t>
      </w:r>
      <w:r w:rsidR="002C4A22" w:rsidRPr="00F7442F">
        <w:rPr>
          <w:rStyle w:val="FontStyle11"/>
          <w:sz w:val="30"/>
          <w:szCs w:val="30"/>
        </w:rPr>
        <w:t>представители республиканских государственно-общественных объединений, иных общественных объединений</w:t>
      </w:r>
      <w:r w:rsidR="00E53315">
        <w:rPr>
          <w:rStyle w:val="FontStyle11"/>
          <w:sz w:val="30"/>
          <w:szCs w:val="30"/>
        </w:rPr>
        <w:t xml:space="preserve">, представители </w:t>
      </w:r>
      <w:r w:rsidR="00AF291C">
        <w:rPr>
          <w:rStyle w:val="FontStyle11"/>
          <w:sz w:val="30"/>
          <w:szCs w:val="30"/>
        </w:rPr>
        <w:t>государственного учреждения зд</w:t>
      </w:r>
      <w:r w:rsidR="00C10DE8">
        <w:rPr>
          <w:rStyle w:val="FontStyle11"/>
          <w:sz w:val="30"/>
          <w:szCs w:val="30"/>
        </w:rPr>
        <w:t>р</w:t>
      </w:r>
      <w:r w:rsidR="00AF291C">
        <w:rPr>
          <w:rStyle w:val="FontStyle11"/>
          <w:sz w:val="30"/>
          <w:szCs w:val="30"/>
        </w:rPr>
        <w:t>авоохранения</w:t>
      </w:r>
      <w:r w:rsidR="00E53315">
        <w:rPr>
          <w:rStyle w:val="FontStyle11"/>
          <w:sz w:val="30"/>
          <w:szCs w:val="30"/>
        </w:rPr>
        <w:t xml:space="preserve"> «Витебская городская центральная поликлиника» и </w:t>
      </w:r>
      <w:r w:rsidR="00EA3329" w:rsidRPr="00624BCC">
        <w:rPr>
          <w:sz w:val="30"/>
          <w:szCs w:val="30"/>
        </w:rPr>
        <w:t>другие работники организаций, подчиненных горисполкому</w:t>
      </w:r>
      <w:r w:rsidR="002C4A22" w:rsidRPr="00624BCC">
        <w:rPr>
          <w:rStyle w:val="FontStyle11"/>
          <w:sz w:val="30"/>
          <w:szCs w:val="30"/>
        </w:rPr>
        <w:t>.</w:t>
      </w:r>
    </w:p>
    <w:p w:rsidR="00EE0A50" w:rsidRPr="00F7442F" w:rsidRDefault="00B65179" w:rsidP="00F7442F">
      <w:pPr>
        <w:pStyle w:val="Style3"/>
        <w:widowControl/>
        <w:tabs>
          <w:tab w:val="left" w:pos="1046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10. </w:t>
      </w:r>
      <w:r w:rsidR="002C4A22" w:rsidRPr="00F7442F">
        <w:rPr>
          <w:rStyle w:val="FontStyle11"/>
          <w:sz w:val="30"/>
          <w:szCs w:val="30"/>
        </w:rPr>
        <w:t xml:space="preserve">Персональный состав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>комиссии утверждается решением горисполкома.</w:t>
      </w:r>
    </w:p>
    <w:p w:rsidR="00EE0A50" w:rsidRPr="00F7442F" w:rsidRDefault="00B65179" w:rsidP="00F7442F">
      <w:pPr>
        <w:pStyle w:val="Style3"/>
        <w:widowControl/>
        <w:tabs>
          <w:tab w:val="left" w:pos="1075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11. </w:t>
      </w:r>
      <w:r w:rsidR="002C4A22" w:rsidRPr="00F7442F">
        <w:rPr>
          <w:rStyle w:val="FontStyle11"/>
          <w:sz w:val="30"/>
          <w:szCs w:val="30"/>
        </w:rPr>
        <w:t xml:space="preserve">Заседания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 xml:space="preserve">комиссии созываются секретарем комиссии посогласованию с председателем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>комиссии по мере необходимости, но нереже двух раз в месяц.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lastRenderedPageBreak/>
        <w:t xml:space="preserve">Заседания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комиссии считаются правомочными при наличии </w:t>
      </w:r>
      <w:r w:rsidR="009B01D0">
        <w:rPr>
          <w:rStyle w:val="FontStyle11"/>
          <w:sz w:val="30"/>
          <w:szCs w:val="30"/>
        </w:rPr>
        <w:t xml:space="preserve">на них </w:t>
      </w:r>
      <w:r w:rsidRPr="00F7442F">
        <w:rPr>
          <w:rStyle w:val="FontStyle11"/>
          <w:sz w:val="30"/>
          <w:szCs w:val="30"/>
        </w:rPr>
        <w:t>не менее двух третей ее членов.</w:t>
      </w:r>
    </w:p>
    <w:p w:rsidR="00EE0A50" w:rsidRPr="00F7442F" w:rsidRDefault="00B65179" w:rsidP="00F7442F">
      <w:pPr>
        <w:pStyle w:val="Style3"/>
        <w:widowControl/>
        <w:tabs>
          <w:tab w:val="left" w:pos="1075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12. </w:t>
      </w:r>
      <w:r w:rsidR="002C4A22" w:rsidRPr="00F7442F">
        <w:rPr>
          <w:rStyle w:val="FontStyle11"/>
          <w:sz w:val="30"/>
          <w:szCs w:val="30"/>
        </w:rPr>
        <w:t xml:space="preserve">Решение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 xml:space="preserve">комиссии принимается открытым голосованием иоформляется протоколом, который в течение пяти рабочих дней послепроведения заседания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>комиссии подписывается председательствовавшимна ее заседании и секретарем комиссии.</w:t>
      </w:r>
    </w:p>
    <w:p w:rsidR="00EE0A50" w:rsidRPr="00F7442F" w:rsidRDefault="002C4A22" w:rsidP="00F7442F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Решение считается принятым, если за него проголосовало более половины членов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 xml:space="preserve">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комиссии.</w:t>
      </w:r>
    </w:p>
    <w:p w:rsidR="001E7CB7" w:rsidRDefault="002C4A22" w:rsidP="00552D84">
      <w:pPr>
        <w:pStyle w:val="Style5"/>
        <w:widowControl/>
        <w:tabs>
          <w:tab w:val="left" w:pos="1099"/>
        </w:tabs>
        <w:spacing w:line="240" w:lineRule="auto"/>
        <w:ind w:right="480"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13.</w:t>
      </w:r>
      <w:r w:rsidR="001E7CB7">
        <w:rPr>
          <w:rStyle w:val="FontStyle11"/>
          <w:sz w:val="30"/>
          <w:szCs w:val="30"/>
        </w:rPr>
        <w:tab/>
      </w:r>
      <w:r w:rsidR="00B65179">
        <w:rPr>
          <w:rStyle w:val="FontStyle11"/>
          <w:sz w:val="30"/>
          <w:szCs w:val="30"/>
        </w:rPr>
        <w:t> </w:t>
      </w:r>
      <w:r w:rsidRPr="00F7442F">
        <w:rPr>
          <w:rStyle w:val="FontStyle11"/>
          <w:sz w:val="30"/>
          <w:szCs w:val="30"/>
        </w:rPr>
        <w:t xml:space="preserve">В протоколе заседания </w:t>
      </w:r>
      <w:r w:rsidR="00552D84">
        <w:rPr>
          <w:rStyle w:val="FontStyle11"/>
          <w:sz w:val="30"/>
          <w:szCs w:val="30"/>
        </w:rPr>
        <w:t>городской</w:t>
      </w:r>
      <w:r w:rsidRPr="00F7442F">
        <w:rPr>
          <w:rStyle w:val="FontStyle11"/>
          <w:sz w:val="30"/>
          <w:szCs w:val="30"/>
        </w:rPr>
        <w:t>комиссии указываются:</w:t>
      </w:r>
    </w:p>
    <w:p w:rsidR="00EE0A50" w:rsidRPr="00F7442F" w:rsidRDefault="002C4A22" w:rsidP="00F7442F">
      <w:pPr>
        <w:pStyle w:val="Style5"/>
        <w:widowControl/>
        <w:tabs>
          <w:tab w:val="left" w:pos="1099"/>
        </w:tabs>
        <w:spacing w:line="240" w:lineRule="auto"/>
        <w:ind w:right="2150"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дата и место проведения заседания;</w:t>
      </w:r>
    </w:p>
    <w:p w:rsidR="000B1674" w:rsidRDefault="002C4A22" w:rsidP="000B1674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 xml:space="preserve">фамилии, собственные имена, отчества (если таковые имеются) </w:t>
      </w:r>
      <w:r w:rsidR="001E7CB7">
        <w:rPr>
          <w:rStyle w:val="FontStyle11"/>
          <w:sz w:val="30"/>
          <w:szCs w:val="30"/>
        </w:rPr>
        <w:t>ч</w:t>
      </w:r>
      <w:r w:rsidRPr="00F7442F">
        <w:rPr>
          <w:rStyle w:val="FontStyle11"/>
          <w:sz w:val="30"/>
          <w:szCs w:val="30"/>
        </w:rPr>
        <w:t>ленов комиссии и других лиц, присутствующих на заседании; председательствующий на заседании;</w:t>
      </w:r>
    </w:p>
    <w:p w:rsidR="00EE0A50" w:rsidRPr="00F7442F" w:rsidRDefault="002C4A22" w:rsidP="000B1674">
      <w:pPr>
        <w:pStyle w:val="Style1"/>
        <w:widowControl/>
        <w:spacing w:line="240" w:lineRule="auto"/>
        <w:ind w:firstLine="709"/>
        <w:rPr>
          <w:rStyle w:val="FontStyle11"/>
          <w:sz w:val="30"/>
          <w:szCs w:val="30"/>
        </w:rPr>
      </w:pPr>
      <w:r w:rsidRPr="00F7442F">
        <w:rPr>
          <w:rStyle w:val="FontStyle11"/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 результаты голосования и принятые решения.</w:t>
      </w:r>
    </w:p>
    <w:p w:rsidR="00EE0A50" w:rsidRPr="00F7442F" w:rsidRDefault="00B65179" w:rsidP="001E7CB7">
      <w:pPr>
        <w:pStyle w:val="Style3"/>
        <w:widowControl/>
        <w:numPr>
          <w:ilvl w:val="0"/>
          <w:numId w:val="2"/>
        </w:numPr>
        <w:tabs>
          <w:tab w:val="left" w:pos="107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 </w:t>
      </w:r>
      <w:r w:rsidR="00552D84">
        <w:rPr>
          <w:rStyle w:val="FontStyle11"/>
          <w:sz w:val="30"/>
          <w:szCs w:val="30"/>
        </w:rPr>
        <w:t>Городскойк</w:t>
      </w:r>
      <w:r w:rsidR="002C4A22" w:rsidRPr="00F7442F">
        <w:rPr>
          <w:rStyle w:val="FontStyle11"/>
          <w:sz w:val="30"/>
          <w:szCs w:val="30"/>
        </w:rPr>
        <w:t xml:space="preserve">омиссией обеспечивается всестороннее, полное и объективное рассмотрение всех материалов по каждому вопросу, вынесенному на рассмотрение на заседании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>комиссии.</w:t>
      </w:r>
    </w:p>
    <w:p w:rsidR="00EE0A50" w:rsidRPr="00F7442F" w:rsidRDefault="00B65179" w:rsidP="001E7CB7">
      <w:pPr>
        <w:pStyle w:val="Style3"/>
        <w:widowControl/>
        <w:numPr>
          <w:ilvl w:val="0"/>
          <w:numId w:val="2"/>
        </w:numPr>
        <w:tabs>
          <w:tab w:val="left" w:pos="1070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 </w:t>
      </w:r>
      <w:r w:rsidR="002C4A22" w:rsidRPr="00F7442F">
        <w:rPr>
          <w:rStyle w:val="FontStyle11"/>
          <w:sz w:val="30"/>
          <w:szCs w:val="30"/>
        </w:rPr>
        <w:t xml:space="preserve">Протоколы заседаний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 xml:space="preserve">комиссии, заявления граждан и приложенные к ним документы, журналы регистрации и другие документы, касающиеся работы </w:t>
      </w:r>
      <w:r w:rsidR="00552D84">
        <w:rPr>
          <w:rStyle w:val="FontStyle11"/>
          <w:sz w:val="30"/>
          <w:szCs w:val="30"/>
        </w:rPr>
        <w:t>городской</w:t>
      </w:r>
      <w:r w:rsidR="002C4A22" w:rsidRPr="00F7442F">
        <w:rPr>
          <w:rStyle w:val="FontStyle11"/>
          <w:sz w:val="30"/>
          <w:szCs w:val="30"/>
        </w:rPr>
        <w:t xml:space="preserve">комиссии, хранятся в </w:t>
      </w:r>
      <w:r w:rsidR="001E7CB7">
        <w:rPr>
          <w:rStyle w:val="FontStyle11"/>
          <w:sz w:val="30"/>
          <w:szCs w:val="30"/>
        </w:rPr>
        <w:t>горисполкоме</w:t>
      </w:r>
      <w:r w:rsidR="002C4A22" w:rsidRPr="00F7442F">
        <w:rPr>
          <w:rStyle w:val="FontStyle11"/>
          <w:sz w:val="30"/>
          <w:szCs w:val="30"/>
        </w:rPr>
        <w:t xml:space="preserve"> три года.</w:t>
      </w:r>
    </w:p>
    <w:p w:rsidR="00941CDF" w:rsidRPr="002C5C5C" w:rsidRDefault="00D107F0" w:rsidP="00941CDF">
      <w:pPr>
        <w:pStyle w:val="point"/>
        <w:numPr>
          <w:ilvl w:val="0"/>
          <w:numId w:val="2"/>
        </w:numPr>
        <w:spacing w:before="0" w:after="0"/>
        <w:ind w:firstLine="709"/>
        <w:rPr>
          <w:sz w:val="30"/>
          <w:szCs w:val="30"/>
          <w:lang w:val="ru-RU"/>
        </w:rPr>
      </w:pPr>
      <w:r w:rsidRPr="002C5C5C">
        <w:rPr>
          <w:sz w:val="30"/>
          <w:szCs w:val="30"/>
          <w:lang w:val="ru-RU"/>
        </w:rPr>
        <w:t> </w:t>
      </w:r>
      <w:r w:rsidR="00941CDF" w:rsidRPr="002C5C5C">
        <w:rPr>
          <w:sz w:val="30"/>
          <w:szCs w:val="30"/>
          <w:lang w:val="ru-RU"/>
        </w:rPr>
        <w:t>После получения доступа к</w:t>
      </w:r>
      <w:r w:rsidR="009832CD">
        <w:rPr>
          <w:sz w:val="30"/>
          <w:szCs w:val="30"/>
          <w:lang w:val="ru-RU"/>
        </w:rPr>
        <w:t xml:space="preserve"> базе </w:t>
      </w:r>
      <w:r w:rsidR="00905E2F">
        <w:rPr>
          <w:sz w:val="30"/>
          <w:szCs w:val="30"/>
          <w:lang w:val="ru-RU"/>
        </w:rPr>
        <w:t xml:space="preserve">данных </w:t>
      </w:r>
      <w:r w:rsidR="009832CD">
        <w:rPr>
          <w:sz w:val="30"/>
          <w:szCs w:val="30"/>
          <w:lang w:val="ru-RU"/>
        </w:rPr>
        <w:t>городская комиссия</w:t>
      </w:r>
      <w:r w:rsidR="00F20933" w:rsidRPr="002C5C5C">
        <w:rPr>
          <w:sz w:val="30"/>
          <w:szCs w:val="30"/>
          <w:lang w:val="ru-RU"/>
        </w:rPr>
        <w:t xml:space="preserve">контролирует </w:t>
      </w:r>
      <w:r w:rsidR="00941CDF" w:rsidRPr="002C5C5C">
        <w:rPr>
          <w:sz w:val="30"/>
          <w:szCs w:val="30"/>
          <w:lang w:val="ru-RU"/>
        </w:rPr>
        <w:t>ежемесячно</w:t>
      </w:r>
      <w:r w:rsidR="00F20933" w:rsidRPr="002C5C5C">
        <w:rPr>
          <w:sz w:val="30"/>
          <w:szCs w:val="30"/>
          <w:lang w:val="ru-RU"/>
        </w:rPr>
        <w:t>е</w:t>
      </w:r>
      <w:r w:rsidR="00941CDF" w:rsidRPr="002C5C5C">
        <w:rPr>
          <w:sz w:val="30"/>
          <w:szCs w:val="30"/>
          <w:lang w:val="ru-RU"/>
        </w:rPr>
        <w:t xml:space="preserve"> формир</w:t>
      </w:r>
      <w:r w:rsidR="00F20933" w:rsidRPr="002C5C5C">
        <w:rPr>
          <w:sz w:val="30"/>
          <w:szCs w:val="30"/>
          <w:lang w:val="ru-RU"/>
        </w:rPr>
        <w:t>ование</w:t>
      </w:r>
      <w:r w:rsidR="002C5C5C" w:rsidRPr="002C5C5C">
        <w:rPr>
          <w:sz w:val="30"/>
          <w:szCs w:val="30"/>
          <w:lang w:val="ru-RU"/>
        </w:rPr>
        <w:t xml:space="preserve">вэлектронном виде </w:t>
      </w:r>
      <w:r w:rsidR="00F05F54">
        <w:rPr>
          <w:sz w:val="30"/>
          <w:szCs w:val="30"/>
          <w:lang w:val="ru-RU"/>
        </w:rPr>
        <w:t xml:space="preserve">постоянно действующими </w:t>
      </w:r>
      <w:r w:rsidR="00F20933" w:rsidRPr="002C5C5C">
        <w:rPr>
          <w:sz w:val="30"/>
          <w:szCs w:val="30"/>
          <w:lang w:val="ru-RU"/>
        </w:rPr>
        <w:t xml:space="preserve">комиссиями </w:t>
      </w:r>
      <w:r w:rsidR="00F05F54">
        <w:rPr>
          <w:sz w:val="30"/>
          <w:szCs w:val="30"/>
          <w:lang w:val="ru-RU"/>
        </w:rPr>
        <w:t>по координации работы по содействию занятости населения, созданными администрациями</w:t>
      </w:r>
      <w:r w:rsidR="00F20933" w:rsidRPr="002C5C5C">
        <w:rPr>
          <w:sz w:val="30"/>
          <w:szCs w:val="30"/>
          <w:lang w:val="ru-RU"/>
        </w:rPr>
        <w:t xml:space="preserve"> районов г. В</w:t>
      </w:r>
      <w:r w:rsidR="002C5C5C" w:rsidRPr="002C5C5C">
        <w:rPr>
          <w:sz w:val="30"/>
          <w:szCs w:val="30"/>
          <w:lang w:val="ru-RU"/>
        </w:rPr>
        <w:t>итебск</w:t>
      </w:r>
      <w:proofErr w:type="gramStart"/>
      <w:r w:rsidR="002C5C5C" w:rsidRPr="002C5C5C">
        <w:rPr>
          <w:sz w:val="30"/>
          <w:szCs w:val="30"/>
          <w:lang w:val="ru-RU"/>
        </w:rPr>
        <w:t>а</w:t>
      </w:r>
      <w:r w:rsidR="00F05F54">
        <w:rPr>
          <w:sz w:val="30"/>
          <w:szCs w:val="30"/>
          <w:lang w:val="ru-RU"/>
        </w:rPr>
        <w:t>(</w:t>
      </w:r>
      <w:proofErr w:type="gramEnd"/>
      <w:r w:rsidR="00F05F54">
        <w:rPr>
          <w:sz w:val="30"/>
          <w:szCs w:val="30"/>
          <w:lang w:val="ru-RU"/>
        </w:rPr>
        <w:t xml:space="preserve">далее – комиссии администраций районов г. Витебска) </w:t>
      </w:r>
      <w:r w:rsidR="002C5C5C" w:rsidRPr="002C5C5C">
        <w:rPr>
          <w:sz w:val="30"/>
          <w:szCs w:val="30"/>
          <w:lang w:val="ru-RU"/>
        </w:rPr>
        <w:t>спис</w:t>
      </w:r>
      <w:r w:rsidR="00941CDF" w:rsidRPr="002C5C5C">
        <w:rPr>
          <w:sz w:val="30"/>
          <w:szCs w:val="30"/>
          <w:lang w:val="ru-RU"/>
        </w:rPr>
        <w:t>к</w:t>
      </w:r>
      <w:r w:rsidR="002C5C5C" w:rsidRPr="002C5C5C">
        <w:rPr>
          <w:sz w:val="30"/>
          <w:szCs w:val="30"/>
          <w:lang w:val="ru-RU"/>
        </w:rPr>
        <w:t>ов</w:t>
      </w:r>
      <w:r w:rsidR="00941CDF" w:rsidRPr="002C5C5C">
        <w:rPr>
          <w:sz w:val="30"/>
          <w:szCs w:val="30"/>
          <w:lang w:val="ru-RU"/>
        </w:rPr>
        <w:t xml:space="preserve"> трудоспособных граждан, не</w:t>
      </w:r>
      <w:r w:rsidR="00941CDF" w:rsidRPr="002C5C5C">
        <w:rPr>
          <w:sz w:val="30"/>
          <w:szCs w:val="30"/>
        </w:rPr>
        <w:t> </w:t>
      </w:r>
      <w:r w:rsidR="00941CDF" w:rsidRPr="002C5C5C">
        <w:rPr>
          <w:sz w:val="30"/>
          <w:szCs w:val="30"/>
          <w:lang w:val="ru-RU"/>
        </w:rPr>
        <w:t>занятых вэкономике, оплачивающих услуги с</w:t>
      </w:r>
      <w:r w:rsidR="00941CDF" w:rsidRPr="002C5C5C">
        <w:rPr>
          <w:sz w:val="30"/>
          <w:szCs w:val="30"/>
        </w:rPr>
        <w:t> </w:t>
      </w:r>
      <w:r w:rsidR="00941CDF" w:rsidRPr="002C5C5C">
        <w:rPr>
          <w:sz w:val="30"/>
          <w:szCs w:val="30"/>
          <w:lang w:val="ru-RU"/>
        </w:rPr>
        <w:t>возмещением затрат, и организует работу с гражданами, сведения окоторых содержатся в</w:t>
      </w:r>
      <w:r w:rsidR="00941CDF" w:rsidRPr="002C5C5C">
        <w:rPr>
          <w:sz w:val="30"/>
          <w:szCs w:val="30"/>
        </w:rPr>
        <w:t> </w:t>
      </w:r>
      <w:r w:rsidR="009832CD">
        <w:rPr>
          <w:sz w:val="30"/>
          <w:szCs w:val="30"/>
          <w:lang w:val="ru-RU"/>
        </w:rPr>
        <w:t>них</w:t>
      </w:r>
      <w:r w:rsidR="00941CDF" w:rsidRPr="002C5C5C">
        <w:rPr>
          <w:sz w:val="30"/>
          <w:szCs w:val="30"/>
          <w:lang w:val="ru-RU"/>
        </w:rPr>
        <w:t>, втомчисле рассматривает их заявления</w:t>
      </w:r>
      <w:r w:rsidR="00511F54" w:rsidRPr="002C5C5C">
        <w:rPr>
          <w:sz w:val="30"/>
          <w:szCs w:val="30"/>
          <w:lang w:val="ru-RU"/>
        </w:rPr>
        <w:t xml:space="preserve">и </w:t>
      </w:r>
      <w:r w:rsidR="002D7412" w:rsidRPr="002C5C5C">
        <w:rPr>
          <w:sz w:val="30"/>
          <w:szCs w:val="30"/>
          <w:lang w:val="ru-RU"/>
        </w:rPr>
        <w:t xml:space="preserve">при необходимости направляет </w:t>
      </w:r>
      <w:r w:rsidR="00511F54" w:rsidRPr="002C5C5C">
        <w:rPr>
          <w:sz w:val="30"/>
          <w:szCs w:val="30"/>
          <w:lang w:val="ru-RU"/>
        </w:rPr>
        <w:t xml:space="preserve">граждан </w:t>
      </w:r>
      <w:r w:rsidR="002D7412" w:rsidRPr="002C5C5C">
        <w:rPr>
          <w:sz w:val="30"/>
          <w:szCs w:val="30"/>
          <w:lang w:val="ru-RU"/>
        </w:rPr>
        <w:t xml:space="preserve">в районные комиссии по месту </w:t>
      </w:r>
      <w:r w:rsidR="00511F54" w:rsidRPr="002C5C5C">
        <w:rPr>
          <w:sz w:val="30"/>
          <w:szCs w:val="30"/>
          <w:lang w:val="ru-RU"/>
        </w:rPr>
        <w:t>их регистрации</w:t>
      </w:r>
      <w:r w:rsidR="00941CDF" w:rsidRPr="002C5C5C">
        <w:rPr>
          <w:sz w:val="30"/>
          <w:szCs w:val="30"/>
          <w:lang w:val="ru-RU"/>
        </w:rPr>
        <w:t>.</w:t>
      </w:r>
    </w:p>
    <w:p w:rsidR="00EC6A02" w:rsidRPr="002C5C5C" w:rsidRDefault="00676239" w:rsidP="002A1865">
      <w:pPr>
        <w:pStyle w:val="newncpi"/>
        <w:numPr>
          <w:ilvl w:val="0"/>
          <w:numId w:val="2"/>
        </w:numPr>
        <w:spacing w:before="0" w:after="0"/>
        <w:ind w:firstLine="709"/>
        <w:rPr>
          <w:sz w:val="30"/>
          <w:szCs w:val="30"/>
        </w:rPr>
      </w:pPr>
      <w:r w:rsidRPr="002C5C5C">
        <w:rPr>
          <w:sz w:val="30"/>
          <w:szCs w:val="30"/>
        </w:rPr>
        <w:t> Сформированны</w:t>
      </w:r>
      <w:r w:rsidR="002C5C5C" w:rsidRPr="002C5C5C">
        <w:rPr>
          <w:sz w:val="30"/>
          <w:szCs w:val="30"/>
        </w:rPr>
        <w:t>е</w:t>
      </w:r>
      <w:r w:rsidRPr="002C5C5C">
        <w:rPr>
          <w:sz w:val="30"/>
          <w:szCs w:val="30"/>
        </w:rPr>
        <w:t xml:space="preserve"> в электронном виде списк</w:t>
      </w:r>
      <w:r w:rsidR="002C5C5C" w:rsidRPr="002C5C5C">
        <w:rPr>
          <w:sz w:val="30"/>
          <w:szCs w:val="30"/>
        </w:rPr>
        <w:t>и</w:t>
      </w:r>
      <w:r w:rsidRPr="002C5C5C">
        <w:rPr>
          <w:sz w:val="30"/>
          <w:szCs w:val="30"/>
        </w:rPr>
        <w:t xml:space="preserve"> трудоспособных граждан, не занятых в э</w:t>
      </w:r>
      <w:r w:rsidR="002C7028">
        <w:rPr>
          <w:sz w:val="30"/>
          <w:szCs w:val="30"/>
        </w:rPr>
        <w:t xml:space="preserve">кономике, оплачивающих услуги с </w:t>
      </w:r>
      <w:r w:rsidRPr="002C5C5C">
        <w:rPr>
          <w:sz w:val="30"/>
          <w:szCs w:val="30"/>
        </w:rPr>
        <w:t xml:space="preserve">возмещением затрат, </w:t>
      </w:r>
      <w:r w:rsidR="00EC6A02" w:rsidRPr="002C5C5C">
        <w:rPr>
          <w:sz w:val="30"/>
          <w:szCs w:val="30"/>
        </w:rPr>
        <w:t xml:space="preserve">ежемесячно: </w:t>
      </w:r>
    </w:p>
    <w:p w:rsidR="00511F54" w:rsidRPr="002C5C5C" w:rsidRDefault="00EC6A02" w:rsidP="00EC6A02">
      <w:pPr>
        <w:pStyle w:val="newncpi"/>
        <w:spacing w:before="0" w:after="0"/>
        <w:ind w:firstLine="709"/>
        <w:rPr>
          <w:sz w:val="30"/>
          <w:szCs w:val="30"/>
        </w:rPr>
      </w:pPr>
      <w:r w:rsidRPr="002C5C5C">
        <w:rPr>
          <w:sz w:val="30"/>
          <w:szCs w:val="30"/>
        </w:rPr>
        <w:t>до 26-го числа</w:t>
      </w:r>
      <w:r w:rsidR="002A1865" w:rsidRPr="002C5C5C">
        <w:rPr>
          <w:sz w:val="30"/>
          <w:szCs w:val="30"/>
        </w:rPr>
        <w:t>подпис</w:t>
      </w:r>
      <w:r w:rsidR="002C5C5C" w:rsidRPr="002C5C5C">
        <w:rPr>
          <w:sz w:val="30"/>
          <w:szCs w:val="30"/>
        </w:rPr>
        <w:t>ываю</w:t>
      </w:r>
      <w:r w:rsidR="00676239" w:rsidRPr="002C5C5C">
        <w:rPr>
          <w:sz w:val="30"/>
          <w:szCs w:val="30"/>
        </w:rPr>
        <w:t>тся</w:t>
      </w:r>
      <w:r w:rsidR="002C7028">
        <w:rPr>
          <w:sz w:val="30"/>
          <w:szCs w:val="30"/>
        </w:rPr>
        <w:t xml:space="preserve"> в </w:t>
      </w:r>
      <w:r w:rsidRPr="002C5C5C">
        <w:rPr>
          <w:sz w:val="30"/>
          <w:szCs w:val="30"/>
        </w:rPr>
        <w:t>базе данных председателя</w:t>
      </w:r>
      <w:r w:rsidR="002A1865" w:rsidRPr="002C5C5C">
        <w:rPr>
          <w:sz w:val="30"/>
          <w:szCs w:val="30"/>
        </w:rPr>
        <w:t>м</w:t>
      </w:r>
      <w:r w:rsidRPr="002C5C5C">
        <w:rPr>
          <w:sz w:val="30"/>
          <w:szCs w:val="30"/>
        </w:rPr>
        <w:t>икомиссий</w:t>
      </w:r>
      <w:r w:rsidR="00676239" w:rsidRPr="002C5C5C">
        <w:rPr>
          <w:sz w:val="30"/>
          <w:szCs w:val="30"/>
        </w:rPr>
        <w:t xml:space="preserve"> администраций районов</w:t>
      </w:r>
      <w:r w:rsidR="00B225E4" w:rsidRPr="002C5C5C">
        <w:rPr>
          <w:sz w:val="30"/>
          <w:szCs w:val="30"/>
        </w:rPr>
        <w:t xml:space="preserve"> г.</w:t>
      </w:r>
      <w:r w:rsidR="00676239" w:rsidRPr="002C5C5C">
        <w:rPr>
          <w:sz w:val="30"/>
          <w:szCs w:val="30"/>
        </w:rPr>
        <w:t xml:space="preserve"> Витебска</w:t>
      </w:r>
      <w:r w:rsidR="002A1865" w:rsidRPr="002C5C5C">
        <w:rPr>
          <w:sz w:val="30"/>
          <w:szCs w:val="30"/>
        </w:rPr>
        <w:t xml:space="preserve"> </w:t>
      </w:r>
      <w:r w:rsidR="002A1865" w:rsidRPr="002C5C5C">
        <w:rPr>
          <w:sz w:val="30"/>
          <w:szCs w:val="30"/>
        </w:rPr>
        <w:lastRenderedPageBreak/>
        <w:t>электронной ци</w:t>
      </w:r>
      <w:r w:rsidR="002C7028">
        <w:rPr>
          <w:sz w:val="30"/>
          <w:szCs w:val="30"/>
        </w:rPr>
        <w:t xml:space="preserve">фровой подписью, выработанной с </w:t>
      </w:r>
      <w:r w:rsidR="002A1865" w:rsidRPr="002C5C5C">
        <w:rPr>
          <w:sz w:val="30"/>
          <w:szCs w:val="30"/>
        </w:rPr>
        <w:t>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</w:t>
      </w:r>
      <w:r w:rsidR="009B01D0">
        <w:rPr>
          <w:sz w:val="30"/>
          <w:szCs w:val="30"/>
        </w:rPr>
        <w:t xml:space="preserve">                  (далее – электронная цифровая подпись)</w:t>
      </w:r>
      <w:r w:rsidR="002A1865" w:rsidRPr="002C5C5C">
        <w:rPr>
          <w:sz w:val="30"/>
          <w:szCs w:val="30"/>
        </w:rPr>
        <w:t>;</w:t>
      </w:r>
    </w:p>
    <w:p w:rsidR="002A1865" w:rsidRPr="002C5C5C" w:rsidRDefault="002A1865" w:rsidP="00676239">
      <w:pPr>
        <w:pStyle w:val="newncpi"/>
        <w:spacing w:before="0" w:after="0"/>
        <w:ind w:firstLine="709"/>
        <w:rPr>
          <w:sz w:val="30"/>
          <w:szCs w:val="30"/>
        </w:rPr>
      </w:pPr>
      <w:r w:rsidRPr="002C5C5C">
        <w:rPr>
          <w:sz w:val="30"/>
          <w:szCs w:val="30"/>
        </w:rPr>
        <w:t>до</w:t>
      </w:r>
      <w:r w:rsidR="002C5C5C" w:rsidRPr="002C5C5C">
        <w:rPr>
          <w:sz w:val="30"/>
          <w:szCs w:val="30"/>
        </w:rPr>
        <w:t xml:space="preserve"> конца текущего месяца утверждаю</w:t>
      </w:r>
      <w:r w:rsidRPr="002C5C5C">
        <w:rPr>
          <w:sz w:val="30"/>
          <w:szCs w:val="30"/>
        </w:rPr>
        <w:t xml:space="preserve">тся решением </w:t>
      </w:r>
      <w:r w:rsidR="002C5C5C" w:rsidRPr="002C5C5C">
        <w:rPr>
          <w:sz w:val="30"/>
          <w:szCs w:val="30"/>
        </w:rPr>
        <w:t>горисполкома и подписываю</w:t>
      </w:r>
      <w:r w:rsidR="00676239" w:rsidRPr="002C5C5C">
        <w:rPr>
          <w:sz w:val="30"/>
          <w:szCs w:val="30"/>
        </w:rPr>
        <w:t xml:space="preserve">тся в </w:t>
      </w:r>
      <w:r w:rsidRPr="002C5C5C">
        <w:rPr>
          <w:sz w:val="30"/>
          <w:szCs w:val="30"/>
        </w:rPr>
        <w:t xml:space="preserve">базе данных председателем </w:t>
      </w:r>
      <w:r w:rsidR="00676239" w:rsidRPr="002C5C5C">
        <w:rPr>
          <w:sz w:val="30"/>
          <w:szCs w:val="30"/>
        </w:rPr>
        <w:t xml:space="preserve">горисполкома </w:t>
      </w:r>
      <w:r w:rsidRPr="002C5C5C">
        <w:rPr>
          <w:sz w:val="30"/>
          <w:szCs w:val="30"/>
        </w:rPr>
        <w:t>электронной ци</w:t>
      </w:r>
      <w:r w:rsidR="009B01D0">
        <w:rPr>
          <w:sz w:val="30"/>
          <w:szCs w:val="30"/>
        </w:rPr>
        <w:t>фровой подписью.</w:t>
      </w:r>
    </w:p>
    <w:p w:rsidR="00511F54" w:rsidRPr="002C5C5C" w:rsidRDefault="002C5C5C" w:rsidP="00974A74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Спис</w:t>
      </w:r>
      <w:r w:rsidR="002A1865" w:rsidRPr="002C5C5C">
        <w:rPr>
          <w:sz w:val="30"/>
          <w:szCs w:val="30"/>
        </w:rPr>
        <w:t>к</w:t>
      </w:r>
      <w:r>
        <w:rPr>
          <w:sz w:val="30"/>
          <w:szCs w:val="30"/>
        </w:rPr>
        <w:t>и</w:t>
      </w:r>
      <w:r w:rsidR="002C7028">
        <w:rPr>
          <w:sz w:val="30"/>
          <w:szCs w:val="30"/>
        </w:rPr>
        <w:t xml:space="preserve"> трудоспособных граждан, не занятых в </w:t>
      </w:r>
      <w:r w:rsidR="002A1865" w:rsidRPr="002C5C5C">
        <w:rPr>
          <w:sz w:val="30"/>
          <w:szCs w:val="30"/>
        </w:rPr>
        <w:t>э</w:t>
      </w:r>
      <w:r w:rsidR="002C7028">
        <w:rPr>
          <w:sz w:val="30"/>
          <w:szCs w:val="30"/>
        </w:rPr>
        <w:t xml:space="preserve">кономике, оплачивающих услуги с </w:t>
      </w:r>
      <w:r w:rsidR="002A1865" w:rsidRPr="002C5C5C">
        <w:rPr>
          <w:sz w:val="30"/>
          <w:szCs w:val="30"/>
        </w:rPr>
        <w:t>возмещением затрат, ежемесяч</w:t>
      </w:r>
      <w:r w:rsidR="002C7028">
        <w:rPr>
          <w:sz w:val="30"/>
          <w:szCs w:val="30"/>
        </w:rPr>
        <w:t xml:space="preserve">но до </w:t>
      </w:r>
      <w:r w:rsidR="002A1865" w:rsidRPr="002C5C5C">
        <w:rPr>
          <w:sz w:val="30"/>
          <w:szCs w:val="30"/>
        </w:rPr>
        <w:t>5-го числа месяца, следующего за месяцем утвержден</w:t>
      </w:r>
      <w:r>
        <w:rPr>
          <w:sz w:val="30"/>
          <w:szCs w:val="30"/>
        </w:rPr>
        <w:t>ия, предоставляю</w:t>
      </w:r>
      <w:r w:rsidR="00676239" w:rsidRPr="002C5C5C">
        <w:rPr>
          <w:sz w:val="30"/>
          <w:szCs w:val="30"/>
        </w:rPr>
        <w:t xml:space="preserve">тся посредством общегосударственной </w:t>
      </w:r>
      <w:r w:rsidR="002A1865" w:rsidRPr="002C5C5C">
        <w:rPr>
          <w:sz w:val="30"/>
          <w:szCs w:val="30"/>
        </w:rPr>
        <w:t>автоматизированной и</w:t>
      </w:r>
      <w:r w:rsidR="00676239" w:rsidRPr="002C5C5C">
        <w:rPr>
          <w:sz w:val="30"/>
          <w:szCs w:val="30"/>
        </w:rPr>
        <w:t xml:space="preserve">нформационной системы открытому </w:t>
      </w:r>
      <w:r w:rsidR="002A1865" w:rsidRPr="002C5C5C">
        <w:rPr>
          <w:sz w:val="30"/>
          <w:szCs w:val="30"/>
        </w:rPr>
        <w:t>акционерному обществу «Небанковская кредитно-финансовая организация «Единое расчетное</w:t>
      </w:r>
      <w:r w:rsidR="00676239" w:rsidRPr="002C5C5C">
        <w:rPr>
          <w:sz w:val="30"/>
          <w:szCs w:val="30"/>
        </w:rPr>
        <w:t xml:space="preserve"> и информационное пространство» для обработки в </w:t>
      </w:r>
      <w:r w:rsidR="002A1865" w:rsidRPr="002C5C5C">
        <w:rPr>
          <w:sz w:val="30"/>
          <w:szCs w:val="30"/>
        </w:rPr>
        <w:t>единой общереспубликанской информационной системе по учету, расчету и начислению платы з</w:t>
      </w:r>
      <w:r w:rsidR="00974A74" w:rsidRPr="002C5C5C">
        <w:rPr>
          <w:sz w:val="30"/>
          <w:szCs w:val="30"/>
        </w:rPr>
        <w:t xml:space="preserve">а жилищно-коммунальные услуги и </w:t>
      </w:r>
      <w:r w:rsidR="002A1865" w:rsidRPr="002C5C5C">
        <w:rPr>
          <w:sz w:val="30"/>
          <w:szCs w:val="30"/>
        </w:rPr>
        <w:t>платы за пользование жилым помещением</w:t>
      </w:r>
      <w:proofErr w:type="gramEnd"/>
      <w:r w:rsidR="002A1865" w:rsidRPr="002C5C5C">
        <w:rPr>
          <w:sz w:val="30"/>
          <w:szCs w:val="30"/>
        </w:rPr>
        <w:t xml:space="preserve"> (далее – АИС «Расчет-ЖК</w:t>
      </w:r>
      <w:r w:rsidR="002C7028">
        <w:rPr>
          <w:sz w:val="30"/>
          <w:szCs w:val="30"/>
        </w:rPr>
        <w:t xml:space="preserve">У») с целью начисления платы за </w:t>
      </w:r>
      <w:r w:rsidR="002A1865" w:rsidRPr="002C5C5C">
        <w:rPr>
          <w:sz w:val="30"/>
          <w:szCs w:val="30"/>
        </w:rPr>
        <w:t>жилищно-коммунальные услуги и платы за пользование жилым помещением организациями,</w:t>
      </w:r>
      <w:r w:rsidR="002C7028">
        <w:rPr>
          <w:sz w:val="30"/>
          <w:szCs w:val="30"/>
        </w:rPr>
        <w:t xml:space="preserve"> осуществляющими учет, расчет и начисление платы за </w:t>
      </w:r>
      <w:r w:rsidR="002A1865" w:rsidRPr="002C5C5C">
        <w:rPr>
          <w:sz w:val="30"/>
          <w:szCs w:val="30"/>
        </w:rPr>
        <w:t>жилищно</w:t>
      </w:r>
      <w:r w:rsidR="002C7028">
        <w:rPr>
          <w:sz w:val="30"/>
          <w:szCs w:val="30"/>
        </w:rPr>
        <w:t xml:space="preserve">-коммунальные услуги                  и платы за </w:t>
      </w:r>
      <w:r w:rsidR="002A1865" w:rsidRPr="002C5C5C">
        <w:rPr>
          <w:sz w:val="30"/>
          <w:szCs w:val="30"/>
        </w:rPr>
        <w:t>пользование жилым помещением.</w:t>
      </w:r>
    </w:p>
    <w:p w:rsidR="00D53580" w:rsidRPr="002C5C5C" w:rsidRDefault="009B01D0" w:rsidP="00D53580">
      <w:pPr>
        <w:pStyle w:val="point"/>
        <w:spacing w:before="0" w:after="0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18</w:t>
      </w:r>
      <w:r w:rsidR="00D53580" w:rsidRPr="002C5C5C">
        <w:rPr>
          <w:sz w:val="30"/>
          <w:szCs w:val="30"/>
          <w:lang w:val="ru-RU"/>
        </w:rPr>
        <w:t>.</w:t>
      </w:r>
      <w:r w:rsidR="00D53580" w:rsidRPr="002C5C5C">
        <w:rPr>
          <w:sz w:val="30"/>
          <w:szCs w:val="30"/>
        </w:rPr>
        <w:t> </w:t>
      </w:r>
      <w:r w:rsidR="00D53580" w:rsidRPr="002C5C5C">
        <w:rPr>
          <w:sz w:val="30"/>
          <w:szCs w:val="30"/>
          <w:lang w:val="ru-RU"/>
        </w:rPr>
        <w:t>Сформированный в</w:t>
      </w:r>
      <w:r w:rsidR="00D53580" w:rsidRPr="002C5C5C">
        <w:rPr>
          <w:sz w:val="30"/>
          <w:szCs w:val="30"/>
        </w:rPr>
        <w:t> </w:t>
      </w:r>
      <w:r w:rsidR="00D53580" w:rsidRPr="002C5C5C">
        <w:rPr>
          <w:sz w:val="30"/>
          <w:szCs w:val="30"/>
          <w:lang w:val="ru-RU"/>
        </w:rPr>
        <w:t>электронном виде список трудоспособных граждан, не</w:t>
      </w:r>
      <w:r w:rsidR="00D53580" w:rsidRPr="002C5C5C">
        <w:rPr>
          <w:sz w:val="30"/>
          <w:szCs w:val="30"/>
        </w:rPr>
        <w:t> </w:t>
      </w:r>
      <w:r w:rsidR="00D53580" w:rsidRPr="002C5C5C">
        <w:rPr>
          <w:sz w:val="30"/>
          <w:szCs w:val="30"/>
          <w:lang w:val="ru-RU"/>
        </w:rPr>
        <w:t>занятых вэкономике, выехавших запределы Республики Беларусь, оплачивающих услуги с</w:t>
      </w:r>
      <w:r w:rsidR="00D53580" w:rsidRPr="002C5C5C">
        <w:rPr>
          <w:sz w:val="30"/>
          <w:szCs w:val="30"/>
        </w:rPr>
        <w:t> </w:t>
      </w:r>
      <w:r w:rsidR="00D53580" w:rsidRPr="002C5C5C">
        <w:rPr>
          <w:sz w:val="30"/>
          <w:szCs w:val="30"/>
          <w:lang w:val="ru-RU"/>
        </w:rPr>
        <w:t>возмещением затрат, ежемесячно:</w:t>
      </w:r>
      <w:r w:rsidR="00D53580" w:rsidRPr="002C5C5C">
        <w:rPr>
          <w:sz w:val="30"/>
          <w:szCs w:val="30"/>
        </w:rPr>
        <w:t> </w:t>
      </w:r>
    </w:p>
    <w:p w:rsidR="009B01D0" w:rsidRDefault="002C7028" w:rsidP="00D53580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до 7-го числа подписывается в </w:t>
      </w:r>
      <w:r w:rsidR="00D53580" w:rsidRPr="002C5C5C">
        <w:rPr>
          <w:sz w:val="30"/>
          <w:szCs w:val="30"/>
        </w:rPr>
        <w:t>базе данных председателем городской комисси</w:t>
      </w:r>
      <w:r w:rsidR="009B01D0">
        <w:rPr>
          <w:sz w:val="30"/>
          <w:szCs w:val="30"/>
        </w:rPr>
        <w:t>и электронной цифровой подписью;</w:t>
      </w:r>
    </w:p>
    <w:p w:rsidR="009B01D0" w:rsidRDefault="00D53580" w:rsidP="00D53580">
      <w:pPr>
        <w:pStyle w:val="newncpi"/>
        <w:spacing w:before="0" w:after="0"/>
        <w:ind w:firstLine="709"/>
        <w:rPr>
          <w:sz w:val="30"/>
          <w:szCs w:val="30"/>
        </w:rPr>
      </w:pPr>
      <w:r w:rsidRPr="002C5C5C">
        <w:rPr>
          <w:sz w:val="30"/>
          <w:szCs w:val="30"/>
        </w:rPr>
        <w:t xml:space="preserve">до 9-го числа утверждается решением </w:t>
      </w:r>
      <w:r w:rsidR="00A8534D" w:rsidRPr="002C5C5C">
        <w:rPr>
          <w:sz w:val="30"/>
          <w:szCs w:val="30"/>
        </w:rPr>
        <w:t>горисполкома</w:t>
      </w:r>
      <w:r w:rsidR="002C7028">
        <w:rPr>
          <w:sz w:val="30"/>
          <w:szCs w:val="30"/>
        </w:rPr>
        <w:t xml:space="preserve">                                   и подписывается в </w:t>
      </w:r>
      <w:r w:rsidRPr="002C5C5C">
        <w:rPr>
          <w:sz w:val="30"/>
          <w:szCs w:val="30"/>
        </w:rPr>
        <w:t xml:space="preserve">базе данных председателем </w:t>
      </w:r>
      <w:r w:rsidR="00A8534D" w:rsidRPr="002C5C5C">
        <w:rPr>
          <w:sz w:val="30"/>
          <w:szCs w:val="30"/>
        </w:rPr>
        <w:t>горисполкома</w:t>
      </w:r>
      <w:r w:rsidRPr="002C5C5C">
        <w:rPr>
          <w:sz w:val="30"/>
          <w:szCs w:val="30"/>
        </w:rPr>
        <w:t xml:space="preserve"> эле</w:t>
      </w:r>
      <w:r w:rsidR="009B01D0">
        <w:rPr>
          <w:sz w:val="30"/>
          <w:szCs w:val="30"/>
        </w:rPr>
        <w:t>ктронной цифровой подписью.</w:t>
      </w:r>
    </w:p>
    <w:p w:rsidR="00D53580" w:rsidRPr="002C5C5C" w:rsidRDefault="00D53580" w:rsidP="00D53580">
      <w:pPr>
        <w:pStyle w:val="newncpi"/>
        <w:spacing w:before="0" w:after="0"/>
        <w:ind w:firstLine="709"/>
        <w:rPr>
          <w:sz w:val="30"/>
          <w:szCs w:val="30"/>
        </w:rPr>
      </w:pPr>
      <w:r w:rsidRPr="002C5C5C">
        <w:rPr>
          <w:sz w:val="30"/>
          <w:szCs w:val="30"/>
        </w:rPr>
        <w:t>Сп</w:t>
      </w:r>
      <w:r w:rsidR="002C7028">
        <w:rPr>
          <w:sz w:val="30"/>
          <w:szCs w:val="30"/>
        </w:rPr>
        <w:t xml:space="preserve">исок трудоспособных граждан, не </w:t>
      </w:r>
      <w:r w:rsidRPr="002C5C5C">
        <w:rPr>
          <w:sz w:val="30"/>
          <w:szCs w:val="30"/>
        </w:rPr>
        <w:t>за</w:t>
      </w:r>
      <w:r w:rsidR="002C7028">
        <w:rPr>
          <w:sz w:val="30"/>
          <w:szCs w:val="30"/>
        </w:rPr>
        <w:t xml:space="preserve">нятых в экономике, выехавших за </w:t>
      </w:r>
      <w:r w:rsidRPr="002C5C5C">
        <w:rPr>
          <w:sz w:val="30"/>
          <w:szCs w:val="30"/>
        </w:rPr>
        <w:t>пределы Республики Беларусь, оплачивающих усл</w:t>
      </w:r>
      <w:r w:rsidR="002C7028">
        <w:rPr>
          <w:sz w:val="30"/>
          <w:szCs w:val="30"/>
        </w:rPr>
        <w:t xml:space="preserve">уги                  с </w:t>
      </w:r>
      <w:r w:rsidRPr="002C5C5C">
        <w:rPr>
          <w:sz w:val="30"/>
          <w:szCs w:val="30"/>
        </w:rPr>
        <w:t>во</w:t>
      </w:r>
      <w:r w:rsidR="00B76EFB" w:rsidRPr="002C5C5C">
        <w:rPr>
          <w:sz w:val="30"/>
          <w:szCs w:val="30"/>
        </w:rPr>
        <w:t xml:space="preserve">змещением затрат, ежемесячно до </w:t>
      </w:r>
      <w:r w:rsidRPr="002C5C5C">
        <w:rPr>
          <w:sz w:val="30"/>
          <w:szCs w:val="30"/>
        </w:rPr>
        <w:t>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</w:t>
      </w:r>
      <w:r w:rsidR="002C7028">
        <w:rPr>
          <w:sz w:val="30"/>
          <w:szCs w:val="30"/>
        </w:rPr>
        <w:t xml:space="preserve">остранство» для обработки в «АИС «Расчет-ЖКУ» в целях начисления платы за жилищно-коммунальные услуги и платы                  за </w:t>
      </w:r>
      <w:r w:rsidRPr="002C5C5C">
        <w:rPr>
          <w:sz w:val="30"/>
          <w:szCs w:val="30"/>
        </w:rPr>
        <w:t>пользование жилым помещением организациями,</w:t>
      </w:r>
      <w:r w:rsidR="002C7028">
        <w:rPr>
          <w:sz w:val="30"/>
          <w:szCs w:val="30"/>
        </w:rPr>
        <w:t xml:space="preserve"> осуществляющими </w:t>
      </w:r>
      <w:r w:rsidR="002C7028">
        <w:rPr>
          <w:sz w:val="30"/>
          <w:szCs w:val="30"/>
        </w:rPr>
        <w:lastRenderedPageBreak/>
        <w:t xml:space="preserve">учет, расчет и начисление платы за </w:t>
      </w:r>
      <w:r w:rsidRPr="002C5C5C">
        <w:rPr>
          <w:sz w:val="30"/>
          <w:szCs w:val="30"/>
        </w:rPr>
        <w:t>жилищно</w:t>
      </w:r>
      <w:r w:rsidR="002C7028">
        <w:rPr>
          <w:sz w:val="30"/>
          <w:szCs w:val="30"/>
        </w:rPr>
        <w:t xml:space="preserve">-коммунальные услуги и платы за </w:t>
      </w:r>
      <w:r w:rsidRPr="002C5C5C">
        <w:rPr>
          <w:sz w:val="30"/>
          <w:szCs w:val="30"/>
        </w:rPr>
        <w:t>пользование жилым помещением.</w:t>
      </w:r>
    </w:p>
    <w:p w:rsidR="00663430" w:rsidRPr="002C5C5C" w:rsidRDefault="009B01D0" w:rsidP="0069236A">
      <w:pPr>
        <w:pStyle w:val="newncpi"/>
        <w:spacing w:before="0" w:after="0"/>
        <w:ind w:firstLine="709"/>
        <w:rPr>
          <w:sz w:val="30"/>
          <w:szCs w:val="30"/>
        </w:rPr>
      </w:pPr>
      <w:bookmarkStart w:id="1" w:name="a17"/>
      <w:bookmarkStart w:id="2" w:name="a29"/>
      <w:bookmarkEnd w:id="1"/>
      <w:bookmarkEnd w:id="2"/>
      <w:r>
        <w:rPr>
          <w:sz w:val="30"/>
          <w:szCs w:val="30"/>
        </w:rPr>
        <w:t xml:space="preserve"> 19</w:t>
      </w:r>
      <w:r w:rsidR="0069236A" w:rsidRPr="002C5C5C">
        <w:rPr>
          <w:sz w:val="30"/>
          <w:szCs w:val="30"/>
        </w:rPr>
        <w:t>. </w:t>
      </w:r>
      <w:r w:rsidR="00663430" w:rsidRPr="002C5C5C">
        <w:rPr>
          <w:sz w:val="30"/>
          <w:szCs w:val="30"/>
        </w:rPr>
        <w:t xml:space="preserve">В случае выявления трудоспособных граждан, не занятых в экономике, которые подлежали включению в списки за прошлые периоды, такие списки пересматриваются в соответствии </w:t>
      </w:r>
      <w:r w:rsidR="002C7028">
        <w:rPr>
          <w:sz w:val="30"/>
          <w:szCs w:val="30"/>
        </w:rPr>
        <w:t xml:space="preserve">с </w:t>
      </w:r>
      <w:r w:rsidR="00663430" w:rsidRPr="002C5C5C">
        <w:rPr>
          <w:sz w:val="30"/>
          <w:szCs w:val="30"/>
        </w:rPr>
        <w:t>законодательством, действовавшем на дату их формирования. При этом учиты</w:t>
      </w:r>
      <w:r>
        <w:rPr>
          <w:sz w:val="30"/>
          <w:szCs w:val="30"/>
        </w:rPr>
        <w:t xml:space="preserve">ваются все периоды </w:t>
      </w:r>
      <w:proofErr w:type="gramStart"/>
      <w:r>
        <w:rPr>
          <w:sz w:val="30"/>
          <w:szCs w:val="30"/>
        </w:rPr>
        <w:t>формирования</w:t>
      </w:r>
      <w:proofErr w:type="gramEnd"/>
      <w:r w:rsidR="00663430" w:rsidRPr="002C5C5C">
        <w:rPr>
          <w:sz w:val="30"/>
          <w:szCs w:val="30"/>
        </w:rPr>
        <w:t xml:space="preserve"> начиная с месяца, с которого указанные граждане подлежали включению в списки за прошлые периоды.</w:t>
      </w:r>
    </w:p>
    <w:p w:rsidR="00663430" w:rsidRPr="002C5C5C" w:rsidRDefault="00663430" w:rsidP="0069236A">
      <w:pPr>
        <w:pStyle w:val="newncpi"/>
        <w:spacing w:before="0" w:after="0"/>
        <w:ind w:firstLine="709"/>
        <w:rPr>
          <w:sz w:val="30"/>
          <w:szCs w:val="30"/>
        </w:rPr>
      </w:pPr>
      <w:proofErr w:type="gramStart"/>
      <w:r w:rsidRPr="002C5C5C">
        <w:rPr>
          <w:sz w:val="30"/>
          <w:szCs w:val="30"/>
        </w:rPr>
        <w:t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четвертом пункта 4 настоящего Положения, содержащих сведения</w:t>
      </w:r>
      <w:r w:rsidR="00F65C32" w:rsidRPr="002C5C5C">
        <w:rPr>
          <w:sz w:val="30"/>
          <w:szCs w:val="30"/>
        </w:rPr>
        <w:t xml:space="preserve">                 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  <w:proofErr w:type="gramEnd"/>
    </w:p>
    <w:p w:rsidR="00651EB8" w:rsidRPr="00624BCC" w:rsidRDefault="00651EB8" w:rsidP="0069236A">
      <w:pPr>
        <w:pStyle w:val="newncpi"/>
        <w:spacing w:before="0" w:after="0"/>
        <w:ind w:firstLine="709"/>
        <w:rPr>
          <w:sz w:val="30"/>
          <w:szCs w:val="30"/>
        </w:rPr>
      </w:pPr>
      <w:r w:rsidRPr="00624BCC">
        <w:rPr>
          <w:sz w:val="30"/>
          <w:szCs w:val="3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</w:t>
      </w:r>
      <w:r w:rsidR="00F81DE7" w:rsidRPr="00624BCC">
        <w:rPr>
          <w:sz w:val="30"/>
          <w:szCs w:val="30"/>
        </w:rPr>
        <w:t xml:space="preserve">ществляется путем формирования в </w:t>
      </w:r>
      <w:r w:rsidRPr="00624BCC">
        <w:rPr>
          <w:sz w:val="30"/>
          <w:szCs w:val="30"/>
        </w:rPr>
        <w:t xml:space="preserve">электронном виде дополнительных пересмотренных списков. </w:t>
      </w:r>
    </w:p>
    <w:p w:rsidR="00D53580" w:rsidRPr="002C5C5C" w:rsidRDefault="00D53580" w:rsidP="0069236A">
      <w:pPr>
        <w:pStyle w:val="newncpi"/>
        <w:spacing w:before="0" w:after="0"/>
        <w:ind w:firstLine="709"/>
        <w:rPr>
          <w:sz w:val="30"/>
          <w:szCs w:val="30"/>
        </w:rPr>
      </w:pPr>
      <w:r w:rsidRPr="00651EB8">
        <w:rPr>
          <w:sz w:val="30"/>
          <w:szCs w:val="30"/>
        </w:rPr>
        <w:t>Пересмотренные списки подписыв</w:t>
      </w:r>
      <w:r w:rsidR="002C7028" w:rsidRPr="00651EB8">
        <w:rPr>
          <w:sz w:val="30"/>
          <w:szCs w:val="30"/>
        </w:rPr>
        <w:t xml:space="preserve">аются и утверждаются в месяце их формирования в </w:t>
      </w:r>
      <w:r w:rsidRPr="00651EB8">
        <w:rPr>
          <w:sz w:val="30"/>
          <w:szCs w:val="30"/>
        </w:rPr>
        <w:t xml:space="preserve">порядке, установленном </w:t>
      </w:r>
      <w:r w:rsidR="00651EB8">
        <w:rPr>
          <w:sz w:val="30"/>
          <w:szCs w:val="30"/>
        </w:rPr>
        <w:t>частью</w:t>
      </w:r>
      <w:r w:rsidR="009B01D0" w:rsidRPr="00651EB8">
        <w:rPr>
          <w:sz w:val="30"/>
          <w:szCs w:val="30"/>
        </w:rPr>
        <w:t xml:space="preserve"> первой пункта 17</w:t>
      </w:r>
      <w:r w:rsidRPr="00651EB8">
        <w:rPr>
          <w:sz w:val="30"/>
          <w:szCs w:val="30"/>
        </w:rPr>
        <w:t xml:space="preserve"> настоящего Положения.</w:t>
      </w:r>
      <w:r w:rsidRPr="002C5C5C">
        <w:rPr>
          <w:sz w:val="30"/>
          <w:szCs w:val="30"/>
        </w:rPr>
        <w:t> </w:t>
      </w:r>
    </w:p>
    <w:p w:rsidR="00D53580" w:rsidRPr="002C5C5C" w:rsidRDefault="00B225E4" w:rsidP="0069236A">
      <w:pPr>
        <w:pStyle w:val="newncpi"/>
        <w:spacing w:before="0" w:after="0"/>
        <w:ind w:firstLine="709"/>
        <w:rPr>
          <w:sz w:val="30"/>
          <w:szCs w:val="30"/>
        </w:rPr>
      </w:pPr>
      <w:bookmarkStart w:id="3" w:name="a20"/>
      <w:bookmarkEnd w:id="3"/>
      <w:proofErr w:type="gramStart"/>
      <w:r w:rsidRPr="002C5C5C">
        <w:rPr>
          <w:sz w:val="30"/>
          <w:szCs w:val="30"/>
        </w:rPr>
        <w:t xml:space="preserve">Утвержденные </w:t>
      </w:r>
      <w:r w:rsidR="00D53580" w:rsidRPr="002C5C5C">
        <w:rPr>
          <w:sz w:val="30"/>
          <w:szCs w:val="30"/>
        </w:rPr>
        <w:t>пересмотренные списки посредством общегосударственной автоматизиров</w:t>
      </w:r>
      <w:r w:rsidR="002C7028">
        <w:rPr>
          <w:sz w:val="30"/>
          <w:szCs w:val="30"/>
        </w:rPr>
        <w:t xml:space="preserve">анной информационной системы             до </w:t>
      </w:r>
      <w:r w:rsidR="00D53580" w:rsidRPr="002C5C5C">
        <w:rPr>
          <w:sz w:val="30"/>
          <w:szCs w:val="30"/>
        </w:rPr>
        <w:t>5</w:t>
      </w:r>
      <w:r w:rsidR="002C7028">
        <w:rPr>
          <w:sz w:val="30"/>
          <w:szCs w:val="30"/>
        </w:rPr>
        <w:t xml:space="preserve">-го числа месяца, следующего за </w:t>
      </w:r>
      <w:r w:rsidR="00D53580" w:rsidRPr="002C5C5C">
        <w:rPr>
          <w:sz w:val="30"/>
          <w:szCs w:val="30"/>
        </w:rPr>
        <w:t>месяцем их формирования, предоставляются открытому акционерному обществу «Небанковская кредитно-финансовая организация «Единое расчетное и и</w:t>
      </w:r>
      <w:r w:rsidR="002C7028">
        <w:rPr>
          <w:sz w:val="30"/>
          <w:szCs w:val="30"/>
        </w:rPr>
        <w:t xml:space="preserve">нформационное пространство» для обработки в «АИС «Расчет-ЖКУ» в </w:t>
      </w:r>
      <w:r w:rsidR="00D53580" w:rsidRPr="002C5C5C">
        <w:rPr>
          <w:sz w:val="30"/>
          <w:szCs w:val="30"/>
        </w:rPr>
        <w:t>целях начисления</w:t>
      </w:r>
      <w:r w:rsidR="00880309" w:rsidRPr="00624BCC">
        <w:rPr>
          <w:sz w:val="30"/>
          <w:szCs w:val="30"/>
        </w:rPr>
        <w:t>или перерасчета</w:t>
      </w:r>
      <w:r w:rsidR="00D53580" w:rsidRPr="002C5C5C">
        <w:rPr>
          <w:sz w:val="30"/>
          <w:szCs w:val="30"/>
        </w:rPr>
        <w:t xml:space="preserve"> пла</w:t>
      </w:r>
      <w:r w:rsidR="002C7028">
        <w:rPr>
          <w:sz w:val="30"/>
          <w:szCs w:val="30"/>
        </w:rPr>
        <w:t xml:space="preserve">ты за </w:t>
      </w:r>
      <w:r w:rsidR="00D53580" w:rsidRPr="002C5C5C">
        <w:rPr>
          <w:sz w:val="30"/>
          <w:szCs w:val="30"/>
        </w:rPr>
        <w:t>жилищно</w:t>
      </w:r>
      <w:r w:rsidR="002C7028">
        <w:rPr>
          <w:sz w:val="30"/>
          <w:szCs w:val="30"/>
        </w:rPr>
        <w:t xml:space="preserve">-коммунальные услуги и платы за </w:t>
      </w:r>
      <w:r w:rsidR="00D53580" w:rsidRPr="002C5C5C">
        <w:rPr>
          <w:sz w:val="30"/>
          <w:szCs w:val="30"/>
        </w:rPr>
        <w:t>пользование жилым помещением организациями, осуществляющими уче</w:t>
      </w:r>
      <w:r w:rsidRPr="002C5C5C">
        <w:rPr>
          <w:sz w:val="30"/>
          <w:szCs w:val="30"/>
        </w:rPr>
        <w:t>т, расчет и начисление платы за жилищно-коммунальные услуги и</w:t>
      </w:r>
      <w:r w:rsidR="00D53580" w:rsidRPr="002C5C5C">
        <w:rPr>
          <w:sz w:val="30"/>
          <w:szCs w:val="30"/>
        </w:rPr>
        <w:t>платы за</w:t>
      </w:r>
      <w:r w:rsidR="0069236A" w:rsidRPr="002C5C5C">
        <w:rPr>
          <w:sz w:val="30"/>
          <w:szCs w:val="30"/>
        </w:rPr>
        <w:t>пользование</w:t>
      </w:r>
      <w:proofErr w:type="gramEnd"/>
      <w:r w:rsidR="0069236A" w:rsidRPr="002C5C5C">
        <w:rPr>
          <w:sz w:val="30"/>
          <w:szCs w:val="30"/>
        </w:rPr>
        <w:t xml:space="preserve"> жилым помещением.</w:t>
      </w:r>
    </w:p>
    <w:p w:rsidR="00D53580" w:rsidRPr="002C5C5C" w:rsidRDefault="009832CD" w:rsidP="0069236A">
      <w:pPr>
        <w:pStyle w:val="newncpi"/>
        <w:spacing w:before="0" w:after="0"/>
        <w:ind w:firstLine="709"/>
        <w:rPr>
          <w:sz w:val="30"/>
          <w:szCs w:val="30"/>
        </w:rPr>
      </w:pPr>
      <w:r>
        <w:rPr>
          <w:rStyle w:val="rednoun"/>
          <w:sz w:val="30"/>
          <w:szCs w:val="30"/>
        </w:rPr>
        <w:t>20</w:t>
      </w:r>
      <w:r w:rsidR="00B225E4" w:rsidRPr="002C5C5C">
        <w:rPr>
          <w:sz w:val="30"/>
          <w:szCs w:val="30"/>
        </w:rPr>
        <w:t>. </w:t>
      </w:r>
      <w:r w:rsidR="002C7028">
        <w:rPr>
          <w:sz w:val="30"/>
          <w:szCs w:val="30"/>
        </w:rPr>
        <w:t xml:space="preserve">Утвержденные списки хранятся в </w:t>
      </w:r>
      <w:r w:rsidR="0069236A" w:rsidRPr="002C5C5C">
        <w:rPr>
          <w:sz w:val="30"/>
          <w:szCs w:val="30"/>
        </w:rPr>
        <w:t>базе данных три года.</w:t>
      </w:r>
    </w:p>
    <w:p w:rsidR="002E687E" w:rsidRPr="00D66315" w:rsidRDefault="009832CD" w:rsidP="009832CD">
      <w:pPr>
        <w:pStyle w:val="point"/>
        <w:spacing w:before="0" w:after="0"/>
        <w:ind w:firstLine="0"/>
        <w:rPr>
          <w:color w:val="1A1A1A"/>
          <w:spacing w:val="4"/>
          <w:sz w:val="30"/>
          <w:szCs w:val="30"/>
          <w:shd w:val="clear" w:color="auto" w:fill="FFFFFF"/>
          <w:lang w:val="ru-RU"/>
        </w:rPr>
      </w:pPr>
      <w:r>
        <w:rPr>
          <w:color w:val="1A1A1A"/>
          <w:spacing w:val="4"/>
          <w:sz w:val="30"/>
          <w:szCs w:val="30"/>
          <w:shd w:val="clear" w:color="auto" w:fill="FFFFFF"/>
          <w:lang w:val="ru-RU"/>
        </w:rPr>
        <w:tab/>
        <w:t>21.</w:t>
      </w:r>
      <w:r w:rsidR="00B225E4">
        <w:rPr>
          <w:color w:val="1A1A1A"/>
          <w:spacing w:val="4"/>
          <w:sz w:val="30"/>
          <w:szCs w:val="30"/>
          <w:shd w:val="clear" w:color="auto" w:fill="FFFFFF"/>
          <w:lang w:val="ru-RU"/>
        </w:rPr>
        <w:t> </w:t>
      </w:r>
      <w:r w:rsidR="002E687E" w:rsidRPr="00D66315">
        <w:rPr>
          <w:color w:val="1A1A1A"/>
          <w:spacing w:val="4"/>
          <w:sz w:val="30"/>
          <w:szCs w:val="30"/>
          <w:shd w:val="clear" w:color="auto" w:fill="FFFFFF"/>
          <w:lang w:val="ru-RU"/>
        </w:rPr>
        <w:t>Информирование граждан об оп</w:t>
      </w:r>
      <w:r w:rsidR="002C5C5C">
        <w:rPr>
          <w:color w:val="1A1A1A"/>
          <w:spacing w:val="4"/>
          <w:sz w:val="30"/>
          <w:szCs w:val="30"/>
          <w:shd w:val="clear" w:color="auto" w:fill="FFFFFF"/>
          <w:lang w:val="ru-RU"/>
        </w:rPr>
        <w:t xml:space="preserve">лате услуг с возмещением затрат </w:t>
      </w:r>
      <w:r w:rsidR="002E687E" w:rsidRPr="00D66315">
        <w:rPr>
          <w:color w:val="1A1A1A"/>
          <w:spacing w:val="4"/>
          <w:sz w:val="30"/>
          <w:szCs w:val="30"/>
          <w:shd w:val="clear" w:color="auto" w:fill="FFFFFF"/>
          <w:lang w:val="ru-RU"/>
        </w:rPr>
        <w:t xml:space="preserve">осуществляется путем включения соответствующей </w:t>
      </w:r>
      <w:r w:rsidR="002E687E" w:rsidRPr="00D66315">
        <w:rPr>
          <w:color w:val="1A1A1A"/>
          <w:spacing w:val="4"/>
          <w:sz w:val="30"/>
          <w:szCs w:val="30"/>
          <w:shd w:val="clear" w:color="auto" w:fill="FFFFFF"/>
          <w:lang w:val="ru-RU"/>
        </w:rPr>
        <w:lastRenderedPageBreak/>
        <w:t>информации в извещение о размере платы за жилищно-коммунальные услуги и платы за пользование жилым помещением.</w:t>
      </w:r>
    </w:p>
    <w:p w:rsidR="00A60ED6" w:rsidRPr="002C5C5C" w:rsidRDefault="00D65423" w:rsidP="00953A7F">
      <w:pPr>
        <w:pStyle w:val="point"/>
        <w:spacing w:before="0" w:after="0"/>
        <w:ind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22</w:t>
      </w:r>
      <w:r w:rsidR="005E7FC4">
        <w:rPr>
          <w:sz w:val="30"/>
          <w:szCs w:val="30"/>
          <w:lang w:val="ru-RU"/>
        </w:rPr>
        <w:t>. </w:t>
      </w:r>
      <w:r w:rsidR="005C640C" w:rsidRPr="005C640C">
        <w:rPr>
          <w:sz w:val="30"/>
          <w:szCs w:val="30"/>
          <w:lang w:val="ru-RU"/>
        </w:rPr>
        <w:t xml:space="preserve">Городская </w:t>
      </w:r>
      <w:r w:rsidR="0054118E">
        <w:rPr>
          <w:sz w:val="30"/>
          <w:szCs w:val="30"/>
          <w:lang w:val="ru-RU"/>
        </w:rPr>
        <w:t>к</w:t>
      </w:r>
      <w:r w:rsidR="00A60ED6" w:rsidRPr="005C640C">
        <w:rPr>
          <w:sz w:val="30"/>
          <w:szCs w:val="30"/>
          <w:lang w:val="ru-RU"/>
        </w:rPr>
        <w:t xml:space="preserve">омиссия анализирует и обобщает ход и результаты работы </w:t>
      </w:r>
      <w:r w:rsidR="000835E7">
        <w:rPr>
          <w:sz w:val="30"/>
          <w:szCs w:val="30"/>
          <w:lang w:val="ru-RU"/>
        </w:rPr>
        <w:t>в</w:t>
      </w:r>
      <w:r w:rsidR="005C640C" w:rsidRPr="005C640C">
        <w:rPr>
          <w:sz w:val="30"/>
          <w:szCs w:val="30"/>
          <w:lang w:val="ru-RU"/>
        </w:rPr>
        <w:t>г.</w:t>
      </w:r>
      <w:r w:rsidR="000835E7">
        <w:rPr>
          <w:sz w:val="30"/>
          <w:szCs w:val="30"/>
          <w:lang w:val="ru-RU"/>
        </w:rPr>
        <w:t>Витебске</w:t>
      </w:r>
      <w:r w:rsidR="00A60ED6" w:rsidRPr="005C640C">
        <w:rPr>
          <w:sz w:val="30"/>
          <w:szCs w:val="30"/>
          <w:lang w:val="ru-RU"/>
        </w:rPr>
        <w:t xml:space="preserve"> по реализации Декрета </w:t>
      </w:r>
      <w:r w:rsidR="00A60ED6" w:rsidRPr="002C5C5C">
        <w:rPr>
          <w:sz w:val="30"/>
          <w:szCs w:val="30"/>
          <w:lang w:val="ru-RU"/>
        </w:rPr>
        <w:t xml:space="preserve">№ 3, координирует работу </w:t>
      </w:r>
      <w:r w:rsidR="00F05F54">
        <w:rPr>
          <w:sz w:val="30"/>
          <w:szCs w:val="30"/>
          <w:lang w:val="ru-RU"/>
        </w:rPr>
        <w:t>комиссий администраций районов г. Витебска</w:t>
      </w:r>
      <w:r w:rsidR="00A60ED6" w:rsidRPr="002C5C5C">
        <w:rPr>
          <w:sz w:val="30"/>
          <w:szCs w:val="30"/>
          <w:lang w:val="ru-RU"/>
        </w:rPr>
        <w:t>.</w:t>
      </w:r>
    </w:p>
    <w:p w:rsidR="006876A9" w:rsidRPr="002C5C5C" w:rsidRDefault="00D65423" w:rsidP="00953A7F">
      <w:pPr>
        <w:pStyle w:val="Style3"/>
        <w:widowControl/>
        <w:tabs>
          <w:tab w:val="left" w:pos="1075"/>
        </w:tabs>
        <w:spacing w:line="240" w:lineRule="auto"/>
        <w:ind w:firstLine="709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23</w:t>
      </w:r>
      <w:r w:rsidR="005E7FC4" w:rsidRPr="002C5C5C">
        <w:rPr>
          <w:rStyle w:val="FontStyle11"/>
          <w:sz w:val="30"/>
          <w:szCs w:val="30"/>
        </w:rPr>
        <w:t>. </w:t>
      </w:r>
      <w:r w:rsidR="005E7FC4" w:rsidRPr="002C5C5C">
        <w:rPr>
          <w:sz w:val="30"/>
          <w:szCs w:val="30"/>
        </w:rPr>
        <w:t xml:space="preserve">По результатам работы </w:t>
      </w:r>
      <w:r w:rsidR="00F05F54">
        <w:rPr>
          <w:sz w:val="30"/>
          <w:szCs w:val="30"/>
        </w:rPr>
        <w:t xml:space="preserve">городская </w:t>
      </w:r>
      <w:r w:rsidR="005E7FC4" w:rsidRPr="002C5C5C">
        <w:rPr>
          <w:sz w:val="30"/>
          <w:szCs w:val="30"/>
        </w:rPr>
        <w:t>комиссия инфо</w:t>
      </w:r>
      <w:r w:rsidR="00F65C32" w:rsidRPr="002C5C5C">
        <w:rPr>
          <w:sz w:val="30"/>
          <w:szCs w:val="30"/>
        </w:rPr>
        <w:t xml:space="preserve">рмирует оператора базы данных о </w:t>
      </w:r>
      <w:r w:rsidR="005E7FC4" w:rsidRPr="002C5C5C">
        <w:rPr>
          <w:sz w:val="30"/>
          <w:szCs w:val="30"/>
        </w:rPr>
        <w:t>выявленных некорректных данных путем отражения информации в базе данных.</w:t>
      </w:r>
    </w:p>
    <w:sectPr w:rsidR="006876A9" w:rsidRPr="002C5C5C" w:rsidSect="00F93DC8">
      <w:headerReference w:type="even" r:id="rId8"/>
      <w:headerReference w:type="default" r:id="rId9"/>
      <w:type w:val="continuous"/>
      <w:pgSz w:w="11905" w:h="16837"/>
      <w:pgMar w:top="851" w:right="706" w:bottom="993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A46" w:rsidRDefault="00D67A46">
      <w:r>
        <w:separator/>
      </w:r>
    </w:p>
  </w:endnote>
  <w:endnote w:type="continuationSeparator" w:id="1">
    <w:p w:rsidR="00D67A46" w:rsidRDefault="00D67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A46" w:rsidRDefault="00D67A46">
      <w:r>
        <w:separator/>
      </w:r>
    </w:p>
  </w:footnote>
  <w:footnote w:type="continuationSeparator" w:id="1">
    <w:p w:rsidR="00D67A46" w:rsidRDefault="00D67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5E" w:rsidRDefault="003F74E8">
    <w:pPr>
      <w:pStyle w:val="a5"/>
      <w:jc w:val="center"/>
    </w:pPr>
    <w:r>
      <w:fldChar w:fldCharType="begin"/>
    </w:r>
    <w:r w:rsidR="00D22828">
      <w:instrText xml:space="preserve"> PAGE   \* MERGEFORMAT </w:instrText>
    </w:r>
    <w:r>
      <w:fldChar w:fldCharType="separate"/>
    </w:r>
    <w:r w:rsidR="0001385E">
      <w:rPr>
        <w:noProof/>
      </w:rPr>
      <w:t>4</w:t>
    </w:r>
    <w:r>
      <w:rPr>
        <w:noProof/>
      </w:rPr>
      <w:fldChar w:fldCharType="end"/>
    </w:r>
  </w:p>
  <w:p w:rsidR="0001385E" w:rsidRDefault="0001385E" w:rsidP="00415761">
    <w:pPr>
      <w:widowControl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85E" w:rsidRDefault="003F74E8">
    <w:pPr>
      <w:pStyle w:val="Style7"/>
      <w:widowControl/>
      <w:ind w:left="4407" w:right="-38"/>
      <w:rPr>
        <w:rStyle w:val="FontStyle11"/>
      </w:rPr>
    </w:pPr>
    <w:r>
      <w:rPr>
        <w:rStyle w:val="FontStyle11"/>
      </w:rPr>
      <w:fldChar w:fldCharType="begin"/>
    </w:r>
    <w:r w:rsidR="0001385E">
      <w:rPr>
        <w:rStyle w:val="FontStyle11"/>
      </w:rPr>
      <w:instrText>PAGE</w:instrText>
    </w:r>
    <w:r>
      <w:rPr>
        <w:rStyle w:val="FontStyle11"/>
      </w:rPr>
      <w:fldChar w:fldCharType="separate"/>
    </w:r>
    <w:r w:rsidR="00383CE0">
      <w:rPr>
        <w:rStyle w:val="FontStyle11"/>
        <w:noProof/>
      </w:rPr>
      <w:t>2</w:t>
    </w:r>
    <w:r>
      <w:rPr>
        <w:rStyle w:val="FontStyle11"/>
      </w:rPr>
      <w:fldChar w:fldCharType="end"/>
    </w:r>
  </w:p>
  <w:p w:rsidR="00BF30D5" w:rsidRDefault="00BF30D5">
    <w:pPr>
      <w:pStyle w:val="Style7"/>
      <w:widowControl/>
      <w:ind w:left="4407" w:right="-38"/>
      <w:rPr>
        <w:rStyle w:val="FontStyle1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45B"/>
    <w:multiLevelType w:val="singleLevel"/>
    <w:tmpl w:val="6490525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2F7A93"/>
    <w:multiLevelType w:val="singleLevel"/>
    <w:tmpl w:val="345AC000"/>
    <w:lvl w:ilvl="0">
      <w:start w:val="14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8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6876A9"/>
    <w:rsid w:val="0001385E"/>
    <w:rsid w:val="000752D5"/>
    <w:rsid w:val="00083541"/>
    <w:rsid w:val="000835E7"/>
    <w:rsid w:val="0008673C"/>
    <w:rsid w:val="000951D4"/>
    <w:rsid w:val="000B1674"/>
    <w:rsid w:val="000C381A"/>
    <w:rsid w:val="000D67C8"/>
    <w:rsid w:val="000D7378"/>
    <w:rsid w:val="00121614"/>
    <w:rsid w:val="001E7CB7"/>
    <w:rsid w:val="00202D53"/>
    <w:rsid w:val="00244D50"/>
    <w:rsid w:val="00245CAB"/>
    <w:rsid w:val="002633ED"/>
    <w:rsid w:val="00286D20"/>
    <w:rsid w:val="002A1865"/>
    <w:rsid w:val="002C4A22"/>
    <w:rsid w:val="002C4ACE"/>
    <w:rsid w:val="002C5C5C"/>
    <w:rsid w:val="002C7028"/>
    <w:rsid w:val="002D4420"/>
    <w:rsid w:val="002D7412"/>
    <w:rsid w:val="002E687E"/>
    <w:rsid w:val="002E6E43"/>
    <w:rsid w:val="002E75EB"/>
    <w:rsid w:val="002F54A4"/>
    <w:rsid w:val="00304CAC"/>
    <w:rsid w:val="0031365C"/>
    <w:rsid w:val="00335735"/>
    <w:rsid w:val="003532E5"/>
    <w:rsid w:val="003602EE"/>
    <w:rsid w:val="00365C6B"/>
    <w:rsid w:val="00383CE0"/>
    <w:rsid w:val="00385DF7"/>
    <w:rsid w:val="003873E4"/>
    <w:rsid w:val="00396C1A"/>
    <w:rsid w:val="003B363E"/>
    <w:rsid w:val="003E64A7"/>
    <w:rsid w:val="003E6C6D"/>
    <w:rsid w:val="003F3A50"/>
    <w:rsid w:val="003F74E8"/>
    <w:rsid w:val="00405D5C"/>
    <w:rsid w:val="00410C7A"/>
    <w:rsid w:val="00415761"/>
    <w:rsid w:val="00423F3F"/>
    <w:rsid w:val="004372D1"/>
    <w:rsid w:val="0046776D"/>
    <w:rsid w:val="004B7EFA"/>
    <w:rsid w:val="00511F54"/>
    <w:rsid w:val="00516BDF"/>
    <w:rsid w:val="005218D6"/>
    <w:rsid w:val="00526760"/>
    <w:rsid w:val="0054118E"/>
    <w:rsid w:val="00552D84"/>
    <w:rsid w:val="0055734C"/>
    <w:rsid w:val="00565A2D"/>
    <w:rsid w:val="00572855"/>
    <w:rsid w:val="0058670F"/>
    <w:rsid w:val="005A4A55"/>
    <w:rsid w:val="005C640C"/>
    <w:rsid w:val="005E14AE"/>
    <w:rsid w:val="005E7FC4"/>
    <w:rsid w:val="005F0A9F"/>
    <w:rsid w:val="005F3DCA"/>
    <w:rsid w:val="00605184"/>
    <w:rsid w:val="00624BCC"/>
    <w:rsid w:val="00630D13"/>
    <w:rsid w:val="00651EB8"/>
    <w:rsid w:val="0065598F"/>
    <w:rsid w:val="00660BE1"/>
    <w:rsid w:val="00663430"/>
    <w:rsid w:val="00676239"/>
    <w:rsid w:val="006876A9"/>
    <w:rsid w:val="0069236A"/>
    <w:rsid w:val="00693BCE"/>
    <w:rsid w:val="006A4FA1"/>
    <w:rsid w:val="006B2CF8"/>
    <w:rsid w:val="006C673B"/>
    <w:rsid w:val="006D0C3E"/>
    <w:rsid w:val="006D1BB9"/>
    <w:rsid w:val="006D2002"/>
    <w:rsid w:val="006E45FB"/>
    <w:rsid w:val="00703795"/>
    <w:rsid w:val="0070480A"/>
    <w:rsid w:val="00777C52"/>
    <w:rsid w:val="00777F13"/>
    <w:rsid w:val="00781DFE"/>
    <w:rsid w:val="007935DC"/>
    <w:rsid w:val="00796F46"/>
    <w:rsid w:val="007A6A59"/>
    <w:rsid w:val="007A7168"/>
    <w:rsid w:val="007D25CD"/>
    <w:rsid w:val="007F6573"/>
    <w:rsid w:val="008251A5"/>
    <w:rsid w:val="00877E3F"/>
    <w:rsid w:val="00880309"/>
    <w:rsid w:val="00885815"/>
    <w:rsid w:val="0089091F"/>
    <w:rsid w:val="00894F28"/>
    <w:rsid w:val="008D4360"/>
    <w:rsid w:val="008F0BD3"/>
    <w:rsid w:val="008F1F5D"/>
    <w:rsid w:val="0090295A"/>
    <w:rsid w:val="00905E2F"/>
    <w:rsid w:val="00910340"/>
    <w:rsid w:val="00917C32"/>
    <w:rsid w:val="009321AC"/>
    <w:rsid w:val="00940DD0"/>
    <w:rsid w:val="00941CDF"/>
    <w:rsid w:val="00951968"/>
    <w:rsid w:val="00953A7F"/>
    <w:rsid w:val="00954909"/>
    <w:rsid w:val="0096563C"/>
    <w:rsid w:val="00974A74"/>
    <w:rsid w:val="009832CD"/>
    <w:rsid w:val="00990B59"/>
    <w:rsid w:val="0099686F"/>
    <w:rsid w:val="009B01D0"/>
    <w:rsid w:val="009D1DF9"/>
    <w:rsid w:val="009D6CD7"/>
    <w:rsid w:val="009E02E1"/>
    <w:rsid w:val="009E2CCC"/>
    <w:rsid w:val="009F6B3C"/>
    <w:rsid w:val="00A104A8"/>
    <w:rsid w:val="00A32CCA"/>
    <w:rsid w:val="00A52D2B"/>
    <w:rsid w:val="00A60ED6"/>
    <w:rsid w:val="00A6144A"/>
    <w:rsid w:val="00A80DE9"/>
    <w:rsid w:val="00A8534D"/>
    <w:rsid w:val="00A94E85"/>
    <w:rsid w:val="00AB0A08"/>
    <w:rsid w:val="00AF291C"/>
    <w:rsid w:val="00B111D0"/>
    <w:rsid w:val="00B21AEB"/>
    <w:rsid w:val="00B22517"/>
    <w:rsid w:val="00B225E4"/>
    <w:rsid w:val="00B27326"/>
    <w:rsid w:val="00B40205"/>
    <w:rsid w:val="00B42088"/>
    <w:rsid w:val="00B65179"/>
    <w:rsid w:val="00B76EFB"/>
    <w:rsid w:val="00B803B5"/>
    <w:rsid w:val="00B95843"/>
    <w:rsid w:val="00BA5F65"/>
    <w:rsid w:val="00BD7E18"/>
    <w:rsid w:val="00BE116C"/>
    <w:rsid w:val="00BF30D5"/>
    <w:rsid w:val="00C10DE8"/>
    <w:rsid w:val="00C3611F"/>
    <w:rsid w:val="00C37721"/>
    <w:rsid w:val="00C4549D"/>
    <w:rsid w:val="00C60330"/>
    <w:rsid w:val="00C6076C"/>
    <w:rsid w:val="00C65362"/>
    <w:rsid w:val="00CC32AC"/>
    <w:rsid w:val="00CC672D"/>
    <w:rsid w:val="00CE570C"/>
    <w:rsid w:val="00D107F0"/>
    <w:rsid w:val="00D22828"/>
    <w:rsid w:val="00D51624"/>
    <w:rsid w:val="00D53580"/>
    <w:rsid w:val="00D57705"/>
    <w:rsid w:val="00D63016"/>
    <w:rsid w:val="00D65423"/>
    <w:rsid w:val="00D66315"/>
    <w:rsid w:val="00D676D9"/>
    <w:rsid w:val="00D67A46"/>
    <w:rsid w:val="00D7074C"/>
    <w:rsid w:val="00D804F3"/>
    <w:rsid w:val="00D82A35"/>
    <w:rsid w:val="00D94B18"/>
    <w:rsid w:val="00E03409"/>
    <w:rsid w:val="00E06DBF"/>
    <w:rsid w:val="00E526A3"/>
    <w:rsid w:val="00E53315"/>
    <w:rsid w:val="00E55D33"/>
    <w:rsid w:val="00E9056A"/>
    <w:rsid w:val="00EA3329"/>
    <w:rsid w:val="00EC5DAB"/>
    <w:rsid w:val="00EC6A02"/>
    <w:rsid w:val="00EE0A50"/>
    <w:rsid w:val="00F05F54"/>
    <w:rsid w:val="00F15E61"/>
    <w:rsid w:val="00F20933"/>
    <w:rsid w:val="00F21557"/>
    <w:rsid w:val="00F25F30"/>
    <w:rsid w:val="00F60E26"/>
    <w:rsid w:val="00F65C32"/>
    <w:rsid w:val="00F67992"/>
    <w:rsid w:val="00F71064"/>
    <w:rsid w:val="00F7442F"/>
    <w:rsid w:val="00F81DE7"/>
    <w:rsid w:val="00F82BFD"/>
    <w:rsid w:val="00F93DC8"/>
    <w:rsid w:val="00FA1359"/>
    <w:rsid w:val="00FD3F86"/>
    <w:rsid w:val="00FE1F54"/>
    <w:rsid w:val="00FE721E"/>
    <w:rsid w:val="00FF1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5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0A50"/>
    <w:pPr>
      <w:spacing w:line="322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EE0A50"/>
    <w:pPr>
      <w:spacing w:line="259" w:lineRule="exact"/>
    </w:pPr>
  </w:style>
  <w:style w:type="paragraph" w:customStyle="1" w:styleId="Style3">
    <w:name w:val="Style3"/>
    <w:basedOn w:val="a"/>
    <w:uiPriority w:val="99"/>
    <w:rsid w:val="00EE0A50"/>
    <w:pPr>
      <w:spacing w:line="317" w:lineRule="exact"/>
      <w:ind w:firstLine="667"/>
      <w:jc w:val="both"/>
    </w:pPr>
  </w:style>
  <w:style w:type="paragraph" w:customStyle="1" w:styleId="Style4">
    <w:name w:val="Style4"/>
    <w:basedOn w:val="a"/>
    <w:uiPriority w:val="99"/>
    <w:rsid w:val="00EE0A50"/>
  </w:style>
  <w:style w:type="paragraph" w:customStyle="1" w:styleId="Style5">
    <w:name w:val="Style5"/>
    <w:basedOn w:val="a"/>
    <w:uiPriority w:val="99"/>
    <w:rsid w:val="00EE0A50"/>
    <w:pPr>
      <w:spacing w:line="322" w:lineRule="exact"/>
    </w:pPr>
  </w:style>
  <w:style w:type="paragraph" w:customStyle="1" w:styleId="Style6">
    <w:name w:val="Style6"/>
    <w:basedOn w:val="a"/>
    <w:uiPriority w:val="99"/>
    <w:rsid w:val="00EE0A50"/>
    <w:pPr>
      <w:spacing w:line="222" w:lineRule="exact"/>
      <w:ind w:firstLine="658"/>
      <w:jc w:val="both"/>
    </w:pPr>
  </w:style>
  <w:style w:type="paragraph" w:customStyle="1" w:styleId="Style7">
    <w:name w:val="Style7"/>
    <w:basedOn w:val="a"/>
    <w:uiPriority w:val="99"/>
    <w:rsid w:val="00EE0A50"/>
    <w:pPr>
      <w:jc w:val="both"/>
    </w:pPr>
  </w:style>
  <w:style w:type="character" w:customStyle="1" w:styleId="FontStyle11">
    <w:name w:val="Font Style11"/>
    <w:basedOn w:val="a0"/>
    <w:uiPriority w:val="99"/>
    <w:rsid w:val="00EE0A5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E0A5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4157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5761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5761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15761"/>
    <w:rPr>
      <w:rFonts w:ascii="Calibri"/>
      <w:lang w:eastAsia="en-US"/>
    </w:rPr>
  </w:style>
  <w:style w:type="paragraph" w:customStyle="1" w:styleId="point">
    <w:name w:val="point"/>
    <w:basedOn w:val="a"/>
    <w:rsid w:val="00A60ED6"/>
    <w:pPr>
      <w:widowControl/>
      <w:autoSpaceDE/>
      <w:autoSpaceDN/>
      <w:adjustRightInd/>
      <w:spacing w:before="160" w:after="160"/>
      <w:ind w:firstLine="567"/>
      <w:jc w:val="both"/>
    </w:pPr>
    <w:rPr>
      <w:lang w:val="en-US" w:eastAsia="en-US"/>
    </w:rPr>
  </w:style>
  <w:style w:type="paragraph" w:customStyle="1" w:styleId="newncpi">
    <w:name w:val="newncpi"/>
    <w:basedOn w:val="a"/>
    <w:rsid w:val="00A32CCA"/>
    <w:pPr>
      <w:widowControl/>
      <w:autoSpaceDE/>
      <w:autoSpaceDN/>
      <w:adjustRightInd/>
      <w:spacing w:before="160" w:after="160"/>
      <w:ind w:firstLine="567"/>
      <w:jc w:val="both"/>
    </w:pPr>
    <w:rPr>
      <w:rFonts w:eastAsiaTheme="minorEastAsia"/>
    </w:rPr>
  </w:style>
  <w:style w:type="character" w:customStyle="1" w:styleId="rednoun">
    <w:name w:val="rednoun"/>
    <w:basedOn w:val="a0"/>
    <w:rsid w:val="00941CDF"/>
  </w:style>
  <w:style w:type="character" w:styleId="a7">
    <w:name w:val="Hyperlink"/>
    <w:basedOn w:val="a0"/>
    <w:uiPriority w:val="99"/>
    <w:semiHidden/>
    <w:unhideWhenUsed/>
    <w:rsid w:val="00D53580"/>
    <w:rPr>
      <w:color w:val="0000FF"/>
      <w:u w:val="single"/>
    </w:rPr>
  </w:style>
  <w:style w:type="paragraph" w:customStyle="1" w:styleId="newncpi0">
    <w:name w:val="newncpi0"/>
    <w:basedOn w:val="a"/>
    <w:rsid w:val="00D53580"/>
    <w:pPr>
      <w:widowControl/>
      <w:autoSpaceDE/>
      <w:autoSpaceDN/>
      <w:adjustRightInd/>
      <w:spacing w:before="160" w:after="160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A50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E0A50"/>
    <w:pPr>
      <w:spacing w:line="322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EE0A50"/>
    <w:pPr>
      <w:spacing w:line="259" w:lineRule="exact"/>
    </w:pPr>
  </w:style>
  <w:style w:type="paragraph" w:customStyle="1" w:styleId="Style3">
    <w:name w:val="Style3"/>
    <w:basedOn w:val="a"/>
    <w:uiPriority w:val="99"/>
    <w:rsid w:val="00EE0A50"/>
    <w:pPr>
      <w:spacing w:line="317" w:lineRule="exact"/>
      <w:ind w:firstLine="667"/>
      <w:jc w:val="both"/>
    </w:pPr>
  </w:style>
  <w:style w:type="paragraph" w:customStyle="1" w:styleId="Style4">
    <w:name w:val="Style4"/>
    <w:basedOn w:val="a"/>
    <w:uiPriority w:val="99"/>
    <w:rsid w:val="00EE0A50"/>
  </w:style>
  <w:style w:type="paragraph" w:customStyle="1" w:styleId="Style5">
    <w:name w:val="Style5"/>
    <w:basedOn w:val="a"/>
    <w:uiPriority w:val="99"/>
    <w:rsid w:val="00EE0A50"/>
    <w:pPr>
      <w:spacing w:line="322" w:lineRule="exact"/>
    </w:pPr>
  </w:style>
  <w:style w:type="paragraph" w:customStyle="1" w:styleId="Style6">
    <w:name w:val="Style6"/>
    <w:basedOn w:val="a"/>
    <w:uiPriority w:val="99"/>
    <w:rsid w:val="00EE0A50"/>
    <w:pPr>
      <w:spacing w:line="222" w:lineRule="exact"/>
      <w:ind w:firstLine="658"/>
      <w:jc w:val="both"/>
    </w:pPr>
  </w:style>
  <w:style w:type="paragraph" w:customStyle="1" w:styleId="Style7">
    <w:name w:val="Style7"/>
    <w:basedOn w:val="a"/>
    <w:uiPriority w:val="99"/>
    <w:rsid w:val="00EE0A50"/>
    <w:pPr>
      <w:jc w:val="both"/>
    </w:pPr>
  </w:style>
  <w:style w:type="character" w:customStyle="1" w:styleId="FontStyle11">
    <w:name w:val="Font Style11"/>
    <w:basedOn w:val="a0"/>
    <w:uiPriority w:val="99"/>
    <w:rsid w:val="00EE0A50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basedOn w:val="a0"/>
    <w:uiPriority w:val="99"/>
    <w:rsid w:val="00EE0A50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4157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15761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5761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15761"/>
    <w:rPr>
      <w:rFonts w:ascii="Calibri"/>
      <w:lang w:eastAsia="en-US"/>
    </w:rPr>
  </w:style>
  <w:style w:type="paragraph" w:customStyle="1" w:styleId="point">
    <w:name w:val="point"/>
    <w:basedOn w:val="a"/>
    <w:rsid w:val="00A60ED6"/>
    <w:pPr>
      <w:widowControl/>
      <w:autoSpaceDE/>
      <w:autoSpaceDN/>
      <w:adjustRightInd/>
      <w:spacing w:before="160" w:after="160"/>
      <w:ind w:firstLine="567"/>
      <w:jc w:val="both"/>
    </w:pPr>
    <w:rPr>
      <w:lang w:val="en-US" w:eastAsia="en-US"/>
    </w:rPr>
  </w:style>
  <w:style w:type="paragraph" w:customStyle="1" w:styleId="newncpi">
    <w:name w:val="newncpi"/>
    <w:basedOn w:val="a"/>
    <w:rsid w:val="00A32CCA"/>
    <w:pPr>
      <w:widowControl/>
      <w:autoSpaceDE/>
      <w:autoSpaceDN/>
      <w:adjustRightInd/>
      <w:spacing w:before="160" w:after="160"/>
      <w:ind w:firstLine="567"/>
      <w:jc w:val="both"/>
    </w:pPr>
    <w:rPr>
      <w:rFonts w:eastAsiaTheme="minorEastAsia"/>
    </w:rPr>
  </w:style>
  <w:style w:type="character" w:customStyle="1" w:styleId="rednoun">
    <w:name w:val="rednoun"/>
    <w:basedOn w:val="a0"/>
    <w:rsid w:val="00941CDF"/>
  </w:style>
  <w:style w:type="character" w:styleId="a7">
    <w:name w:val="Hyperlink"/>
    <w:basedOn w:val="a0"/>
    <w:uiPriority w:val="99"/>
    <w:semiHidden/>
    <w:unhideWhenUsed/>
    <w:rsid w:val="00D53580"/>
    <w:rPr>
      <w:color w:val="0000FF"/>
      <w:u w:val="single"/>
    </w:rPr>
  </w:style>
  <w:style w:type="paragraph" w:customStyle="1" w:styleId="newncpi0">
    <w:name w:val="newncpi0"/>
    <w:basedOn w:val="a"/>
    <w:rsid w:val="00D53580"/>
    <w:pPr>
      <w:widowControl/>
      <w:autoSpaceDE/>
      <w:autoSpaceDN/>
      <w:adjustRightInd/>
      <w:spacing w:before="160" w:after="160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0735A-86AD-496D-8F50-4FB830CA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1721</Words>
  <Characters>13569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Хаткевич Инесса Викторовна</dc:creator>
  <cp:lastModifiedBy>Дружелюбова В И</cp:lastModifiedBy>
  <cp:revision>5</cp:revision>
  <cp:lastPrinted>2024-06-25T10:33:00Z</cp:lastPrinted>
  <dcterms:created xsi:type="dcterms:W3CDTF">2026-01-21T06:32:00Z</dcterms:created>
  <dcterms:modified xsi:type="dcterms:W3CDTF">2026-01-28T04:56:00Z</dcterms:modified>
</cp:coreProperties>
</file>