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BA" w:rsidRPr="0016272B" w:rsidRDefault="00735EBA" w:rsidP="0016272B">
      <w:pPr>
        <w:pStyle w:val="a00"/>
        <w:rPr>
          <w:rFonts w:ascii="Times New Roman" w:eastAsia="Times New Roman" w:hAnsi="Times New Roman" w:cs="Times New Roman"/>
          <w:b/>
          <w:color w:val="000088"/>
          <w:sz w:val="28"/>
          <w:szCs w:val="28"/>
        </w:rPr>
      </w:pPr>
      <w:r w:rsidRPr="0016272B">
        <w:rPr>
          <w:rFonts w:ascii="Times New Roman" w:hAnsi="Times New Roman" w:cs="Times New Roman"/>
          <w:color w:val="000000"/>
        </w:rPr>
        <w:t> </w:t>
      </w:r>
      <w:r w:rsidR="0016272B" w:rsidRPr="001627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 по </w:t>
      </w:r>
      <w:r w:rsidR="0016272B" w:rsidRPr="0016272B">
        <w:rPr>
          <w:rFonts w:ascii="Times New Roman" w:eastAsia="Times New Roman" w:hAnsi="Times New Roman" w:cs="Times New Roman"/>
          <w:b/>
          <w:sz w:val="28"/>
          <w:szCs w:val="28"/>
        </w:rPr>
        <w:t>сдаче</w:t>
      </w:r>
      <w:r w:rsidRPr="0016272B">
        <w:rPr>
          <w:rFonts w:ascii="Times New Roman" w:eastAsia="Times New Roman" w:hAnsi="Times New Roman" w:cs="Times New Roman"/>
          <w:b/>
          <w:sz w:val="28"/>
          <w:szCs w:val="28"/>
        </w:rPr>
        <w:t xml:space="preserve"> жилья в долгосрочный наем</w:t>
      </w:r>
    </w:p>
    <w:tbl>
      <w:tblPr>
        <w:tblW w:w="0" w:type="auto"/>
        <w:shd w:val="clear" w:color="auto" w:fill="F4F4F4"/>
        <w:tblCellMar>
          <w:top w:w="15" w:type="dxa"/>
          <w:left w:w="80" w:type="dxa"/>
          <w:bottom w:w="15" w:type="dxa"/>
          <w:right w:w="80" w:type="dxa"/>
        </w:tblCellMar>
        <w:tblLook w:val="04A0"/>
      </w:tblPr>
      <w:tblGrid>
        <w:gridCol w:w="166"/>
        <w:gridCol w:w="306"/>
      </w:tblGrid>
      <w:tr w:rsidR="00735EBA" w:rsidRPr="001627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5EBA" w:rsidRPr="0016272B" w:rsidRDefault="00735EBA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5EBA" w:rsidRPr="0016272B" w:rsidRDefault="00735EB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272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6272B" w:rsidRDefault="00735EBA" w:rsidP="0016272B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16272B">
        <w:rPr>
          <w:rFonts w:ascii="Times New Roman" w:hAnsi="Times New Roman" w:cs="Times New Roman"/>
          <w:color w:val="000000"/>
          <w:sz w:val="28"/>
          <w:szCs w:val="28"/>
        </w:rPr>
        <w:t xml:space="preserve">Сдача жилья внаем - один из распространенных способов получения </w:t>
      </w:r>
      <w:proofErr w:type="spellStart"/>
      <w:r w:rsidRPr="0016272B">
        <w:rPr>
          <w:rFonts w:ascii="Times New Roman" w:hAnsi="Times New Roman" w:cs="Times New Roman"/>
          <w:color w:val="000000"/>
          <w:sz w:val="28"/>
          <w:szCs w:val="28"/>
        </w:rPr>
        <w:t>физлицами</w:t>
      </w:r>
      <w:proofErr w:type="spellEnd"/>
      <w:r w:rsidRPr="0016272B">
        <w:rPr>
          <w:rFonts w:ascii="Times New Roman" w:hAnsi="Times New Roman" w:cs="Times New Roman"/>
          <w:color w:val="000000"/>
          <w:sz w:val="28"/>
          <w:szCs w:val="28"/>
        </w:rPr>
        <w:t xml:space="preserve"> дохода, чаще всего как дополнительного. Предоставление своего жилья за плату другим лицам для </w:t>
      </w:r>
      <w:r w:rsidRPr="001627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долгосрочного проживания</w:t>
      </w:r>
      <w:r w:rsidRPr="0016272B">
        <w:rPr>
          <w:rFonts w:ascii="Times New Roman" w:hAnsi="Times New Roman" w:cs="Times New Roman"/>
          <w:color w:val="000000"/>
          <w:sz w:val="28"/>
          <w:szCs w:val="28"/>
        </w:rPr>
        <w:t xml:space="preserve"> - наиболее популярный из них. Несмотря на давно устоявшийся порядок осуществления такой деятельности, вопросы, связанные с получением такого вида доходов, нередки. Наиболее актуальные</w:t>
      </w:r>
      <w:r w:rsidR="0016272B">
        <w:rPr>
          <w:rFonts w:ascii="Times New Roman" w:hAnsi="Times New Roman" w:cs="Times New Roman"/>
          <w:color w:val="000000"/>
          <w:sz w:val="28"/>
          <w:szCs w:val="28"/>
        </w:rPr>
        <w:t xml:space="preserve"> из них рассмотрим далее.</w:t>
      </w:r>
      <w:bookmarkStart w:id="0" w:name="a1"/>
      <w:bookmarkEnd w:id="0"/>
    </w:p>
    <w:p w:rsidR="00735EBA" w:rsidRPr="0016272B" w:rsidRDefault="00735EBA" w:rsidP="0016272B">
      <w:pPr>
        <w:pStyle w:val="justify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6272B">
        <w:rPr>
          <w:rFonts w:ascii="Times New Roman" w:eastAsia="Times New Roman" w:hAnsi="Times New Roman" w:cs="Times New Roman"/>
          <w:b/>
          <w:color w:val="000000"/>
        </w:rPr>
        <w:t>Порядок сдачи жилья внаем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 xml:space="preserve">Деятельность </w:t>
      </w:r>
      <w:proofErr w:type="spellStart"/>
      <w:r w:rsidRPr="0016272B">
        <w:rPr>
          <w:rFonts w:ascii="Times New Roman" w:hAnsi="Times New Roman" w:cs="Times New Roman"/>
          <w:color w:val="000000"/>
        </w:rPr>
        <w:t>физлиц</w:t>
      </w:r>
      <w:proofErr w:type="spellEnd"/>
      <w:r w:rsidRPr="0016272B">
        <w:rPr>
          <w:rFonts w:ascii="Times New Roman" w:hAnsi="Times New Roman" w:cs="Times New Roman"/>
          <w:color w:val="000000"/>
        </w:rPr>
        <w:t xml:space="preserve"> по предоставлению гражданам самостоятельно от своего имени принадлежащих им на праве собственности жилых помещений по договорам найма жилого помещения не относится </w:t>
      </w:r>
      <w:proofErr w:type="gramStart"/>
      <w:r w:rsidRPr="0016272B">
        <w:rPr>
          <w:rFonts w:ascii="Times New Roman" w:hAnsi="Times New Roman" w:cs="Times New Roman"/>
          <w:color w:val="000000"/>
        </w:rPr>
        <w:t>к</w:t>
      </w:r>
      <w:proofErr w:type="gramEnd"/>
      <w:r w:rsidRPr="0016272B">
        <w:rPr>
          <w:rFonts w:ascii="Times New Roman" w:hAnsi="Times New Roman" w:cs="Times New Roman"/>
          <w:color w:val="000000"/>
        </w:rPr>
        <w:t xml:space="preserve"> предпринимательской. Исключение - предоставление жилых помещений на краткосрочный период (абз.16 ч.3 п.1 ст.1 ГК).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 xml:space="preserve">До передачи жилья другим лицам </w:t>
      </w:r>
      <w:proofErr w:type="spellStart"/>
      <w:r w:rsidRPr="0016272B">
        <w:rPr>
          <w:rFonts w:ascii="Times New Roman" w:hAnsi="Times New Roman" w:cs="Times New Roman"/>
          <w:color w:val="000000"/>
        </w:rPr>
        <w:t>физлицу</w:t>
      </w:r>
      <w:proofErr w:type="spellEnd"/>
      <w:r w:rsidRPr="0016272B">
        <w:rPr>
          <w:rFonts w:ascii="Times New Roman" w:hAnsi="Times New Roman" w:cs="Times New Roman"/>
          <w:color w:val="000000"/>
        </w:rPr>
        <w:t xml:space="preserve"> необходимо:</w:t>
      </w:r>
    </w:p>
    <w:p w:rsidR="00735EBA" w:rsidRPr="0016272B" w:rsidRDefault="00735EBA">
      <w:pPr>
        <w:pStyle w:val="listtext1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>• заключить в письменной форме договор найма жилого помещения по форме, установленной постановлением Совмина от 12.09.2006 № 1191;</w:t>
      </w:r>
    </w:p>
    <w:p w:rsidR="00735EBA" w:rsidRPr="0016272B" w:rsidRDefault="00735EBA">
      <w:pPr>
        <w:pStyle w:val="listtext1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>• обратиться за регистрацией договора найма в местный исполнительный и распорядительный орган по месту нахождения сдаваемого помещения;</w:t>
      </w:r>
    </w:p>
    <w:p w:rsidR="00735EBA" w:rsidRPr="0016272B" w:rsidRDefault="00735EBA">
      <w:pPr>
        <w:pStyle w:val="listtext1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>• уплатить налог.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>Отношения, вытекающие из договора найма жилого помещения, регулируются ЖК (ст.642 ГК).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>Договор найма жилого помещения - соглашение, по которому одна сторона (</w:t>
      </w:r>
      <w:proofErr w:type="spellStart"/>
      <w:r w:rsidRPr="0016272B">
        <w:rPr>
          <w:rFonts w:ascii="Times New Roman" w:hAnsi="Times New Roman" w:cs="Times New Roman"/>
          <w:color w:val="000000"/>
        </w:rPr>
        <w:t>наймодатель</w:t>
      </w:r>
      <w:proofErr w:type="spellEnd"/>
      <w:r w:rsidRPr="0016272B">
        <w:rPr>
          <w:rFonts w:ascii="Times New Roman" w:hAnsi="Times New Roman" w:cs="Times New Roman"/>
          <w:color w:val="000000"/>
        </w:rPr>
        <w:t>) обязуется предоставить за плату другой стороне (нанимателю) жилое помещение во владение и пользование для проживания в нем (п.1 ст.50 ЖК).</w:t>
      </w:r>
    </w:p>
    <w:p w:rsidR="00735EBA" w:rsidRPr="0016272B" w:rsidRDefault="00735EBA">
      <w:pPr>
        <w:pStyle w:val="2"/>
        <w:rPr>
          <w:rFonts w:eastAsia="Times New Roman"/>
          <w:color w:val="000000"/>
          <w:sz w:val="24"/>
          <w:szCs w:val="24"/>
        </w:rPr>
      </w:pPr>
      <w:bookmarkStart w:id="1" w:name="a2"/>
      <w:bookmarkEnd w:id="1"/>
      <w:r w:rsidRPr="0016272B">
        <w:rPr>
          <w:rFonts w:eastAsia="Times New Roman"/>
          <w:color w:val="000000"/>
          <w:sz w:val="24"/>
          <w:szCs w:val="24"/>
        </w:rPr>
        <w:t>Что необходимо знать об условиях заключения договора найма жилого помещения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b/>
          <w:bCs/>
          <w:color w:val="000000"/>
        </w:rPr>
        <w:t xml:space="preserve">1. </w:t>
      </w:r>
      <w:proofErr w:type="spellStart"/>
      <w:r w:rsidRPr="0016272B">
        <w:rPr>
          <w:rFonts w:ascii="Times New Roman" w:hAnsi="Times New Roman" w:cs="Times New Roman"/>
          <w:b/>
          <w:bCs/>
          <w:color w:val="000000"/>
        </w:rPr>
        <w:t>Наймодателем</w:t>
      </w:r>
      <w:proofErr w:type="spellEnd"/>
      <w:r w:rsidRPr="0016272B">
        <w:rPr>
          <w:rFonts w:ascii="Times New Roman" w:hAnsi="Times New Roman" w:cs="Times New Roman"/>
          <w:color w:val="000000"/>
        </w:rPr>
        <w:t xml:space="preserve"> по договору может быть только </w:t>
      </w:r>
      <w:r w:rsidRPr="0016272B">
        <w:rPr>
          <w:rFonts w:ascii="Times New Roman" w:hAnsi="Times New Roman" w:cs="Times New Roman"/>
          <w:b/>
          <w:bCs/>
          <w:color w:val="000000"/>
        </w:rPr>
        <w:t>собственник жилого помещения</w:t>
      </w:r>
      <w:r w:rsidRPr="0016272B">
        <w:rPr>
          <w:rFonts w:ascii="Times New Roman" w:hAnsi="Times New Roman" w:cs="Times New Roman"/>
          <w:color w:val="000000"/>
        </w:rPr>
        <w:t xml:space="preserve"> (лица, не являющиеся собственниками, могут выступать в качестве </w:t>
      </w:r>
      <w:proofErr w:type="spellStart"/>
      <w:r w:rsidRPr="0016272B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16272B">
        <w:rPr>
          <w:rFonts w:ascii="Times New Roman" w:hAnsi="Times New Roman" w:cs="Times New Roman"/>
          <w:color w:val="000000"/>
        </w:rPr>
        <w:t>, только если им такие полномочия предоставлены законодательством или самим собственником (например, при оформлении официальной доверенности)) (чч.1, 2 п.2 ст.50 ЖК).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b/>
          <w:bCs/>
          <w:color w:val="000000"/>
        </w:rPr>
        <w:t>2. Нанимателем</w:t>
      </w:r>
      <w:r w:rsidRPr="0016272B">
        <w:rPr>
          <w:rFonts w:ascii="Times New Roman" w:hAnsi="Times New Roman" w:cs="Times New Roman"/>
          <w:color w:val="000000"/>
        </w:rPr>
        <w:t xml:space="preserve"> по договору может быть только </w:t>
      </w:r>
      <w:r w:rsidRPr="0016272B">
        <w:rPr>
          <w:rFonts w:ascii="Times New Roman" w:hAnsi="Times New Roman" w:cs="Times New Roman"/>
          <w:b/>
          <w:bCs/>
          <w:color w:val="000000"/>
        </w:rPr>
        <w:t>гражданин</w:t>
      </w:r>
      <w:r w:rsidRPr="0016272B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16272B">
        <w:rPr>
          <w:rFonts w:ascii="Times New Roman" w:hAnsi="Times New Roman" w:cs="Times New Roman"/>
          <w:color w:val="000000"/>
        </w:rPr>
        <w:t>ч</w:t>
      </w:r>
      <w:proofErr w:type="gramEnd"/>
      <w:r w:rsidRPr="0016272B">
        <w:rPr>
          <w:rFonts w:ascii="Times New Roman" w:hAnsi="Times New Roman" w:cs="Times New Roman"/>
          <w:color w:val="000000"/>
        </w:rPr>
        <w:t xml:space="preserve">.5 п.2 ст.50 ЖК). Это значит, что если договор заключается с организацией, то следует заключать договор аренды (ст.577-596 ГК). В свою очередь, договор найма может заключить организация-арендатор при предоставлении жилья для проживания </w:t>
      </w:r>
      <w:proofErr w:type="spellStart"/>
      <w:r w:rsidRPr="0016272B">
        <w:rPr>
          <w:rFonts w:ascii="Times New Roman" w:hAnsi="Times New Roman" w:cs="Times New Roman"/>
          <w:color w:val="000000"/>
        </w:rPr>
        <w:t>физлицам</w:t>
      </w:r>
      <w:proofErr w:type="spellEnd"/>
      <w:r w:rsidRPr="0016272B">
        <w:rPr>
          <w:rFonts w:ascii="Times New Roman" w:hAnsi="Times New Roman" w:cs="Times New Roman"/>
          <w:color w:val="000000"/>
        </w:rPr>
        <w:t>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b/>
          <w:bCs/>
          <w:color w:val="000000"/>
        </w:rPr>
        <w:t>3. Предметом договора</w:t>
      </w:r>
      <w:r w:rsidRPr="0016272B">
        <w:rPr>
          <w:rFonts w:ascii="Times New Roman" w:hAnsi="Times New Roman" w:cs="Times New Roman"/>
          <w:color w:val="000000"/>
        </w:rPr>
        <w:t xml:space="preserve"> могут быть жилой дом, квартира, жилая комната (</w:t>
      </w:r>
      <w:proofErr w:type="gramStart"/>
      <w:r w:rsidRPr="0016272B">
        <w:rPr>
          <w:rFonts w:ascii="Times New Roman" w:hAnsi="Times New Roman" w:cs="Times New Roman"/>
          <w:color w:val="000000"/>
        </w:rPr>
        <w:t>ч</w:t>
      </w:r>
      <w:proofErr w:type="gramEnd"/>
      <w:r w:rsidRPr="0016272B">
        <w:rPr>
          <w:rFonts w:ascii="Times New Roman" w:hAnsi="Times New Roman" w:cs="Times New Roman"/>
          <w:color w:val="000000"/>
        </w:rPr>
        <w:t>.1 п.3 ст.50 ЖК).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color w:val="000000"/>
        </w:rPr>
        <w:t>Это значит, что сдать можно только комнату или квартиру целиком, сдать внаем часть (долю) комнаты нельзя. Часть жилой комнаты может быть предметом договора найма жилого помещения только в общежитии (</w:t>
      </w:r>
      <w:proofErr w:type="gramStart"/>
      <w:r w:rsidRPr="0016272B">
        <w:rPr>
          <w:rFonts w:ascii="Times New Roman" w:hAnsi="Times New Roman" w:cs="Times New Roman"/>
          <w:color w:val="000000"/>
        </w:rPr>
        <w:t>ч</w:t>
      </w:r>
      <w:proofErr w:type="gramEnd"/>
      <w:r w:rsidRPr="0016272B">
        <w:rPr>
          <w:rFonts w:ascii="Times New Roman" w:hAnsi="Times New Roman" w:cs="Times New Roman"/>
          <w:color w:val="000000"/>
        </w:rPr>
        <w:t>.3 п.3 ст.50 ЖК).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b/>
          <w:bCs/>
          <w:color w:val="000000"/>
        </w:rPr>
        <w:lastRenderedPageBreak/>
        <w:t>4.</w:t>
      </w:r>
      <w:r w:rsidRPr="0016272B">
        <w:rPr>
          <w:rFonts w:ascii="Times New Roman" w:hAnsi="Times New Roman" w:cs="Times New Roman"/>
          <w:color w:val="000000"/>
        </w:rPr>
        <w:t xml:space="preserve"> Не может являться предметом договора жилое помещение, расположенное в здании, </w:t>
      </w:r>
      <w:r w:rsidRPr="0016272B">
        <w:rPr>
          <w:rFonts w:ascii="Times New Roman" w:hAnsi="Times New Roman" w:cs="Times New Roman"/>
          <w:b/>
          <w:bCs/>
          <w:color w:val="000000"/>
        </w:rPr>
        <w:t>подлежащем сносу</w:t>
      </w:r>
      <w:r w:rsidRPr="0016272B">
        <w:rPr>
          <w:rFonts w:ascii="Times New Roman" w:hAnsi="Times New Roman" w:cs="Times New Roman"/>
          <w:color w:val="000000"/>
        </w:rPr>
        <w:t xml:space="preserve"> либо </w:t>
      </w:r>
      <w:r w:rsidRPr="0016272B">
        <w:rPr>
          <w:rFonts w:ascii="Times New Roman" w:hAnsi="Times New Roman" w:cs="Times New Roman"/>
          <w:b/>
          <w:bCs/>
          <w:color w:val="000000"/>
        </w:rPr>
        <w:t>капитальному ремонту</w:t>
      </w:r>
      <w:r w:rsidRPr="0016272B">
        <w:rPr>
          <w:rFonts w:ascii="Times New Roman" w:hAnsi="Times New Roman" w:cs="Times New Roman"/>
          <w:color w:val="000000"/>
        </w:rPr>
        <w:t xml:space="preserve"> с переустройством и (или) перепланировкой, а также в </w:t>
      </w:r>
      <w:r w:rsidRPr="0016272B">
        <w:rPr>
          <w:rFonts w:ascii="Times New Roman" w:hAnsi="Times New Roman" w:cs="Times New Roman"/>
          <w:b/>
          <w:bCs/>
          <w:color w:val="000000"/>
        </w:rPr>
        <w:t>подвале</w:t>
      </w:r>
      <w:r w:rsidRPr="0016272B">
        <w:rPr>
          <w:rFonts w:ascii="Times New Roman" w:hAnsi="Times New Roman" w:cs="Times New Roman"/>
          <w:color w:val="000000"/>
        </w:rPr>
        <w:t xml:space="preserve"> или </w:t>
      </w:r>
      <w:r w:rsidRPr="0016272B">
        <w:rPr>
          <w:rFonts w:ascii="Times New Roman" w:hAnsi="Times New Roman" w:cs="Times New Roman"/>
          <w:b/>
          <w:bCs/>
          <w:color w:val="000000"/>
        </w:rPr>
        <w:t>полуподвале</w:t>
      </w:r>
      <w:r w:rsidRPr="0016272B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16272B">
        <w:rPr>
          <w:rFonts w:ascii="Times New Roman" w:hAnsi="Times New Roman" w:cs="Times New Roman"/>
          <w:color w:val="000000"/>
        </w:rPr>
        <w:t>ч</w:t>
      </w:r>
      <w:proofErr w:type="gramEnd"/>
      <w:r w:rsidRPr="0016272B">
        <w:rPr>
          <w:rFonts w:ascii="Times New Roman" w:hAnsi="Times New Roman" w:cs="Times New Roman"/>
          <w:color w:val="000000"/>
        </w:rPr>
        <w:t>.4 п.3 ст.50 ЖК).</w:t>
      </w:r>
    </w:p>
    <w:p w:rsidR="00735EBA" w:rsidRPr="0016272B" w:rsidRDefault="00735EBA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b/>
          <w:bCs/>
          <w:color w:val="000000"/>
        </w:rPr>
        <w:t>5.</w:t>
      </w:r>
      <w:r w:rsidRPr="0016272B">
        <w:rPr>
          <w:rFonts w:ascii="Times New Roman" w:hAnsi="Times New Roman" w:cs="Times New Roman"/>
          <w:color w:val="000000"/>
        </w:rPr>
        <w:t xml:space="preserve"> Если у жилья </w:t>
      </w:r>
      <w:r w:rsidRPr="0016272B">
        <w:rPr>
          <w:rFonts w:ascii="Times New Roman" w:hAnsi="Times New Roman" w:cs="Times New Roman"/>
          <w:b/>
          <w:bCs/>
          <w:color w:val="000000"/>
        </w:rPr>
        <w:t>несколько собственников</w:t>
      </w:r>
      <w:r w:rsidRPr="0016272B">
        <w:rPr>
          <w:rFonts w:ascii="Times New Roman" w:hAnsi="Times New Roman" w:cs="Times New Roman"/>
          <w:color w:val="000000"/>
        </w:rPr>
        <w:t>, то при заключении договора потребуется их письменное согласие (</w:t>
      </w:r>
      <w:proofErr w:type="gramStart"/>
      <w:r w:rsidRPr="0016272B">
        <w:rPr>
          <w:rFonts w:ascii="Times New Roman" w:hAnsi="Times New Roman" w:cs="Times New Roman"/>
          <w:color w:val="000000"/>
        </w:rPr>
        <w:t>ч</w:t>
      </w:r>
      <w:proofErr w:type="gramEnd"/>
      <w:r w:rsidRPr="0016272B">
        <w:rPr>
          <w:rFonts w:ascii="Times New Roman" w:hAnsi="Times New Roman" w:cs="Times New Roman"/>
          <w:color w:val="000000"/>
        </w:rPr>
        <w:t>.2 п.3 ст.50 ЖК).</w:t>
      </w:r>
    </w:p>
    <w:p w:rsidR="0016272B" w:rsidRDefault="00735EBA" w:rsidP="0016272B">
      <w:pPr>
        <w:pStyle w:val="justify"/>
        <w:rPr>
          <w:rFonts w:ascii="Times New Roman" w:hAnsi="Times New Roman" w:cs="Times New Roman"/>
          <w:color w:val="000000"/>
        </w:rPr>
      </w:pPr>
      <w:r w:rsidRPr="0016272B">
        <w:rPr>
          <w:rFonts w:ascii="Times New Roman" w:hAnsi="Times New Roman" w:cs="Times New Roman"/>
          <w:b/>
          <w:bCs/>
          <w:color w:val="000000"/>
        </w:rPr>
        <w:t>6.</w:t>
      </w:r>
      <w:r w:rsidRPr="0016272B">
        <w:rPr>
          <w:rFonts w:ascii="Times New Roman" w:hAnsi="Times New Roman" w:cs="Times New Roman"/>
          <w:color w:val="000000"/>
        </w:rPr>
        <w:t xml:space="preserve"> При осуществлении предпринимательской деятельности, связанной с предоставлением мест </w:t>
      </w:r>
      <w:r w:rsidRPr="0016272B">
        <w:rPr>
          <w:rFonts w:ascii="Times New Roman" w:hAnsi="Times New Roman" w:cs="Times New Roman"/>
          <w:b/>
          <w:bCs/>
          <w:color w:val="000000"/>
        </w:rPr>
        <w:t>для краткосрочного проживания</w:t>
      </w:r>
      <w:r w:rsidRPr="0016272B">
        <w:rPr>
          <w:rFonts w:ascii="Times New Roman" w:hAnsi="Times New Roman" w:cs="Times New Roman"/>
          <w:color w:val="000000"/>
        </w:rPr>
        <w:t>, договор может быть заключен как в устной, так и письменной форме и регистрации не подлежит (</w:t>
      </w:r>
      <w:proofErr w:type="gramStart"/>
      <w:r w:rsidRPr="0016272B">
        <w:rPr>
          <w:rFonts w:ascii="Times New Roman" w:hAnsi="Times New Roman" w:cs="Times New Roman"/>
          <w:color w:val="000000"/>
        </w:rPr>
        <w:t>ч</w:t>
      </w:r>
      <w:proofErr w:type="gramEnd"/>
      <w:r w:rsidRPr="0016272B">
        <w:rPr>
          <w:rFonts w:ascii="Times New Roman" w:hAnsi="Times New Roman" w:cs="Times New Roman"/>
          <w:color w:val="000000"/>
        </w:rPr>
        <w:t>.4 п.1 ст.53 ЖК).</w:t>
      </w:r>
      <w:bookmarkStart w:id="2" w:name="a3"/>
      <w:bookmarkEnd w:id="2"/>
    </w:p>
    <w:p w:rsidR="00735EBA" w:rsidRPr="0016272B" w:rsidRDefault="00735EBA" w:rsidP="0016272B">
      <w:pPr>
        <w:pStyle w:val="justify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2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на актуальные вопросы по сдаче жилья внаем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480"/>
        <w:gridCol w:w="5480"/>
      </w:tblGrid>
      <w:tr w:rsidR="00735EBA" w:rsidRPr="0016272B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35EBA" w:rsidRPr="0016272B" w:rsidRDefault="00735E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735EBA" w:rsidRPr="0016272B" w:rsidRDefault="00735E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лицо предоставляет принадлежащую ему на праве собственности квартиру для проживания на долгосрочный период другому 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физлицу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Может ли оно с полученных доходов уплачивать НПД?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Нет. 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Физлицо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обязано уплачивать по таким доходам подоходный налог в фиксированных суммах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 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физлица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 собственности две квартиры. Оба жилых помещения он предоставляет для долгосрочного проживания другим 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физлицам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Относится ли такая деятельность к </w:t>
            </w: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Нет. При сдаче жилья внаем ограничение для признания деятельности предпринимательской установлено только по сроку, на который объекты предоставляются для проживания. Ограничение по количеству таких объектов отсутствует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лицо предоставляет по договору найма принадлежащую ему на праве собственности квартиру своей родственнице (племяннице), приехавшей в населенный пункт по распределению. Оплата проживания по договору установлена ниже рыночной.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Можно ли уменьшить сумму налога, подлежащую уплате?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фиксированный и не зависит от размера дохода. Налог можно не платить, если нанимателем является близкий родственник или молодой специалист (рабочий)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лицо сдает внаем собственную квартиру </w:t>
            </w: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другому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физлицу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Так как квартира новая, находится в центре города, в ней выполнен дизайнерский ремонт, плата за проживание установлена выше средней, сложившейся на рынке.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Необходимо ли по окончании года подавать декларацию и доплачивать налог?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лицо сдает находящуюся у него в собственности квартиру на долгосрочный период 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для проживания ее работников.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Может ли оно от полученных доходов уплачивать подоходный налог в фиксированных суммах?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Нет, организация обязана удержать подоходный 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по ставке 13 %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Физическое лицо сдает в аренду </w:t>
            </w: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принадлежащую ему на праве собственности квартиру.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Может ли оно с полученных доходов уплачивать НПД?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лицо сдает в аренду </w:t>
            </w: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принадлежащую ему на праве собственности квартиру. От полученных доходов уплачивает НПД. По договору кроме арендной платы организация обязана возмещать коммунальные платежи.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Облагаются ли суммы возмещаемых коммунальных услуг НПД?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облагаются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лицо сдает собственную квартиру на долгосрочный период 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физлицу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зарегистрированному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 качестве ИП.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Какие налоги необходимо уплачивать?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физлицо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 уплачивает НПД, то ИП обязан удержать подоходный налог по ставке 13 %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лицо сдает в аренду организациям две квартиры, обе принадлежат ему на праве собственности.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Может ли оно уплачивать НПД по доходам от аренды квартир?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в аренду двух объектов недвижимости организациям имеет признаки предпринимательской деятельности. Предоставление в аренду двух квартир не относится к самостоятельной профессиональной деятельности, и уплата НПД по этой деятельности не предусмотрена.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 осуществления такой деятельности необходима регистрация в качестве ИП или образование юридического лица</w:t>
            </w:r>
          </w:p>
        </w:tc>
      </w:tr>
      <w:tr w:rsidR="00735EBA" w:rsidRPr="0016272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лицо сдает в аренду </w:t>
            </w:r>
            <w:proofErr w:type="gram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gram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принадлежащую ему на праве собственности квартиру. От полученных доходов уплачивает НПД. По условиям договора расчеты производятся наличными денежными средствами.</w:t>
            </w: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Обязано ли </w:t>
            </w:r>
            <w:proofErr w:type="spellStart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физлицо</w:t>
            </w:r>
            <w:proofErr w:type="spellEnd"/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иметь КСА?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5EBA" w:rsidRPr="0016272B" w:rsidRDefault="00735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обязано</w:t>
            </w:r>
          </w:p>
        </w:tc>
      </w:tr>
    </w:tbl>
    <w:p w:rsidR="00735EBA" w:rsidRPr="0016272B" w:rsidRDefault="00735EB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35EBA" w:rsidRPr="0016272B" w:rsidSect="00735EBA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EBA"/>
    <w:rsid w:val="0016272B"/>
    <w:rsid w:val="0073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EBA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35EBA"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EBA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35EB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735EBA"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rsid w:val="00735EBA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735EB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735EB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735EBA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rsid w:val="00735EBA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83343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2025-05-08T10:15:00Z</dcterms:created>
  <dcterms:modified xsi:type="dcterms:W3CDTF">2025-05-08T10:15:00Z</dcterms:modified>
</cp:coreProperties>
</file>