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95" w:rsidRPr="005B71AB" w:rsidRDefault="001356E6" w:rsidP="005E4B95">
      <w:pPr>
        <w:jc w:val="center"/>
        <w:rPr>
          <w:b/>
        </w:rPr>
      </w:pPr>
      <w:r w:rsidRPr="005B71AB">
        <w:rPr>
          <w:b/>
        </w:rPr>
        <w:t xml:space="preserve">ИЗВЕЩЕНИЕ </w:t>
      </w:r>
      <w:r w:rsidR="005E4B95" w:rsidRPr="005B71AB">
        <w:rPr>
          <w:b/>
        </w:rPr>
        <w:t xml:space="preserve">О ПРОВЕДЕНИИ ЭЛЕКТРОННЫХ ТОРГОВ </w:t>
      </w:r>
    </w:p>
    <w:p w:rsidR="005E4B95" w:rsidRPr="005B71AB" w:rsidRDefault="005E4B95" w:rsidP="005E4B95">
      <w:pPr>
        <w:jc w:val="center"/>
      </w:pPr>
      <w:r w:rsidRPr="005B71AB">
        <w:rPr>
          <w:b/>
        </w:rPr>
        <w:t>по продаже права заключения договор</w:t>
      </w:r>
      <w:r w:rsidR="00CA254F">
        <w:rPr>
          <w:b/>
        </w:rPr>
        <w:t>ов</w:t>
      </w:r>
      <w:r w:rsidRPr="005B71AB">
        <w:rPr>
          <w:b/>
        </w:rPr>
        <w:t xml:space="preserve"> аренды имущества, находящегося в коммунальной собственности</w:t>
      </w:r>
    </w:p>
    <w:p w:rsidR="00A1490B" w:rsidRPr="00E36FDF" w:rsidRDefault="00A1490B" w:rsidP="005E4B95">
      <w:pPr>
        <w:jc w:val="center"/>
        <w:rPr>
          <w:sz w:val="20"/>
          <w:szCs w:val="20"/>
        </w:rPr>
      </w:pPr>
    </w:p>
    <w:tbl>
      <w:tblPr>
        <w:tblW w:w="155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20"/>
        <w:gridCol w:w="7512"/>
        <w:gridCol w:w="2127"/>
        <w:gridCol w:w="1218"/>
        <w:gridCol w:w="1050"/>
      </w:tblGrid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055203">
            <w:pPr>
              <w:ind w:left="-108" w:right="-107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№ </w:t>
            </w:r>
            <w:proofErr w:type="gramStart"/>
            <w:r w:rsidRPr="00CA254F">
              <w:rPr>
                <w:rFonts w:eastAsia="Calibri"/>
              </w:rPr>
              <w:t>п</w:t>
            </w:r>
            <w:proofErr w:type="gramEnd"/>
            <w:r w:rsidRPr="00CA254F">
              <w:rPr>
                <w:rFonts w:eastAsia="Calibri"/>
              </w:rPr>
              <w:t>/п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</w:pPr>
            <w:r w:rsidRPr="00CA254F">
              <w:t>Наименование предмета</w:t>
            </w:r>
          </w:p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t>торгов; его местонахождение; площадь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20ED6" w:rsidRPr="00CA254F" w:rsidRDefault="00F20ED6" w:rsidP="00DC7292">
            <w:pPr>
              <w:ind w:left="-108" w:right="-108"/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Условия</w:t>
            </w:r>
            <w:r w:rsidRPr="005B71AB">
              <w:rPr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4E6B" w:rsidRDefault="00F20ED6" w:rsidP="00B54E6B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 xml:space="preserve">Назначение использования </w:t>
            </w:r>
          </w:p>
          <w:p w:rsidR="00F20ED6" w:rsidRPr="00CA254F" w:rsidRDefault="00B54E6B" w:rsidP="00B54E6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части сооружения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proofErr w:type="spellStart"/>
            <w:proofErr w:type="gramStart"/>
            <w:r w:rsidRPr="00CA254F">
              <w:rPr>
                <w:rFonts w:eastAsia="Calibri"/>
              </w:rPr>
              <w:t>Началь-ная</w:t>
            </w:r>
            <w:proofErr w:type="spellEnd"/>
            <w:proofErr w:type="gramEnd"/>
            <w:r w:rsidRPr="00CA254F">
              <w:rPr>
                <w:rFonts w:eastAsia="Calibri"/>
              </w:rPr>
              <w:t xml:space="preserve"> цена, руб.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Сумма задатка, руб.</w:t>
            </w:r>
          </w:p>
        </w:tc>
      </w:tr>
      <w:tr w:rsidR="00F20ED6" w:rsidRPr="00CD2CF0" w:rsidTr="00F20ED6">
        <w:tc>
          <w:tcPr>
            <w:tcW w:w="567" w:type="dxa"/>
            <w:shd w:val="clear" w:color="auto" w:fill="auto"/>
            <w:vAlign w:val="center"/>
          </w:tcPr>
          <w:p w:rsidR="00F20ED6" w:rsidRPr="00CA254F" w:rsidRDefault="00F20ED6" w:rsidP="001E29A2">
            <w:pPr>
              <w:jc w:val="center"/>
              <w:rPr>
                <w:rFonts w:eastAsia="Calibri"/>
              </w:rPr>
            </w:pPr>
            <w:r w:rsidRPr="00CA254F">
              <w:rPr>
                <w:rFonts w:eastAsia="Calibri"/>
              </w:rPr>
              <w:t>1.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20ED6" w:rsidRPr="00055203" w:rsidRDefault="00F20ED6" w:rsidP="00203C22">
            <w:pPr>
              <w:ind w:left="-109" w:right="-107"/>
            </w:pPr>
            <w:r w:rsidRPr="00055203">
              <w:t>прав</w:t>
            </w:r>
            <w:r>
              <w:t>о</w:t>
            </w:r>
            <w:r w:rsidRPr="00055203">
              <w:t xml:space="preserve"> заключения договора аренды части сооружения, расположенного по адресу </w:t>
            </w:r>
            <w:r>
              <w:t xml:space="preserve">   </w:t>
            </w:r>
            <w:r w:rsidRPr="00055203">
              <w:t xml:space="preserve">г. Витебск, </w:t>
            </w:r>
            <w:r w:rsidR="008D5BE5">
              <w:t xml:space="preserve"> </w:t>
            </w:r>
            <w:r w:rsidR="00203C22">
              <w:t>улица Ленинградская, вблизи дома №160 в составе остановочного комплекса общественного транспорта «Тирасполь»</w:t>
            </w:r>
            <w:r w:rsidR="008D5BE5">
              <w:t xml:space="preserve">, </w:t>
            </w:r>
            <w:r w:rsidRPr="00055203">
              <w:t xml:space="preserve">арендуемой площадью </w:t>
            </w:r>
            <w:r>
              <w:t xml:space="preserve">         </w:t>
            </w:r>
            <w:r w:rsidR="00203C22">
              <w:t>20</w:t>
            </w:r>
            <w:r w:rsidR="007656A5">
              <w:t>,0</w:t>
            </w:r>
            <w:r w:rsidRPr="00055203">
              <w:t xml:space="preserve"> кв. м., </w:t>
            </w:r>
            <w:r w:rsidR="00203C22">
              <w:t>на три года,</w:t>
            </w:r>
            <w:r w:rsidRPr="00055203">
              <w:t xml:space="preserve">  для </w:t>
            </w:r>
            <w:r w:rsidR="008D5BE5">
              <w:t xml:space="preserve"> </w:t>
            </w:r>
            <w:r w:rsidR="0057597C">
              <w:t xml:space="preserve"> размещения </w:t>
            </w:r>
            <w:r w:rsidR="00203C22">
              <w:t xml:space="preserve"> павильона (киоска) </w:t>
            </w:r>
            <w:r w:rsidR="008D5BE5">
              <w:t xml:space="preserve"> 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203C22" w:rsidRPr="00872609" w:rsidRDefault="00203C22" w:rsidP="00203C22">
            <w:pPr>
              <w:jc w:val="both"/>
            </w:pPr>
            <w:r w:rsidRPr="00872609">
              <w:t>1.Соблюдение Правил продажи отдельных видов товаров и осуществления  общественного питания, утвержденного постановлением Совета Министров Республики Беларусь от 22 июля 2014г. №703;</w:t>
            </w:r>
          </w:p>
          <w:p w:rsidR="00203C22" w:rsidRPr="00872609" w:rsidRDefault="00203C22" w:rsidP="00203C22">
            <w:pPr>
              <w:jc w:val="both"/>
            </w:pPr>
            <w:r w:rsidRPr="00872609">
              <w:t>2.Устройство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Витебска, установленных решением №346;</w:t>
            </w:r>
          </w:p>
          <w:p w:rsidR="00203C22" w:rsidRPr="00872609" w:rsidRDefault="00203C22" w:rsidP="00203C22">
            <w:pPr>
              <w:jc w:val="both"/>
            </w:pPr>
            <w:r w:rsidRPr="00872609">
              <w:t xml:space="preserve">3.Согласование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принадлежности до момента его установки; </w:t>
            </w:r>
          </w:p>
          <w:p w:rsidR="00203C22" w:rsidRPr="00872609" w:rsidRDefault="00203C22" w:rsidP="00203C22">
            <w:pPr>
              <w:jc w:val="both"/>
            </w:pPr>
            <w:r w:rsidRPr="00872609">
              <w:t>4.Предоставления площади под размещение объекта с учетом зоны обслуживание покупателей;</w:t>
            </w:r>
          </w:p>
          <w:p w:rsidR="00203C22" w:rsidRPr="00872609" w:rsidRDefault="00203C22" w:rsidP="00203C22">
            <w:pPr>
              <w:jc w:val="both"/>
            </w:pPr>
            <w:r w:rsidRPr="00872609">
              <w:t>5.Заключения договоров  с обслуживающей организацией на снабжение электроэнергией, уборку прилегающей территории и вывоз мусора;</w:t>
            </w:r>
          </w:p>
          <w:p w:rsidR="00203C22" w:rsidRPr="00872609" w:rsidRDefault="00203C22" w:rsidP="00203C22">
            <w:pPr>
              <w:jc w:val="both"/>
            </w:pPr>
            <w:r w:rsidRPr="00872609">
              <w:t>6.Демонтаж установленного нестационарного торгового объекта и освобождение площадки по окончании срока действий договоров аренды;</w:t>
            </w:r>
          </w:p>
          <w:p w:rsidR="00203C22" w:rsidRDefault="00203C22" w:rsidP="00203C22">
            <w:pPr>
              <w:jc w:val="both"/>
            </w:pPr>
            <w:proofErr w:type="gramStart"/>
            <w:r w:rsidRPr="00872609">
              <w:t>7.расторжение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      </w:r>
            <w:r>
              <w:t xml:space="preserve"> </w:t>
            </w:r>
            <w:proofErr w:type="gramEnd"/>
          </w:p>
          <w:p w:rsidR="0057597C" w:rsidRPr="00CA254F" w:rsidRDefault="0057597C" w:rsidP="00203C22">
            <w:pPr>
              <w:jc w:val="both"/>
            </w:pPr>
            <w:r>
              <w:t xml:space="preserve">8. Арендная плата в  месяц </w:t>
            </w:r>
            <w:r w:rsidR="00203C22">
              <w:t xml:space="preserve">20 </w:t>
            </w:r>
            <w:r>
              <w:t>базовых арендных величин за объект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20ED6" w:rsidRPr="00CA254F" w:rsidRDefault="007656A5" w:rsidP="00203C22">
            <w:pPr>
              <w:jc w:val="center"/>
            </w:pPr>
            <w:r>
              <w:t xml:space="preserve"> </w:t>
            </w:r>
            <w:r w:rsidR="00203C22">
              <w:t>Павильон (киоск)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20ED6" w:rsidRPr="00CA254F" w:rsidRDefault="00203C22" w:rsidP="001E29A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100,15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F20ED6" w:rsidRPr="00CA254F" w:rsidRDefault="00203C22" w:rsidP="0057597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100,15</w:t>
            </w:r>
          </w:p>
        </w:tc>
      </w:tr>
    </w:tbl>
    <w:p w:rsidR="006B609E" w:rsidRDefault="006B609E" w:rsidP="009C138A">
      <w:pPr>
        <w:rPr>
          <w:b/>
          <w:color w:val="000000"/>
          <w:sz w:val="18"/>
          <w:szCs w:val="18"/>
        </w:rPr>
      </w:pPr>
    </w:p>
    <w:p w:rsidR="006B1B46" w:rsidRPr="005B71AB" w:rsidRDefault="00A50145" w:rsidP="00941856">
      <w:pPr>
        <w:ind w:left="-426" w:firstLine="708"/>
        <w:jc w:val="both"/>
      </w:pPr>
      <w:r w:rsidRPr="005B71AB">
        <w:rPr>
          <w:b/>
          <w:color w:val="000000"/>
        </w:rPr>
        <w:lastRenderedPageBreak/>
        <w:t xml:space="preserve">Дата проведения </w:t>
      </w:r>
      <w:r w:rsidR="00B70B68">
        <w:rPr>
          <w:b/>
          <w:color w:val="000000"/>
        </w:rPr>
        <w:t xml:space="preserve">электронных </w:t>
      </w:r>
      <w:r w:rsidRPr="005B71AB">
        <w:rPr>
          <w:b/>
          <w:color w:val="000000"/>
        </w:rPr>
        <w:t>торгов</w:t>
      </w:r>
      <w:r w:rsidRPr="00244BDA">
        <w:rPr>
          <w:bCs/>
        </w:rPr>
        <w:t>:</w:t>
      </w:r>
      <w:r w:rsidR="006B609E" w:rsidRPr="00244BDA">
        <w:rPr>
          <w:bCs/>
        </w:rPr>
        <w:t xml:space="preserve"> </w:t>
      </w:r>
      <w:r w:rsidR="0057597C">
        <w:rPr>
          <w:bCs/>
        </w:rPr>
        <w:t>16</w:t>
      </w:r>
      <w:r w:rsidR="007656A5" w:rsidRPr="009C138A">
        <w:rPr>
          <w:bCs/>
        </w:rPr>
        <w:t>.06.</w:t>
      </w:r>
      <w:r w:rsidR="00055203" w:rsidRPr="009C138A">
        <w:rPr>
          <w:bCs/>
        </w:rPr>
        <w:t>2026</w:t>
      </w:r>
      <w:r w:rsidR="00055203">
        <w:rPr>
          <w:bCs/>
        </w:rPr>
        <w:t xml:space="preserve"> </w:t>
      </w:r>
      <w:r w:rsidR="006B609E" w:rsidRPr="00244BDA">
        <w:t xml:space="preserve">на </w:t>
      </w:r>
      <w:r w:rsidR="006B609E" w:rsidRPr="005B71AB">
        <w:t>электронной</w:t>
      </w:r>
      <w:r w:rsidR="006B1B46" w:rsidRPr="005B71AB">
        <w:t xml:space="preserve"> торговой площадке ОАО «Белорусская универсальная товарная биржа» «БУТБ – Имущество»</w:t>
      </w:r>
      <w:r w:rsidR="00B81608" w:rsidRPr="005B71AB">
        <w:t xml:space="preserve">, </w:t>
      </w:r>
      <w:r w:rsidR="00B81608" w:rsidRPr="005B71AB">
        <w:rPr>
          <w:lang w:val="en-US"/>
        </w:rPr>
        <w:t>www</w:t>
      </w:r>
      <w:r w:rsidR="00B81608" w:rsidRPr="005B71AB">
        <w:t>.</w:t>
      </w:r>
      <w:r w:rsidR="00B81608" w:rsidRPr="005B71AB">
        <w:rPr>
          <w:lang w:val="en-US"/>
        </w:rPr>
        <w:t>et</w:t>
      </w:r>
      <w:r w:rsidR="00B81608" w:rsidRPr="005B71AB">
        <w:t>.</w:t>
      </w:r>
      <w:proofErr w:type="spellStart"/>
      <w:r w:rsidR="00B81608" w:rsidRPr="005B71AB">
        <w:rPr>
          <w:lang w:val="en-US"/>
        </w:rPr>
        <w:t>butb</w:t>
      </w:r>
      <w:proofErr w:type="spellEnd"/>
      <w:r w:rsidR="00B81608" w:rsidRPr="005B71AB">
        <w:t>.</w:t>
      </w:r>
      <w:r w:rsidR="00B81608" w:rsidRPr="005B71AB">
        <w:rPr>
          <w:lang w:val="en-US"/>
        </w:rPr>
        <w:t>by</w:t>
      </w:r>
      <w:r w:rsidR="006B1B46" w:rsidRPr="005B71AB">
        <w:t>.</w:t>
      </w:r>
    </w:p>
    <w:p w:rsidR="006B609E" w:rsidRPr="005B71AB" w:rsidRDefault="006B609E" w:rsidP="00941856">
      <w:pPr>
        <w:ind w:left="-426" w:firstLine="709"/>
        <w:jc w:val="both"/>
        <w:rPr>
          <w:color w:val="000000"/>
        </w:rPr>
      </w:pPr>
      <w:bookmarkStart w:id="0" w:name="_Hlk203994916"/>
      <w:r w:rsidRPr="005B71AB">
        <w:rPr>
          <w:b/>
          <w:bCs/>
        </w:rPr>
        <w:t xml:space="preserve">Время </w:t>
      </w:r>
      <w:r w:rsidR="00B70B68">
        <w:rPr>
          <w:b/>
          <w:bCs/>
        </w:rPr>
        <w:t xml:space="preserve">электронных </w:t>
      </w:r>
      <w:r w:rsidRPr="005B71AB">
        <w:rPr>
          <w:b/>
          <w:bCs/>
        </w:rPr>
        <w:t>торгов</w:t>
      </w:r>
      <w:r w:rsidRPr="005B71AB">
        <w:t xml:space="preserve"> устанавливается инструментарием площа</w:t>
      </w:r>
      <w:r w:rsidR="00E85A33" w:rsidRPr="005B71AB">
        <w:t>дки в автоматическом режиме.</w:t>
      </w:r>
    </w:p>
    <w:bookmarkEnd w:id="0"/>
    <w:p w:rsidR="00203C22" w:rsidRDefault="006B609E" w:rsidP="00203C22">
      <w:pPr>
        <w:ind w:left="-426" w:firstLine="709"/>
        <w:contextualSpacing/>
        <w:jc w:val="both"/>
      </w:pPr>
      <w:r w:rsidRPr="005B71AB">
        <w:rPr>
          <w:b/>
          <w:bCs/>
        </w:rPr>
        <w:t>Порядок проведения электронных торгов</w:t>
      </w:r>
      <w:r w:rsidRPr="005B71AB">
        <w:t xml:space="preserve">: 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</w:t>
      </w:r>
      <w:r w:rsidR="00E30278">
        <w:t>Беларусь от 12.07.2013 № 608 и р</w:t>
      </w:r>
      <w:r w:rsidRPr="005B71AB">
        <w:t>егламентом ОАО «Белорусска</w:t>
      </w:r>
      <w:r w:rsidR="00203C22">
        <w:t>я универсальная товарная биржа».</w:t>
      </w:r>
    </w:p>
    <w:p w:rsidR="00203C22" w:rsidRPr="00203C22" w:rsidRDefault="006B609E" w:rsidP="00203C22">
      <w:pPr>
        <w:ind w:left="-426" w:firstLine="709"/>
        <w:contextualSpacing/>
        <w:jc w:val="both"/>
      </w:pPr>
      <w:r w:rsidRPr="005B71AB">
        <w:rPr>
          <w:b/>
          <w:color w:val="000000"/>
        </w:rPr>
        <w:t>Обязательные условия электронных торгов</w:t>
      </w:r>
      <w:r w:rsidR="0057597C">
        <w:rPr>
          <w:bCs/>
          <w:color w:val="000000"/>
        </w:rPr>
        <w:t xml:space="preserve">: </w:t>
      </w:r>
      <w:r w:rsidR="00203C22" w:rsidRPr="00872609">
        <w:t>Соблюдение Правил продажи отдельных видов товаров и осуществления  общественного питания, утвержденного постановлением Совета Министров Республики Беларусь от 22 июля 2014г. №703</w:t>
      </w:r>
      <w:r w:rsidR="00203C22">
        <w:t xml:space="preserve">. </w:t>
      </w:r>
      <w:r w:rsidR="00203C22" w:rsidRPr="00872609">
        <w:t>Устройство объекта в соответствии с требованиями к внешнему виду и размерам нестационарных торговых объектов, нестационарных объектов общественного питания, расположенных на территории города Витебс</w:t>
      </w:r>
      <w:r w:rsidR="00203C22">
        <w:t xml:space="preserve">ка, установленных решением №346. </w:t>
      </w:r>
      <w:r w:rsidR="00203C22" w:rsidRPr="00872609">
        <w:t>Согласование эскиза объекта с отделом архитектуры и градостроительства горисполкома и администрацией района  г. Витебска  соответствующей территориальной принадлеж</w:t>
      </w:r>
      <w:r w:rsidR="00203C22">
        <w:t xml:space="preserve">ности до момента его установки. </w:t>
      </w:r>
      <w:r w:rsidR="00203C22" w:rsidRPr="00872609">
        <w:t>Предоставления площади под размещение объекта с учетом зоны обслуживание покупа</w:t>
      </w:r>
      <w:r w:rsidR="00203C22">
        <w:t xml:space="preserve">телей. </w:t>
      </w:r>
      <w:r w:rsidR="00203C22" w:rsidRPr="00872609">
        <w:t>Заключения договоров  с обслуживающей организацией на снабжение электроэнергией, уборку прилег</w:t>
      </w:r>
      <w:r w:rsidR="00203C22">
        <w:t xml:space="preserve">ающей территории и вывоз мусора. </w:t>
      </w:r>
      <w:r w:rsidR="00203C22" w:rsidRPr="00872609">
        <w:t>Демонтаж установленного нестационарного торгового объекта и освобождение площадки по окончании срока действий договоро</w:t>
      </w:r>
      <w:r w:rsidR="00203C22">
        <w:t>в аренды</w:t>
      </w:r>
      <w:proofErr w:type="gramStart"/>
      <w:r w:rsidR="00203C22">
        <w:t>.</w:t>
      </w:r>
      <w:proofErr w:type="gramEnd"/>
      <w:r w:rsidR="00203C22">
        <w:t xml:space="preserve"> </w:t>
      </w:r>
      <w:proofErr w:type="gramStart"/>
      <w:r w:rsidR="00203C22">
        <w:t>Р</w:t>
      </w:r>
      <w:r w:rsidR="00203C22" w:rsidRPr="00872609">
        <w:t>асторжение договора аренды в одностороннем порядке в случаях:  несоблюдение условий предусмотренных протоколом  аукциона; наличия задолженности по арендным и иным платежам более двух месяцев подряд по истечении установленного договором срока платежа; размещения дополнительного оборудования  за пределами объекта без согласования с собственником имущества; необходимости использования площадки для нужд города с предоставлением иной площадки, согласованной с арендатором</w:t>
      </w:r>
      <w:r w:rsidR="00203C22">
        <w:t>.</w:t>
      </w:r>
      <w:proofErr w:type="gramEnd"/>
      <w:r w:rsidR="00203C22">
        <w:t xml:space="preserve"> </w:t>
      </w:r>
      <w:r w:rsidR="00203C22">
        <w:t>Арендная плата в  месяц 20 базовых арендных величин за объект</w:t>
      </w:r>
    </w:p>
    <w:p w:rsidR="006B609E" w:rsidRPr="007324D1" w:rsidRDefault="006B609E" w:rsidP="00203C22">
      <w:pPr>
        <w:ind w:left="-426" w:firstLine="709"/>
        <w:contextualSpacing/>
        <w:jc w:val="both"/>
        <w:rPr>
          <w:color w:val="000000"/>
        </w:rPr>
      </w:pPr>
      <w:r w:rsidRPr="005B71AB">
        <w:rPr>
          <w:b/>
          <w:color w:val="000000"/>
        </w:rPr>
        <w:t xml:space="preserve">Организатор электронных торгов: </w:t>
      </w:r>
      <w:r w:rsidR="00055203">
        <w:rPr>
          <w:color w:val="000000"/>
        </w:rPr>
        <w:t xml:space="preserve">коммунальное ремонтное унитарное предприятие «Гордормост», 210601, г. Витебск, ул. С. Панковой, 7, тел. 0212 63 71 25, </w:t>
      </w:r>
      <w:r w:rsidR="00DA63B4">
        <w:rPr>
          <w:color w:val="000000"/>
          <w:lang w:val="en-US"/>
        </w:rPr>
        <w:t>e</w:t>
      </w:r>
      <w:r w:rsidR="00DA63B4" w:rsidRPr="00DA63B4">
        <w:rPr>
          <w:color w:val="000000"/>
        </w:rPr>
        <w:t>-</w:t>
      </w:r>
      <w:r w:rsidR="00DA63B4">
        <w:rPr>
          <w:color w:val="000000"/>
          <w:lang w:val="en-US"/>
        </w:rPr>
        <w:t>mail</w:t>
      </w:r>
      <w:r w:rsidR="00DA63B4">
        <w:rPr>
          <w:color w:val="000000"/>
        </w:rPr>
        <w:t xml:space="preserve">: </w:t>
      </w:r>
      <w:proofErr w:type="spellStart"/>
      <w:r w:rsidR="00DA63B4">
        <w:rPr>
          <w:color w:val="000000"/>
          <w:lang w:val="en-US"/>
        </w:rPr>
        <w:t>gdm</w:t>
      </w:r>
      <w:proofErr w:type="spellEnd"/>
      <w:r w:rsidR="00DA63B4" w:rsidRPr="00DA63B4">
        <w:rPr>
          <w:color w:val="000000"/>
        </w:rPr>
        <w:t>@</w:t>
      </w:r>
      <w:proofErr w:type="spellStart"/>
      <w:r w:rsidR="00DA63B4">
        <w:rPr>
          <w:color w:val="000000"/>
          <w:lang w:val="en-US"/>
        </w:rPr>
        <w:t>gordormost</w:t>
      </w:r>
      <w:proofErr w:type="spellEnd"/>
      <w:r w:rsidR="00DA63B4" w:rsidRPr="00DA63B4">
        <w:rPr>
          <w:color w:val="000000"/>
        </w:rPr>
        <w:t>.</w:t>
      </w:r>
      <w:r w:rsidR="00DA63B4">
        <w:rPr>
          <w:color w:val="000000"/>
          <w:lang w:val="en-US"/>
        </w:rPr>
        <w:t>by</w:t>
      </w:r>
      <w:r w:rsidR="00DA63B4" w:rsidRPr="007324D1">
        <w:rPr>
          <w:color w:val="000000"/>
        </w:rPr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  <w:bCs/>
        </w:rPr>
        <w:t>Оператор электронной торговой площадки</w:t>
      </w:r>
      <w:r w:rsidRPr="005B71AB">
        <w:t xml:space="preserve">: </w:t>
      </w:r>
      <w:bookmarkStart w:id="1" w:name="_Hlk204101714"/>
      <w:r w:rsidRPr="005B71AB">
        <w:t>ОАО «Белорусская универсальная товарная биржа»</w:t>
      </w:r>
      <w:bookmarkEnd w:id="1"/>
      <w:r w:rsidRPr="005B71AB">
        <w:t xml:space="preserve"> (ЭТП «БУТБ-Имущество»)</w:t>
      </w:r>
      <w:r w:rsidR="00404199" w:rsidRPr="005B71AB">
        <w:t xml:space="preserve"> (</w:t>
      </w:r>
      <w:proofErr w:type="spellStart"/>
      <w:r w:rsidR="00404199" w:rsidRPr="005B71AB">
        <w:t>www</w:t>
      </w:r>
      <w:proofErr w:type="spellEnd"/>
      <w:r w:rsidR="00404199" w:rsidRPr="005B71AB">
        <w:t>.</w:t>
      </w:r>
      <w:r w:rsidR="00E01FA1" w:rsidRPr="005B71AB">
        <w:rPr>
          <w:lang w:val="en-US"/>
        </w:rPr>
        <w:t>et</w:t>
      </w:r>
      <w:r w:rsidR="00E01FA1" w:rsidRPr="005B71AB">
        <w:t>.</w:t>
      </w:r>
      <w:r w:rsidR="00404199" w:rsidRPr="005B71AB">
        <w:t>butb.by)</w:t>
      </w:r>
      <w:r w:rsidR="00E85A33" w:rsidRPr="005B71AB">
        <w:t>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Задаток</w:t>
      </w:r>
      <w:r w:rsidRPr="005B71AB">
        <w:t xml:space="preserve"> для участия в </w:t>
      </w:r>
      <w:r w:rsidR="00B70B68">
        <w:t xml:space="preserve">электронных </w:t>
      </w:r>
      <w:r w:rsidRPr="005B71AB">
        <w:t xml:space="preserve">торгах перечисляется на текущий (расчетный) банковский счет № BY60AKBB30120000066940000000 в ОАО «АСБ </w:t>
      </w:r>
      <w:proofErr w:type="spellStart"/>
      <w:r w:rsidRPr="005B71AB">
        <w:t>Беларусбанк</w:t>
      </w:r>
      <w:proofErr w:type="spellEnd"/>
      <w:r w:rsidRPr="005B71AB">
        <w:t>», код AKBBBY2X, УНП 190542056, получатель платежа – ОАО «Белорусская универсальная товарная биржа».</w:t>
      </w:r>
    </w:p>
    <w:p w:rsidR="00C92FA7" w:rsidRPr="005B71AB" w:rsidRDefault="006B609E" w:rsidP="00941856">
      <w:pPr>
        <w:ind w:left="-426" w:firstLine="709"/>
        <w:jc w:val="both"/>
      </w:pPr>
      <w:r w:rsidRPr="005B71AB">
        <w:rPr>
          <w:b/>
        </w:rPr>
        <w:t>Срок внесения задатка</w:t>
      </w:r>
      <w:r w:rsidRPr="005B71AB">
        <w:t xml:space="preserve"> – не позднее даты и времени окончания приема</w:t>
      </w:r>
      <w:r w:rsidR="00C92FA7" w:rsidRPr="005B71AB">
        <w:t xml:space="preserve"> заявлений на участие в </w:t>
      </w:r>
      <w:r w:rsidR="00B70B68">
        <w:t xml:space="preserve">электронных </w:t>
      </w:r>
      <w:r w:rsidR="00C92FA7" w:rsidRPr="005B71AB">
        <w:t>торгах.</w:t>
      </w:r>
    </w:p>
    <w:p w:rsidR="006B609E" w:rsidRPr="005B71AB" w:rsidRDefault="006B609E" w:rsidP="00941856">
      <w:pPr>
        <w:ind w:left="-426" w:firstLine="709"/>
        <w:jc w:val="both"/>
      </w:pPr>
      <w:r w:rsidRPr="005B71AB">
        <w:rPr>
          <w:b/>
        </w:rPr>
        <w:t>Назначение платежа</w:t>
      </w:r>
      <w:r w:rsidRPr="005B71AB">
        <w:t xml:space="preserve">: </w:t>
      </w:r>
      <w:r w:rsidRPr="005B71AB">
        <w:rPr>
          <w:color w:val="362B36"/>
        </w:rPr>
        <w:t>«</w:t>
      </w:r>
      <w:r w:rsidR="00271DB0">
        <w:rPr>
          <w:color w:val="362B36"/>
        </w:rPr>
        <w:t>Участник рег. № ___</w:t>
      </w:r>
      <w:r w:rsidR="00271DB0" w:rsidRPr="00271DB0">
        <w:rPr>
          <w:color w:val="362B36"/>
        </w:rPr>
        <w:t>. Оплата задатка д</w:t>
      </w:r>
      <w:r w:rsidR="00271DB0">
        <w:rPr>
          <w:color w:val="362B36"/>
        </w:rPr>
        <w:t>ля участия в торгах рег. № ____</w:t>
      </w:r>
      <w:r w:rsidR="00271DB0" w:rsidRPr="00271DB0">
        <w:rPr>
          <w:color w:val="362B36"/>
        </w:rPr>
        <w:t>, ло</w:t>
      </w:r>
      <w:proofErr w:type="gramStart"/>
      <w:r w:rsidR="00271DB0" w:rsidRPr="00271DB0">
        <w:rPr>
          <w:color w:val="362B36"/>
        </w:rPr>
        <w:t>т(</w:t>
      </w:r>
      <w:proofErr w:type="gramEnd"/>
      <w:r w:rsidR="00271DB0" w:rsidRPr="00271DB0">
        <w:rPr>
          <w:color w:val="362B36"/>
        </w:rPr>
        <w:t>ы) № _____ по заявлению № _____</w:t>
      </w:r>
      <w:r w:rsidRPr="005B71AB">
        <w:rPr>
          <w:color w:val="362B36"/>
        </w:rPr>
        <w:t>».</w:t>
      </w:r>
    </w:p>
    <w:p w:rsidR="006B609E" w:rsidRPr="005B71AB" w:rsidRDefault="006B609E" w:rsidP="009114A7">
      <w:pPr>
        <w:ind w:firstLine="284"/>
        <w:contextualSpacing/>
        <w:mirrorIndents/>
        <w:jc w:val="both"/>
        <w:rPr>
          <w:b/>
        </w:rPr>
      </w:pPr>
      <w:r w:rsidRPr="005B71AB">
        <w:rPr>
          <w:b/>
          <w:bCs/>
        </w:rPr>
        <w:t>Дата и время</w:t>
      </w:r>
      <w:r w:rsidRPr="005B71AB">
        <w:t xml:space="preserve"> </w:t>
      </w:r>
      <w:r w:rsidRPr="00271DB0">
        <w:rPr>
          <w:b/>
        </w:rPr>
        <w:t>окончания приема заявлений</w:t>
      </w:r>
      <w:r w:rsidRPr="005B71AB">
        <w:t xml:space="preserve"> с прилагаемыми к ним </w:t>
      </w:r>
      <w:r w:rsidRPr="00C16C17">
        <w:t>документами:</w:t>
      </w:r>
      <w:r w:rsidR="004D2B22" w:rsidRPr="00C16C17">
        <w:t xml:space="preserve"> </w:t>
      </w:r>
      <w:r w:rsidR="0057597C">
        <w:rPr>
          <w:b/>
        </w:rPr>
        <w:t>11.06.</w:t>
      </w:r>
      <w:r w:rsidR="00271DB0" w:rsidRPr="00C16C17">
        <w:rPr>
          <w:b/>
        </w:rPr>
        <w:t>2026</w:t>
      </w:r>
      <w:r w:rsidRPr="00C16C17">
        <w:rPr>
          <w:b/>
        </w:rPr>
        <w:t xml:space="preserve"> до 15:00.</w:t>
      </w:r>
    </w:p>
    <w:p w:rsidR="006B609E" w:rsidRPr="005B71AB" w:rsidRDefault="006B609E" w:rsidP="00941856">
      <w:pPr>
        <w:ind w:left="-426" w:firstLine="709"/>
        <w:contextualSpacing/>
        <w:jc w:val="both"/>
      </w:pPr>
      <w:r w:rsidRPr="005B71AB">
        <w:rPr>
          <w:b/>
        </w:rPr>
        <w:t xml:space="preserve">Срок подписания договора аренды </w:t>
      </w:r>
      <w:r w:rsidR="00271DB0">
        <w:rPr>
          <w:b/>
        </w:rPr>
        <w:t xml:space="preserve">недвижимого </w:t>
      </w:r>
      <w:r w:rsidRPr="005B71AB">
        <w:rPr>
          <w:b/>
        </w:rPr>
        <w:t>имущества</w:t>
      </w:r>
      <w:r w:rsidRPr="005B71AB">
        <w:t xml:space="preserve"> – не позднее 10 (десяти) рабочих дней со дня проведения </w:t>
      </w:r>
      <w:r w:rsidR="00131708">
        <w:t xml:space="preserve">электронных </w:t>
      </w:r>
      <w:r w:rsidRPr="005B71AB">
        <w:t>торгов</w:t>
      </w:r>
      <w:r w:rsidR="00797237">
        <w:t xml:space="preserve"> и </w:t>
      </w:r>
      <w:r w:rsidRPr="005B71AB">
        <w:t>утверждения</w:t>
      </w:r>
      <w:r w:rsidR="00271DB0">
        <w:t xml:space="preserve"> </w:t>
      </w:r>
      <w:r w:rsidRPr="005B71AB">
        <w:t xml:space="preserve">протокола о результатах </w:t>
      </w:r>
      <w:r w:rsidR="00271DB0">
        <w:t xml:space="preserve">электронных </w:t>
      </w:r>
      <w:r w:rsidR="00F07E2F" w:rsidRPr="005B71AB">
        <w:t>торгов</w:t>
      </w:r>
      <w:r w:rsidR="00271DB0">
        <w:t xml:space="preserve"> или о признании электронных торгов </w:t>
      </w:r>
      <w:proofErr w:type="gramStart"/>
      <w:r w:rsidR="00271DB0">
        <w:t>несостоявшимися</w:t>
      </w:r>
      <w:proofErr w:type="gramEnd"/>
      <w:r w:rsidR="00F07E2F" w:rsidRPr="005B71AB">
        <w:t>.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/>
          <w:color w:val="000000"/>
        </w:rPr>
        <w:t>Лицо, желающее принять участие в</w:t>
      </w:r>
      <w:r w:rsidR="00131708">
        <w:rPr>
          <w:b/>
          <w:color w:val="000000"/>
        </w:rPr>
        <w:t xml:space="preserve"> электронных </w:t>
      </w:r>
      <w:r w:rsidRPr="005B71AB">
        <w:rPr>
          <w:b/>
          <w:color w:val="000000"/>
        </w:rPr>
        <w:t>торгах</w:t>
      </w:r>
      <w:r w:rsidRPr="005B71AB">
        <w:rPr>
          <w:bCs/>
          <w:color w:val="000000"/>
        </w:rPr>
        <w:t>, до окончания срока приема заявлений: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 xml:space="preserve">направляет оператору ЭТП заявление на участие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 в электронном виде;</w:t>
      </w:r>
    </w:p>
    <w:p w:rsidR="005E4B95" w:rsidRPr="005B71AB" w:rsidRDefault="005E4B95" w:rsidP="00941856">
      <w:pPr>
        <w:autoSpaceDE w:val="0"/>
        <w:autoSpaceDN w:val="0"/>
        <w:adjustRightInd w:val="0"/>
        <w:ind w:left="-426" w:firstLine="709"/>
        <w:contextualSpacing/>
        <w:jc w:val="both"/>
        <w:rPr>
          <w:bCs/>
          <w:color w:val="000000"/>
        </w:rPr>
      </w:pPr>
      <w:r w:rsidRPr="005B71AB">
        <w:rPr>
          <w:bCs/>
          <w:color w:val="000000"/>
        </w:rPr>
        <w:t>вносит на текущий (расчетный) банковский счет оператора ЭТП в сроки, указа</w:t>
      </w:r>
      <w:r w:rsidR="00131708">
        <w:rPr>
          <w:bCs/>
          <w:color w:val="000000"/>
        </w:rPr>
        <w:t xml:space="preserve">нные в извещении и информации об электронных </w:t>
      </w:r>
      <w:r w:rsidRPr="005B71AB">
        <w:rPr>
          <w:bCs/>
          <w:color w:val="000000"/>
        </w:rPr>
        <w:t xml:space="preserve">торгах на ЭТП, задаток для участия в </w:t>
      </w:r>
      <w:r w:rsidR="00131708">
        <w:rPr>
          <w:bCs/>
          <w:color w:val="000000"/>
        </w:rPr>
        <w:t xml:space="preserve">электронных </w:t>
      </w:r>
      <w:r w:rsidRPr="005B71AB">
        <w:rPr>
          <w:bCs/>
          <w:color w:val="000000"/>
        </w:rPr>
        <w:t>торгах, согласно сформированному на ЭТП документу «Банковские реквизит для оплаты задатка»;</w:t>
      </w:r>
    </w:p>
    <w:p w:rsidR="00A54DEF" w:rsidRPr="005B71AB" w:rsidRDefault="005E4B95" w:rsidP="001765B2">
      <w:pPr>
        <w:autoSpaceDE w:val="0"/>
        <w:autoSpaceDN w:val="0"/>
        <w:adjustRightInd w:val="0"/>
        <w:ind w:left="-426" w:firstLine="710"/>
        <w:contextualSpacing/>
        <w:jc w:val="both"/>
      </w:pPr>
      <w:r w:rsidRPr="005B71AB">
        <w:rPr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</w:t>
      </w:r>
      <w:r w:rsidR="00A54DEF" w:rsidRPr="005B71AB">
        <w:rPr>
          <w:bCs/>
          <w:color w:val="000000"/>
        </w:rPr>
        <w:t>.</w:t>
      </w:r>
    </w:p>
    <w:p w:rsidR="005E4B95" w:rsidRPr="005B71AB" w:rsidRDefault="005E4B95" w:rsidP="001765B2">
      <w:pPr>
        <w:ind w:left="-426" w:firstLine="710"/>
        <w:contextualSpacing/>
        <w:jc w:val="both"/>
        <w:rPr>
          <w:color w:val="000000"/>
        </w:rPr>
      </w:pPr>
      <w:r w:rsidRPr="005B71AB">
        <w:rPr>
          <w:b/>
        </w:rPr>
        <w:lastRenderedPageBreak/>
        <w:t>Срок аренды:</w:t>
      </w:r>
      <w:r w:rsidR="00B81608" w:rsidRPr="005B71AB">
        <w:rPr>
          <w:b/>
        </w:rPr>
        <w:t xml:space="preserve"> </w:t>
      </w:r>
      <w:r w:rsidR="00203C22">
        <w:rPr>
          <w:color w:val="000000"/>
        </w:rPr>
        <w:t>на 3 (три)</w:t>
      </w:r>
      <w:bookmarkStart w:id="2" w:name="_GoBack"/>
      <w:bookmarkEnd w:id="2"/>
      <w:r w:rsidR="00203C22">
        <w:rPr>
          <w:color w:val="000000"/>
        </w:rPr>
        <w:t xml:space="preserve"> года</w:t>
      </w:r>
    </w:p>
    <w:p w:rsidR="005E4B95" w:rsidRPr="005B71AB" w:rsidRDefault="007400E9" w:rsidP="001765B2">
      <w:pPr>
        <w:ind w:left="-426" w:firstLine="710"/>
        <w:contextualSpacing/>
        <w:jc w:val="both"/>
        <w:rPr>
          <w:b/>
          <w:color w:val="000000"/>
        </w:rPr>
      </w:pPr>
      <w:r w:rsidRPr="005B71AB">
        <w:rPr>
          <w:b/>
          <w:bCs/>
          <w:color w:val="000000"/>
        </w:rPr>
        <w:t xml:space="preserve">Размер </w:t>
      </w:r>
      <w:r w:rsidR="005E4B95" w:rsidRPr="005B71AB">
        <w:rPr>
          <w:b/>
          <w:bCs/>
          <w:color w:val="000000"/>
        </w:rPr>
        <w:t>арендной платы</w:t>
      </w:r>
      <w:r w:rsidR="0077512E"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при сдаче в аренду капитальных строений (зданий, сооружений), изо</w:t>
      </w:r>
      <w:r w:rsidR="005B71AB" w:rsidRPr="005B71AB">
        <w:rPr>
          <w:color w:val="000000"/>
        </w:rPr>
        <w:t>лированных помещений, их частей</w:t>
      </w:r>
      <w:r w:rsidR="005E4B95" w:rsidRPr="005B71AB">
        <w:rPr>
          <w:color w:val="000000"/>
        </w:rPr>
        <w:t xml:space="preserve"> определяется в соответствии с Указом Президента</w:t>
      </w:r>
      <w:r w:rsidRPr="005B71AB">
        <w:rPr>
          <w:color w:val="000000"/>
        </w:rPr>
        <w:t xml:space="preserve"> </w:t>
      </w:r>
      <w:r w:rsidR="005E4B95" w:rsidRPr="005B71AB">
        <w:rPr>
          <w:color w:val="000000"/>
        </w:rPr>
        <w:t>Республики Беларусь от 16 мая 2023 г. № 138 «Об аренде и безвозмездном пользовании имуществом».</w:t>
      </w:r>
    </w:p>
    <w:p w:rsidR="001765B2" w:rsidRPr="005B71AB" w:rsidRDefault="005E4B95" w:rsidP="001765B2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>Сроки возмещени</w:t>
      </w:r>
      <w:r w:rsidR="005B71AB" w:rsidRPr="005B71AB">
        <w:rPr>
          <w:b/>
        </w:rPr>
        <w:t>я</w:t>
      </w:r>
      <w:r w:rsidRPr="005B71AB">
        <w:rPr>
          <w:b/>
        </w:rPr>
        <w:t xml:space="preserve"> затрат на организацию и проведение </w:t>
      </w:r>
      <w:r w:rsidR="007B2425">
        <w:rPr>
          <w:b/>
        </w:rPr>
        <w:t xml:space="preserve">электронных </w:t>
      </w:r>
      <w:r w:rsidRPr="005B71AB">
        <w:rPr>
          <w:b/>
        </w:rPr>
        <w:t>торгов:</w:t>
      </w:r>
      <w:r w:rsidR="005B71AB" w:rsidRPr="005B71AB">
        <w:rPr>
          <w:b/>
        </w:rPr>
        <w:t xml:space="preserve"> </w:t>
      </w:r>
      <w:r w:rsidR="001765B2" w:rsidRPr="005B71AB">
        <w:t xml:space="preserve">Победитель </w:t>
      </w:r>
      <w:r w:rsidR="007B2425">
        <w:t xml:space="preserve">электронных торгов </w:t>
      </w:r>
      <w:r w:rsidR="001765B2" w:rsidRPr="005B71AB">
        <w:t>(</w:t>
      </w:r>
      <w:r w:rsidR="007B2425">
        <w:t xml:space="preserve">претендент на покупку) </w:t>
      </w:r>
      <w:r w:rsidR="001765B2" w:rsidRPr="005B71AB">
        <w:t>в течение 3 (</w:t>
      </w:r>
      <w:r w:rsidR="001765B2" w:rsidRPr="005B71AB">
        <w:rPr>
          <w:color w:val="000000"/>
        </w:rPr>
        <w:t xml:space="preserve">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и утверждения протокола о результатах </w:t>
      </w:r>
      <w:r w:rsidR="007B2425">
        <w:rPr>
          <w:color w:val="000000"/>
        </w:rPr>
        <w:t xml:space="preserve">электронных </w:t>
      </w:r>
      <w:r w:rsidR="001765B2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="007B2425">
        <w:rPr>
          <w:color w:val="000000"/>
        </w:rPr>
        <w:t xml:space="preserve"> </w:t>
      </w:r>
      <w:r w:rsidR="001765B2" w:rsidRPr="005B71AB">
        <w:t xml:space="preserve">обязан возместить затраты на организацию и проведение </w:t>
      </w:r>
      <w:r w:rsidR="007B2425">
        <w:t xml:space="preserve">электронных </w:t>
      </w:r>
      <w:r w:rsidR="001765B2" w:rsidRPr="005B71AB">
        <w:t>торгов</w:t>
      </w:r>
      <w:r w:rsidR="001765B2" w:rsidRPr="005B71AB">
        <w:rPr>
          <w:spacing w:val="-2"/>
        </w:rPr>
        <w:t>.</w:t>
      </w:r>
    </w:p>
    <w:p w:rsidR="005C3E88" w:rsidRPr="005B71AB" w:rsidRDefault="005E4B95" w:rsidP="004076EF">
      <w:pPr>
        <w:ind w:left="-426" w:firstLine="710"/>
        <w:contextualSpacing/>
        <w:jc w:val="both"/>
        <w:rPr>
          <w:b/>
        </w:rPr>
      </w:pPr>
      <w:r w:rsidRPr="005B71AB">
        <w:rPr>
          <w:b/>
        </w:rPr>
        <w:t xml:space="preserve">Срок </w:t>
      </w:r>
      <w:proofErr w:type="gramStart"/>
      <w:r w:rsidRPr="005B71AB">
        <w:rPr>
          <w:b/>
        </w:rPr>
        <w:t xml:space="preserve">оплаты цены продажи предмета </w:t>
      </w:r>
      <w:r w:rsidR="00DE2C28">
        <w:rPr>
          <w:b/>
        </w:rPr>
        <w:t xml:space="preserve">электронных </w:t>
      </w:r>
      <w:r w:rsidRPr="005B71AB">
        <w:rPr>
          <w:b/>
        </w:rPr>
        <w:t>торгов</w:t>
      </w:r>
      <w:proofErr w:type="gramEnd"/>
      <w:r w:rsidRPr="005B71AB">
        <w:rPr>
          <w:b/>
        </w:rPr>
        <w:t>:</w:t>
      </w:r>
      <w:r w:rsidR="005B71AB" w:rsidRPr="005B71AB">
        <w:rPr>
          <w:b/>
        </w:rPr>
        <w:t xml:space="preserve"> </w:t>
      </w:r>
      <w:r w:rsidR="00A54DEF" w:rsidRPr="005B71AB">
        <w:rPr>
          <w:bCs/>
        </w:rPr>
        <w:t>П</w:t>
      </w:r>
      <w:r w:rsidR="00A54DEF" w:rsidRPr="005B71AB">
        <w:rPr>
          <w:color w:val="000000"/>
        </w:rPr>
        <w:t xml:space="preserve">обедитель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 (</w:t>
      </w:r>
      <w:r w:rsidR="007B2425">
        <w:t>претендент на покупку</w:t>
      </w:r>
      <w:r w:rsidRPr="005B71AB">
        <w:rPr>
          <w:color w:val="000000"/>
        </w:rPr>
        <w:t xml:space="preserve">) в течение 3 (трех) рабочих дней со дня проведения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</w:t>
      </w:r>
      <w:r w:rsidR="007B2425">
        <w:rPr>
          <w:color w:val="000000"/>
        </w:rPr>
        <w:t xml:space="preserve">оргов и утверждения протокола </w:t>
      </w:r>
      <w:r w:rsidR="007B2425" w:rsidRPr="005B71AB">
        <w:rPr>
          <w:color w:val="000000"/>
        </w:rPr>
        <w:t xml:space="preserve">о результатах </w:t>
      </w:r>
      <w:r w:rsidR="007B2425">
        <w:rPr>
          <w:color w:val="000000"/>
        </w:rPr>
        <w:t xml:space="preserve">электронных </w:t>
      </w:r>
      <w:r w:rsidR="007B2425" w:rsidRPr="005B71AB">
        <w:rPr>
          <w:color w:val="000000"/>
        </w:rPr>
        <w:t xml:space="preserve">торгов </w:t>
      </w:r>
      <w:r w:rsidR="007B2425">
        <w:rPr>
          <w:color w:val="000000"/>
        </w:rPr>
        <w:t xml:space="preserve">или о признании электронных торгов </w:t>
      </w:r>
      <w:proofErr w:type="gramStart"/>
      <w:r w:rsidR="007B2425">
        <w:rPr>
          <w:color w:val="000000"/>
        </w:rPr>
        <w:t>несостоявшимися</w:t>
      </w:r>
      <w:proofErr w:type="gramEnd"/>
      <w:r w:rsidRPr="005B71AB">
        <w:rPr>
          <w:color w:val="000000"/>
        </w:rPr>
        <w:t xml:space="preserve"> обязан перечислить на расчетный счет арендодателя сумму, за которую продан предмет </w:t>
      </w:r>
      <w:r w:rsidR="007B2425">
        <w:rPr>
          <w:color w:val="000000"/>
        </w:rPr>
        <w:t xml:space="preserve">электронных </w:t>
      </w:r>
      <w:r w:rsidRPr="005B71AB">
        <w:rPr>
          <w:color w:val="000000"/>
        </w:rPr>
        <w:t>торгов, за выч</w:t>
      </w:r>
      <w:r w:rsidR="004076EF" w:rsidRPr="005B71AB">
        <w:rPr>
          <w:color w:val="000000"/>
        </w:rPr>
        <w:t>етом внесенной им суммы задатка.</w:t>
      </w:r>
    </w:p>
    <w:sectPr w:rsidR="005C3E88" w:rsidRPr="005B71AB" w:rsidSect="00B70B68">
      <w:pgSz w:w="16838" w:h="11906" w:orient="landscape"/>
      <w:pgMar w:top="1134" w:right="53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79F"/>
    <w:multiLevelType w:val="hybridMultilevel"/>
    <w:tmpl w:val="2A84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D670F4"/>
    <w:multiLevelType w:val="hybridMultilevel"/>
    <w:tmpl w:val="1DF6B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51FCB"/>
    <w:multiLevelType w:val="multilevel"/>
    <w:tmpl w:val="53820C5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4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884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3">
    <w:nsid w:val="3743412A"/>
    <w:multiLevelType w:val="hybridMultilevel"/>
    <w:tmpl w:val="C61CCA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F71A9"/>
    <w:multiLevelType w:val="hybridMultilevel"/>
    <w:tmpl w:val="5A5C0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351A95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1FDE"/>
    <w:multiLevelType w:val="multilevel"/>
    <w:tmpl w:val="B1A810C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cs="Times New Roman" w:hint="default"/>
        <w:u w:val="single"/>
      </w:rPr>
    </w:lvl>
  </w:abstractNum>
  <w:abstractNum w:abstractNumId="7">
    <w:nsid w:val="4C510F5C"/>
    <w:multiLevelType w:val="hybridMultilevel"/>
    <w:tmpl w:val="BE1E37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464CB2"/>
    <w:multiLevelType w:val="hybridMultilevel"/>
    <w:tmpl w:val="E9AE6FA4"/>
    <w:lvl w:ilvl="0" w:tplc="8BF2380E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571036EE"/>
    <w:multiLevelType w:val="hybridMultilevel"/>
    <w:tmpl w:val="133C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D25F42"/>
    <w:multiLevelType w:val="hybridMultilevel"/>
    <w:tmpl w:val="A646365E"/>
    <w:lvl w:ilvl="0" w:tplc="697A0B66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5F2584"/>
    <w:multiLevelType w:val="hybridMultilevel"/>
    <w:tmpl w:val="ADA6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31900"/>
    <w:multiLevelType w:val="multilevel"/>
    <w:tmpl w:val="6A3AC08E"/>
    <w:lvl w:ilvl="0">
      <w:start w:val="1"/>
      <w:numFmt w:val="decimal"/>
      <w:lvlText w:val="%1."/>
      <w:lvlJc w:val="left"/>
      <w:pPr>
        <w:ind w:left="209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3">
    <w:nsid w:val="77B10271"/>
    <w:multiLevelType w:val="hybridMultilevel"/>
    <w:tmpl w:val="BB403B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5A5310"/>
    <w:multiLevelType w:val="hybridMultilevel"/>
    <w:tmpl w:val="AC30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8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3C6"/>
    <w:rsid w:val="000008DF"/>
    <w:rsid w:val="0000122D"/>
    <w:rsid w:val="00002DE5"/>
    <w:rsid w:val="00002E9E"/>
    <w:rsid w:val="000045A0"/>
    <w:rsid w:val="0001699C"/>
    <w:rsid w:val="00017C78"/>
    <w:rsid w:val="00020473"/>
    <w:rsid w:val="000218B2"/>
    <w:rsid w:val="0002405E"/>
    <w:rsid w:val="000274D0"/>
    <w:rsid w:val="00032882"/>
    <w:rsid w:val="000468F3"/>
    <w:rsid w:val="00055203"/>
    <w:rsid w:val="00055F4D"/>
    <w:rsid w:val="00056DDA"/>
    <w:rsid w:val="00060852"/>
    <w:rsid w:val="00061204"/>
    <w:rsid w:val="00061A13"/>
    <w:rsid w:val="000754E6"/>
    <w:rsid w:val="0009328B"/>
    <w:rsid w:val="00093BC9"/>
    <w:rsid w:val="000A351F"/>
    <w:rsid w:val="000A4F01"/>
    <w:rsid w:val="000A509D"/>
    <w:rsid w:val="000A77DD"/>
    <w:rsid w:val="000C4003"/>
    <w:rsid w:val="000D2EA8"/>
    <w:rsid w:val="000D3629"/>
    <w:rsid w:val="000E14A8"/>
    <w:rsid w:val="000E1910"/>
    <w:rsid w:val="000E65F3"/>
    <w:rsid w:val="000E6D26"/>
    <w:rsid w:val="000F47D1"/>
    <w:rsid w:val="00101054"/>
    <w:rsid w:val="00101293"/>
    <w:rsid w:val="0010286C"/>
    <w:rsid w:val="00105DBB"/>
    <w:rsid w:val="0011359E"/>
    <w:rsid w:val="00117788"/>
    <w:rsid w:val="00125409"/>
    <w:rsid w:val="00131708"/>
    <w:rsid w:val="001332A6"/>
    <w:rsid w:val="001356E6"/>
    <w:rsid w:val="00135CAB"/>
    <w:rsid w:val="00142DA7"/>
    <w:rsid w:val="00145CC5"/>
    <w:rsid w:val="001479CA"/>
    <w:rsid w:val="00147B44"/>
    <w:rsid w:val="001537B2"/>
    <w:rsid w:val="0016405B"/>
    <w:rsid w:val="00173009"/>
    <w:rsid w:val="001765B2"/>
    <w:rsid w:val="0018132D"/>
    <w:rsid w:val="0018280A"/>
    <w:rsid w:val="00182D41"/>
    <w:rsid w:val="001870F0"/>
    <w:rsid w:val="00190AB2"/>
    <w:rsid w:val="00191317"/>
    <w:rsid w:val="001A22A4"/>
    <w:rsid w:val="001A41B8"/>
    <w:rsid w:val="001A58B5"/>
    <w:rsid w:val="001A69EF"/>
    <w:rsid w:val="001B285D"/>
    <w:rsid w:val="001B3366"/>
    <w:rsid w:val="001B792F"/>
    <w:rsid w:val="001C7D1E"/>
    <w:rsid w:val="001D74BB"/>
    <w:rsid w:val="001E29A2"/>
    <w:rsid w:val="001E3581"/>
    <w:rsid w:val="001E3B6E"/>
    <w:rsid w:val="001F1657"/>
    <w:rsid w:val="001F477E"/>
    <w:rsid w:val="00201080"/>
    <w:rsid w:val="00203C22"/>
    <w:rsid w:val="00216350"/>
    <w:rsid w:val="002256B6"/>
    <w:rsid w:val="00234371"/>
    <w:rsid w:val="002402D0"/>
    <w:rsid w:val="00242DFB"/>
    <w:rsid w:val="00244BDA"/>
    <w:rsid w:val="00246DAB"/>
    <w:rsid w:val="00256FFB"/>
    <w:rsid w:val="00271DB0"/>
    <w:rsid w:val="00272219"/>
    <w:rsid w:val="00275D92"/>
    <w:rsid w:val="00280030"/>
    <w:rsid w:val="00280568"/>
    <w:rsid w:val="00285E16"/>
    <w:rsid w:val="002862EA"/>
    <w:rsid w:val="0029551D"/>
    <w:rsid w:val="002968B8"/>
    <w:rsid w:val="002A1D18"/>
    <w:rsid w:val="002B5B08"/>
    <w:rsid w:val="002C3C90"/>
    <w:rsid w:val="002C5D43"/>
    <w:rsid w:val="002D227D"/>
    <w:rsid w:val="002D5578"/>
    <w:rsid w:val="002E2665"/>
    <w:rsid w:val="00301740"/>
    <w:rsid w:val="00307C21"/>
    <w:rsid w:val="0031005D"/>
    <w:rsid w:val="00310D18"/>
    <w:rsid w:val="003174BE"/>
    <w:rsid w:val="00322C3C"/>
    <w:rsid w:val="00334E91"/>
    <w:rsid w:val="00335187"/>
    <w:rsid w:val="00337ACC"/>
    <w:rsid w:val="00340AE5"/>
    <w:rsid w:val="00341998"/>
    <w:rsid w:val="003436D3"/>
    <w:rsid w:val="00351231"/>
    <w:rsid w:val="003617A8"/>
    <w:rsid w:val="0036544B"/>
    <w:rsid w:val="0037272A"/>
    <w:rsid w:val="003755BF"/>
    <w:rsid w:val="0038798F"/>
    <w:rsid w:val="00391264"/>
    <w:rsid w:val="0039292D"/>
    <w:rsid w:val="003936FB"/>
    <w:rsid w:val="003948A7"/>
    <w:rsid w:val="0039522A"/>
    <w:rsid w:val="003A696B"/>
    <w:rsid w:val="003A6A24"/>
    <w:rsid w:val="003A7E90"/>
    <w:rsid w:val="003B3744"/>
    <w:rsid w:val="003B58E4"/>
    <w:rsid w:val="003C03CF"/>
    <w:rsid w:val="003C0BBA"/>
    <w:rsid w:val="003C221F"/>
    <w:rsid w:val="003C54D8"/>
    <w:rsid w:val="003D178B"/>
    <w:rsid w:val="003D1C49"/>
    <w:rsid w:val="003D3D9D"/>
    <w:rsid w:val="003D67D8"/>
    <w:rsid w:val="003E0CA5"/>
    <w:rsid w:val="003F4061"/>
    <w:rsid w:val="00401B40"/>
    <w:rsid w:val="00404199"/>
    <w:rsid w:val="004076EF"/>
    <w:rsid w:val="00410F8F"/>
    <w:rsid w:val="00421508"/>
    <w:rsid w:val="00432164"/>
    <w:rsid w:val="004360F3"/>
    <w:rsid w:val="004467F8"/>
    <w:rsid w:val="0046381C"/>
    <w:rsid w:val="00477332"/>
    <w:rsid w:val="00485486"/>
    <w:rsid w:val="0049267F"/>
    <w:rsid w:val="00493AE0"/>
    <w:rsid w:val="004942B7"/>
    <w:rsid w:val="00495CBB"/>
    <w:rsid w:val="004A5CE8"/>
    <w:rsid w:val="004B0C2F"/>
    <w:rsid w:val="004C468C"/>
    <w:rsid w:val="004D2772"/>
    <w:rsid w:val="004D2B22"/>
    <w:rsid w:val="004D5CB1"/>
    <w:rsid w:val="004E7AB1"/>
    <w:rsid w:val="004F2F4C"/>
    <w:rsid w:val="004F31C6"/>
    <w:rsid w:val="004F7804"/>
    <w:rsid w:val="00503232"/>
    <w:rsid w:val="005079E9"/>
    <w:rsid w:val="00507F35"/>
    <w:rsid w:val="0051266D"/>
    <w:rsid w:val="005179BE"/>
    <w:rsid w:val="005202D8"/>
    <w:rsid w:val="00520ED8"/>
    <w:rsid w:val="00521BF8"/>
    <w:rsid w:val="00525371"/>
    <w:rsid w:val="00525FD2"/>
    <w:rsid w:val="0052752D"/>
    <w:rsid w:val="00532A7C"/>
    <w:rsid w:val="00532F53"/>
    <w:rsid w:val="00545EB8"/>
    <w:rsid w:val="00546F9A"/>
    <w:rsid w:val="00547FAB"/>
    <w:rsid w:val="0055035B"/>
    <w:rsid w:val="005558C0"/>
    <w:rsid w:val="00566992"/>
    <w:rsid w:val="00567A1B"/>
    <w:rsid w:val="00572ED4"/>
    <w:rsid w:val="0057597C"/>
    <w:rsid w:val="005759E3"/>
    <w:rsid w:val="00587E03"/>
    <w:rsid w:val="00596A9B"/>
    <w:rsid w:val="005A03CD"/>
    <w:rsid w:val="005A2ECB"/>
    <w:rsid w:val="005A5ACC"/>
    <w:rsid w:val="005B1BB6"/>
    <w:rsid w:val="005B3CCB"/>
    <w:rsid w:val="005B6B6A"/>
    <w:rsid w:val="005B71AB"/>
    <w:rsid w:val="005C2BA4"/>
    <w:rsid w:val="005C3736"/>
    <w:rsid w:val="005C38CB"/>
    <w:rsid w:val="005C3E88"/>
    <w:rsid w:val="005C5A2C"/>
    <w:rsid w:val="005C6D4A"/>
    <w:rsid w:val="005C6D70"/>
    <w:rsid w:val="005D000F"/>
    <w:rsid w:val="005D0D15"/>
    <w:rsid w:val="005E4B95"/>
    <w:rsid w:val="005F224B"/>
    <w:rsid w:val="00603A62"/>
    <w:rsid w:val="0061022D"/>
    <w:rsid w:val="0061344D"/>
    <w:rsid w:val="00614315"/>
    <w:rsid w:val="006265B4"/>
    <w:rsid w:val="00631816"/>
    <w:rsid w:val="006425AE"/>
    <w:rsid w:val="00642A74"/>
    <w:rsid w:val="00643521"/>
    <w:rsid w:val="00643D88"/>
    <w:rsid w:val="00645CED"/>
    <w:rsid w:val="00663478"/>
    <w:rsid w:val="00665507"/>
    <w:rsid w:val="00671507"/>
    <w:rsid w:val="00673940"/>
    <w:rsid w:val="006770B1"/>
    <w:rsid w:val="006806CA"/>
    <w:rsid w:val="00683F98"/>
    <w:rsid w:val="00687005"/>
    <w:rsid w:val="006966DC"/>
    <w:rsid w:val="006B1B46"/>
    <w:rsid w:val="006B58E7"/>
    <w:rsid w:val="006B609E"/>
    <w:rsid w:val="006F28A3"/>
    <w:rsid w:val="006F2DE3"/>
    <w:rsid w:val="006F447E"/>
    <w:rsid w:val="0070638B"/>
    <w:rsid w:val="007106B5"/>
    <w:rsid w:val="00714214"/>
    <w:rsid w:val="0071505F"/>
    <w:rsid w:val="00716414"/>
    <w:rsid w:val="007171F4"/>
    <w:rsid w:val="00722E58"/>
    <w:rsid w:val="007251A0"/>
    <w:rsid w:val="007256A8"/>
    <w:rsid w:val="00730FC1"/>
    <w:rsid w:val="007324D1"/>
    <w:rsid w:val="007400E9"/>
    <w:rsid w:val="007448BF"/>
    <w:rsid w:val="007450F8"/>
    <w:rsid w:val="00746969"/>
    <w:rsid w:val="00747A38"/>
    <w:rsid w:val="00752481"/>
    <w:rsid w:val="00756F93"/>
    <w:rsid w:val="00761D75"/>
    <w:rsid w:val="00761DD6"/>
    <w:rsid w:val="007629BA"/>
    <w:rsid w:val="007656A5"/>
    <w:rsid w:val="007666E6"/>
    <w:rsid w:val="00771497"/>
    <w:rsid w:val="00772F61"/>
    <w:rsid w:val="0077512E"/>
    <w:rsid w:val="00777422"/>
    <w:rsid w:val="00780B88"/>
    <w:rsid w:val="007813C8"/>
    <w:rsid w:val="007919A1"/>
    <w:rsid w:val="00793CB0"/>
    <w:rsid w:val="00794DAB"/>
    <w:rsid w:val="00797237"/>
    <w:rsid w:val="007A0CCE"/>
    <w:rsid w:val="007A3C4F"/>
    <w:rsid w:val="007A3F86"/>
    <w:rsid w:val="007B2425"/>
    <w:rsid w:val="007C0E0E"/>
    <w:rsid w:val="007C1D6D"/>
    <w:rsid w:val="007C40FE"/>
    <w:rsid w:val="007C552E"/>
    <w:rsid w:val="007D515A"/>
    <w:rsid w:val="007D65F6"/>
    <w:rsid w:val="007E16A6"/>
    <w:rsid w:val="007F0707"/>
    <w:rsid w:val="007F1D4D"/>
    <w:rsid w:val="007F2C68"/>
    <w:rsid w:val="007F7FDC"/>
    <w:rsid w:val="00810FC7"/>
    <w:rsid w:val="008131B6"/>
    <w:rsid w:val="00813339"/>
    <w:rsid w:val="00815487"/>
    <w:rsid w:val="008209E5"/>
    <w:rsid w:val="00821D48"/>
    <w:rsid w:val="00825397"/>
    <w:rsid w:val="00825A17"/>
    <w:rsid w:val="00825A43"/>
    <w:rsid w:val="00833055"/>
    <w:rsid w:val="008353FC"/>
    <w:rsid w:val="00841C17"/>
    <w:rsid w:val="0084702C"/>
    <w:rsid w:val="0085099F"/>
    <w:rsid w:val="00852D0F"/>
    <w:rsid w:val="00853B1B"/>
    <w:rsid w:val="00854637"/>
    <w:rsid w:val="00854AB5"/>
    <w:rsid w:val="00855326"/>
    <w:rsid w:val="00867115"/>
    <w:rsid w:val="00867EDC"/>
    <w:rsid w:val="00870D6A"/>
    <w:rsid w:val="0087445C"/>
    <w:rsid w:val="0088070B"/>
    <w:rsid w:val="00883732"/>
    <w:rsid w:val="008845D2"/>
    <w:rsid w:val="00885E09"/>
    <w:rsid w:val="008904AB"/>
    <w:rsid w:val="00893C2E"/>
    <w:rsid w:val="008942E4"/>
    <w:rsid w:val="008A087F"/>
    <w:rsid w:val="008A0C01"/>
    <w:rsid w:val="008A7F01"/>
    <w:rsid w:val="008B11A5"/>
    <w:rsid w:val="008B26EF"/>
    <w:rsid w:val="008B3DFF"/>
    <w:rsid w:val="008B5F4E"/>
    <w:rsid w:val="008C2AB5"/>
    <w:rsid w:val="008C3083"/>
    <w:rsid w:val="008C45E3"/>
    <w:rsid w:val="008C6D7E"/>
    <w:rsid w:val="008C6FB7"/>
    <w:rsid w:val="008D2A66"/>
    <w:rsid w:val="008D5BE5"/>
    <w:rsid w:val="008E1246"/>
    <w:rsid w:val="008E146D"/>
    <w:rsid w:val="008F360D"/>
    <w:rsid w:val="00900854"/>
    <w:rsid w:val="00901A85"/>
    <w:rsid w:val="009023C6"/>
    <w:rsid w:val="009048CB"/>
    <w:rsid w:val="00906557"/>
    <w:rsid w:val="00910FF0"/>
    <w:rsid w:val="009112B3"/>
    <w:rsid w:val="009114A7"/>
    <w:rsid w:val="00916163"/>
    <w:rsid w:val="0092076A"/>
    <w:rsid w:val="0092126E"/>
    <w:rsid w:val="00922F40"/>
    <w:rsid w:val="00931000"/>
    <w:rsid w:val="00932574"/>
    <w:rsid w:val="00937DFF"/>
    <w:rsid w:val="00940308"/>
    <w:rsid w:val="00941856"/>
    <w:rsid w:val="009569AB"/>
    <w:rsid w:val="009735E8"/>
    <w:rsid w:val="0097414E"/>
    <w:rsid w:val="00974748"/>
    <w:rsid w:val="00976585"/>
    <w:rsid w:val="009822A9"/>
    <w:rsid w:val="0098456B"/>
    <w:rsid w:val="009935D1"/>
    <w:rsid w:val="00994360"/>
    <w:rsid w:val="009A6458"/>
    <w:rsid w:val="009B0D42"/>
    <w:rsid w:val="009B3605"/>
    <w:rsid w:val="009B7285"/>
    <w:rsid w:val="009C138A"/>
    <w:rsid w:val="009C7419"/>
    <w:rsid w:val="009D1479"/>
    <w:rsid w:val="009D501B"/>
    <w:rsid w:val="009E06AE"/>
    <w:rsid w:val="009E72B9"/>
    <w:rsid w:val="009F7A4F"/>
    <w:rsid w:val="00A00268"/>
    <w:rsid w:val="00A01B2E"/>
    <w:rsid w:val="00A022FA"/>
    <w:rsid w:val="00A02C56"/>
    <w:rsid w:val="00A1490B"/>
    <w:rsid w:val="00A16471"/>
    <w:rsid w:val="00A21BD2"/>
    <w:rsid w:val="00A24925"/>
    <w:rsid w:val="00A24E08"/>
    <w:rsid w:val="00A25494"/>
    <w:rsid w:val="00A2701F"/>
    <w:rsid w:val="00A353C9"/>
    <w:rsid w:val="00A36581"/>
    <w:rsid w:val="00A40141"/>
    <w:rsid w:val="00A50145"/>
    <w:rsid w:val="00A53075"/>
    <w:rsid w:val="00A54DEF"/>
    <w:rsid w:val="00A54E65"/>
    <w:rsid w:val="00A56489"/>
    <w:rsid w:val="00A57AB4"/>
    <w:rsid w:val="00A62755"/>
    <w:rsid w:val="00A636BE"/>
    <w:rsid w:val="00A63891"/>
    <w:rsid w:val="00A67103"/>
    <w:rsid w:val="00A71733"/>
    <w:rsid w:val="00A7577B"/>
    <w:rsid w:val="00A761A1"/>
    <w:rsid w:val="00A77500"/>
    <w:rsid w:val="00A80595"/>
    <w:rsid w:val="00A81A0C"/>
    <w:rsid w:val="00A857DF"/>
    <w:rsid w:val="00A876B8"/>
    <w:rsid w:val="00A97A0E"/>
    <w:rsid w:val="00AA2A8E"/>
    <w:rsid w:val="00AA318E"/>
    <w:rsid w:val="00AA4B2A"/>
    <w:rsid w:val="00AA718C"/>
    <w:rsid w:val="00AA7DCD"/>
    <w:rsid w:val="00AB0C95"/>
    <w:rsid w:val="00AB0E8D"/>
    <w:rsid w:val="00AB776F"/>
    <w:rsid w:val="00AC07F1"/>
    <w:rsid w:val="00AC0A8F"/>
    <w:rsid w:val="00AC662E"/>
    <w:rsid w:val="00AE08F3"/>
    <w:rsid w:val="00AF042F"/>
    <w:rsid w:val="00B02458"/>
    <w:rsid w:val="00B02520"/>
    <w:rsid w:val="00B0586D"/>
    <w:rsid w:val="00B07320"/>
    <w:rsid w:val="00B158D2"/>
    <w:rsid w:val="00B2202D"/>
    <w:rsid w:val="00B246D8"/>
    <w:rsid w:val="00B27047"/>
    <w:rsid w:val="00B306A2"/>
    <w:rsid w:val="00B30766"/>
    <w:rsid w:val="00B3699C"/>
    <w:rsid w:val="00B43D99"/>
    <w:rsid w:val="00B476E6"/>
    <w:rsid w:val="00B52CEF"/>
    <w:rsid w:val="00B54E6B"/>
    <w:rsid w:val="00B57411"/>
    <w:rsid w:val="00B613B6"/>
    <w:rsid w:val="00B63831"/>
    <w:rsid w:val="00B67FA5"/>
    <w:rsid w:val="00B70B68"/>
    <w:rsid w:val="00B70F68"/>
    <w:rsid w:val="00B735E5"/>
    <w:rsid w:val="00B73DDD"/>
    <w:rsid w:val="00B745C1"/>
    <w:rsid w:val="00B80895"/>
    <w:rsid w:val="00B81608"/>
    <w:rsid w:val="00B85773"/>
    <w:rsid w:val="00B937D2"/>
    <w:rsid w:val="00B965C9"/>
    <w:rsid w:val="00BA2EFC"/>
    <w:rsid w:val="00BA67FA"/>
    <w:rsid w:val="00BA7666"/>
    <w:rsid w:val="00BB1597"/>
    <w:rsid w:val="00BB3E49"/>
    <w:rsid w:val="00BC4284"/>
    <w:rsid w:val="00BC6335"/>
    <w:rsid w:val="00BC7FD9"/>
    <w:rsid w:val="00BD3C70"/>
    <w:rsid w:val="00BD657D"/>
    <w:rsid w:val="00BE18AA"/>
    <w:rsid w:val="00BE3E37"/>
    <w:rsid w:val="00BF0120"/>
    <w:rsid w:val="00BF1941"/>
    <w:rsid w:val="00BF52B2"/>
    <w:rsid w:val="00C005FE"/>
    <w:rsid w:val="00C00909"/>
    <w:rsid w:val="00C13171"/>
    <w:rsid w:val="00C16C17"/>
    <w:rsid w:val="00C230C1"/>
    <w:rsid w:val="00C27922"/>
    <w:rsid w:val="00C30BE7"/>
    <w:rsid w:val="00C311EF"/>
    <w:rsid w:val="00C336CB"/>
    <w:rsid w:val="00C37C6A"/>
    <w:rsid w:val="00C403E9"/>
    <w:rsid w:val="00C41340"/>
    <w:rsid w:val="00C4547A"/>
    <w:rsid w:val="00C47EAF"/>
    <w:rsid w:val="00C5447D"/>
    <w:rsid w:val="00C552E3"/>
    <w:rsid w:val="00C62DF8"/>
    <w:rsid w:val="00C7006C"/>
    <w:rsid w:val="00C7414C"/>
    <w:rsid w:val="00C7441F"/>
    <w:rsid w:val="00C84CFB"/>
    <w:rsid w:val="00C9029B"/>
    <w:rsid w:val="00C92FA7"/>
    <w:rsid w:val="00C94D23"/>
    <w:rsid w:val="00C94F76"/>
    <w:rsid w:val="00C95E48"/>
    <w:rsid w:val="00CA254F"/>
    <w:rsid w:val="00CA3B48"/>
    <w:rsid w:val="00CA521C"/>
    <w:rsid w:val="00CB0198"/>
    <w:rsid w:val="00CB1B7E"/>
    <w:rsid w:val="00CB4182"/>
    <w:rsid w:val="00CB464B"/>
    <w:rsid w:val="00CB513C"/>
    <w:rsid w:val="00CB5E5E"/>
    <w:rsid w:val="00CB64F1"/>
    <w:rsid w:val="00CB7EB5"/>
    <w:rsid w:val="00CC5991"/>
    <w:rsid w:val="00CD49DC"/>
    <w:rsid w:val="00CD66E7"/>
    <w:rsid w:val="00CD698E"/>
    <w:rsid w:val="00CE2EB4"/>
    <w:rsid w:val="00CE488E"/>
    <w:rsid w:val="00CE5848"/>
    <w:rsid w:val="00CF08E7"/>
    <w:rsid w:val="00CF0BA1"/>
    <w:rsid w:val="00D021D2"/>
    <w:rsid w:val="00D03E84"/>
    <w:rsid w:val="00D07741"/>
    <w:rsid w:val="00D07AAA"/>
    <w:rsid w:val="00D15454"/>
    <w:rsid w:val="00D15613"/>
    <w:rsid w:val="00D204EA"/>
    <w:rsid w:val="00D21090"/>
    <w:rsid w:val="00D2643A"/>
    <w:rsid w:val="00D3349F"/>
    <w:rsid w:val="00D34C2E"/>
    <w:rsid w:val="00D358C7"/>
    <w:rsid w:val="00D35ECE"/>
    <w:rsid w:val="00D50A5A"/>
    <w:rsid w:val="00D53825"/>
    <w:rsid w:val="00D6083E"/>
    <w:rsid w:val="00D6131B"/>
    <w:rsid w:val="00D673AE"/>
    <w:rsid w:val="00D71386"/>
    <w:rsid w:val="00D756FF"/>
    <w:rsid w:val="00D833B5"/>
    <w:rsid w:val="00D94464"/>
    <w:rsid w:val="00DA275C"/>
    <w:rsid w:val="00DA4948"/>
    <w:rsid w:val="00DA63B4"/>
    <w:rsid w:val="00DB3E7A"/>
    <w:rsid w:val="00DC7292"/>
    <w:rsid w:val="00DD0B78"/>
    <w:rsid w:val="00DD1788"/>
    <w:rsid w:val="00DD1836"/>
    <w:rsid w:val="00DE2BEA"/>
    <w:rsid w:val="00DE2C28"/>
    <w:rsid w:val="00DE3AB6"/>
    <w:rsid w:val="00DF148E"/>
    <w:rsid w:val="00DF45BD"/>
    <w:rsid w:val="00DF6995"/>
    <w:rsid w:val="00E0179D"/>
    <w:rsid w:val="00E01CCE"/>
    <w:rsid w:val="00E01FA1"/>
    <w:rsid w:val="00E032B7"/>
    <w:rsid w:val="00E03786"/>
    <w:rsid w:val="00E14140"/>
    <w:rsid w:val="00E20E60"/>
    <w:rsid w:val="00E224A5"/>
    <w:rsid w:val="00E30278"/>
    <w:rsid w:val="00E32C23"/>
    <w:rsid w:val="00E32CA7"/>
    <w:rsid w:val="00E349E6"/>
    <w:rsid w:val="00E36FDF"/>
    <w:rsid w:val="00E42966"/>
    <w:rsid w:val="00E47CF1"/>
    <w:rsid w:val="00E519D0"/>
    <w:rsid w:val="00E55589"/>
    <w:rsid w:val="00E631A4"/>
    <w:rsid w:val="00E64043"/>
    <w:rsid w:val="00E67FE5"/>
    <w:rsid w:val="00E701AF"/>
    <w:rsid w:val="00E70F2D"/>
    <w:rsid w:val="00E77D68"/>
    <w:rsid w:val="00E82706"/>
    <w:rsid w:val="00E838AA"/>
    <w:rsid w:val="00E85A33"/>
    <w:rsid w:val="00E953C9"/>
    <w:rsid w:val="00E96CDF"/>
    <w:rsid w:val="00EA04C5"/>
    <w:rsid w:val="00EA4276"/>
    <w:rsid w:val="00EC01FB"/>
    <w:rsid w:val="00EC03C1"/>
    <w:rsid w:val="00ED43E6"/>
    <w:rsid w:val="00ED51B7"/>
    <w:rsid w:val="00ED7066"/>
    <w:rsid w:val="00EE11D1"/>
    <w:rsid w:val="00EE1CB9"/>
    <w:rsid w:val="00EF65E9"/>
    <w:rsid w:val="00F01C10"/>
    <w:rsid w:val="00F06AA7"/>
    <w:rsid w:val="00F079B0"/>
    <w:rsid w:val="00F07E2F"/>
    <w:rsid w:val="00F11F7B"/>
    <w:rsid w:val="00F20ED6"/>
    <w:rsid w:val="00F2526E"/>
    <w:rsid w:val="00F2563B"/>
    <w:rsid w:val="00F30522"/>
    <w:rsid w:val="00F353C0"/>
    <w:rsid w:val="00F4099D"/>
    <w:rsid w:val="00F456A6"/>
    <w:rsid w:val="00F45CD8"/>
    <w:rsid w:val="00F50296"/>
    <w:rsid w:val="00F50DF8"/>
    <w:rsid w:val="00F5449C"/>
    <w:rsid w:val="00F616F0"/>
    <w:rsid w:val="00F73AE6"/>
    <w:rsid w:val="00FA5F5E"/>
    <w:rsid w:val="00FA678B"/>
    <w:rsid w:val="00FC2CDC"/>
    <w:rsid w:val="00FC33B3"/>
    <w:rsid w:val="00FC55F8"/>
    <w:rsid w:val="00FC6AD7"/>
    <w:rsid w:val="00FC6ADB"/>
    <w:rsid w:val="00FD165F"/>
    <w:rsid w:val="00FD59EC"/>
    <w:rsid w:val="00FD74BA"/>
    <w:rsid w:val="00FE4A23"/>
    <w:rsid w:val="00FF149D"/>
    <w:rsid w:val="00FF2B1B"/>
    <w:rsid w:val="00FF4EA2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C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4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485486"/>
    <w:rPr>
      <w:rFonts w:cs="Times New Roman"/>
    </w:rPr>
  </w:style>
  <w:style w:type="character" w:styleId="a4">
    <w:name w:val="Hyperlink"/>
    <w:basedOn w:val="a0"/>
    <w:uiPriority w:val="99"/>
    <w:semiHidden/>
    <w:rsid w:val="00485486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21BF8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rsid w:val="00566992"/>
    <w:pPr>
      <w:spacing w:before="60" w:line="160" w:lineRule="exact"/>
      <w:ind w:right="1588"/>
      <w:jc w:val="both"/>
    </w:pPr>
    <w:rPr>
      <w:rFonts w:ascii="Arial" w:hAnsi="Arial"/>
      <w:spacing w:val="-2"/>
      <w:sz w:val="14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66992"/>
    <w:rPr>
      <w:rFonts w:ascii="Arial" w:hAnsi="Arial" w:cs="Times New Roman"/>
      <w:spacing w:val="-2"/>
      <w:sz w:val="20"/>
      <w:szCs w:val="20"/>
      <w:lang w:eastAsia="ru-RU"/>
    </w:rPr>
  </w:style>
  <w:style w:type="paragraph" w:customStyle="1" w:styleId="table10">
    <w:name w:val="table10"/>
    <w:basedOn w:val="a"/>
    <w:uiPriority w:val="99"/>
    <w:rsid w:val="00A01B2E"/>
    <w:rPr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3617A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7A8"/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CB513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E4B9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67ED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a9">
    <w:name w:val="No Spacing"/>
    <w:uiPriority w:val="1"/>
    <w:qFormat/>
    <w:rsid w:val="005079E9"/>
    <w:rPr>
      <w:rFonts w:ascii="Times New Roman" w:eastAsia="Times New Roman" w:hAnsi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1F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64486-E835-4AC8-90E4-A212533D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 ОБ ОТКРЫТОМ  АУКЦИОНЕ ПО ПРОДАЖЕ ПРАВА  ЗАКЛЮЧЕНИЯ ДОГОВОРОВ АРЕНДЫ НЕДВИЖИМОГО ИМУЩЕСТВА , В Г</vt:lpstr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 ОБ ОТКРЫТОМ  АУКЦИОНЕ ПО ПРОДАЖЕ ПРАВА  ЗАКЛЮЧЕНИЯ ДОГОВОРОВ АРЕНДЫ НЕДВИЖИМОГО ИМУЩЕСТВА , В Г</dc:title>
  <dc:creator>uZer</dc:creator>
  <cp:lastModifiedBy>Пользователь Windows</cp:lastModifiedBy>
  <cp:revision>3</cp:revision>
  <cp:lastPrinted>2026-04-29T10:25:00Z</cp:lastPrinted>
  <dcterms:created xsi:type="dcterms:W3CDTF">2026-05-12T13:54:00Z</dcterms:created>
  <dcterms:modified xsi:type="dcterms:W3CDTF">2026-05-12T14:07:00Z</dcterms:modified>
</cp:coreProperties>
</file>