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46" w:rsidRPr="002874F5" w:rsidRDefault="00B83B46" w:rsidP="002874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74F5">
        <w:rPr>
          <w:rFonts w:ascii="Times New Roman" w:hAnsi="Times New Roman" w:cs="Times New Roman"/>
          <w:b/>
          <w:sz w:val="24"/>
          <w:szCs w:val="24"/>
        </w:rPr>
        <w:t>О регистрации временно пребывающих иностранцев</w:t>
      </w:r>
    </w:p>
    <w:p w:rsidR="00B83B46" w:rsidRPr="002874F5" w:rsidRDefault="00B83B46" w:rsidP="002874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4F5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B83B46" w:rsidRPr="002874F5" w:rsidRDefault="00B83B46" w:rsidP="00B83B46">
      <w:pPr>
        <w:pStyle w:val="a3"/>
        <w:jc w:val="both"/>
      </w:pPr>
      <w:r w:rsidRPr="002874F5">
        <w:t xml:space="preserve">Со 2 января 2019 года на едином портале электронных услуг </w:t>
      </w:r>
      <w:hyperlink r:id="rId6" w:history="1">
        <w:r w:rsidRPr="002874F5">
          <w:rPr>
            <w:rStyle w:val="a4"/>
            <w:color w:val="auto"/>
          </w:rPr>
          <w:t>http://portal.gov.by/</w:t>
        </w:r>
      </w:hyperlink>
      <w:r w:rsidRPr="002874F5">
        <w:t> в электронной форме осуществляется административная процедура по регистрации иностранных граждан и лиц без гражданства, временно пребывающих в Республику Беларусь (далее – иностранцы).</w:t>
      </w:r>
    </w:p>
    <w:p w:rsidR="00B83B46" w:rsidRPr="002874F5" w:rsidRDefault="00B83B46" w:rsidP="00B83B46">
      <w:pPr>
        <w:pStyle w:val="a3"/>
        <w:jc w:val="both"/>
      </w:pPr>
      <w:r w:rsidRPr="002874F5">
        <w:t>Регистрация иностранцев в электронной форме осуществляется бесплатно.</w:t>
      </w:r>
    </w:p>
    <w:p w:rsidR="00B83B46" w:rsidRPr="002874F5" w:rsidRDefault="00B83B46" w:rsidP="00B83B46">
      <w:pPr>
        <w:pStyle w:val="a3"/>
        <w:jc w:val="both"/>
      </w:pPr>
      <w:r w:rsidRPr="002874F5">
        <w:t>Данная процедура доступна иностранцам, которые въехали в Республику Беларусь в пунктах пропуска через Государственную границу Республики Беларусь. Иностранцы, прибывшие в Республику Беларусь с территории Российской Федерации, для регистрации должны обращаться лично в подразделение по гражданству и миграции территориального органа внутренних дел по месту своего пребывания в Беларуси.</w:t>
      </w:r>
    </w:p>
    <w:p w:rsidR="00B83B46" w:rsidRPr="002874F5" w:rsidRDefault="00B83B46" w:rsidP="00B83B46">
      <w:pPr>
        <w:pStyle w:val="a3"/>
        <w:jc w:val="both"/>
      </w:pPr>
      <w:r w:rsidRPr="002874F5">
        <w:t xml:space="preserve">Для регистрации в электронной форме иностранец может на компьютере, мобильном телефоне, ином устройстве, имеющем доступ в Интернет, создать личный кабинет на едином портале электронных услуг </w:t>
      </w:r>
      <w:hyperlink r:id="rId7" w:history="1">
        <w:r w:rsidRPr="002874F5">
          <w:rPr>
            <w:rStyle w:val="a4"/>
            <w:color w:val="auto"/>
          </w:rPr>
          <w:t>http://portal.gov.by/</w:t>
        </w:r>
      </w:hyperlink>
      <w:r w:rsidRPr="002874F5">
        <w:t>, используя адрес своей электронной почты. Затем в личном кабинете по вкладке «Доступные услуги» в категории «Гражданство и миграция» заказать соответствующую услугу (200.12.14.1), заполнить заявление и подать его в электронной форме. Результатом осуществления административной процедуры будет сообщение о регистрации иностранного гражданина по указанному им адресу пребывания в Республике Беларусь.</w:t>
      </w:r>
    </w:p>
    <w:p w:rsidR="00B83B46" w:rsidRPr="002874F5" w:rsidRDefault="00B83B46" w:rsidP="00B83B46">
      <w:pPr>
        <w:pStyle w:val="a3"/>
        <w:jc w:val="both"/>
      </w:pPr>
      <w:r w:rsidRPr="002874F5">
        <w:t>Зарегистрировать иностранца на едином портале электронных услуг сможет также его представитель (иное лицо) из своего личного кабинета, заполнив в электронной форме заявление с данными иностранца.</w:t>
      </w:r>
    </w:p>
    <w:p w:rsidR="00B83B46" w:rsidRPr="002874F5" w:rsidRDefault="00B83B46" w:rsidP="00B83B46">
      <w:pPr>
        <w:pStyle w:val="a3"/>
        <w:jc w:val="both"/>
      </w:pPr>
      <w:r w:rsidRPr="002874F5">
        <w:t>При личном обращении временно пребывающих иностранцев в подразделения по гражданству и миграции органов внутренних дел регистрация осуществляется в ранее установленном порядке.</w:t>
      </w:r>
    </w:p>
    <w:p w:rsidR="002874F5" w:rsidRDefault="00B83B46" w:rsidP="00B83B46">
      <w:pPr>
        <w:pStyle w:val="a3"/>
        <w:jc w:val="both"/>
      </w:pPr>
      <w:r w:rsidRPr="002874F5">
        <w:t>Для продления срока регистрации иностранец должен лично обратиться в подразделение по гражданству и миграции органа внутренних дел по месту своего пребывания в Беларуси.</w:t>
      </w:r>
    </w:p>
    <w:sectPr w:rsidR="002874F5" w:rsidSect="006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613"/>
    <w:rsid w:val="000326A1"/>
    <w:rsid w:val="000C2216"/>
    <w:rsid w:val="00135BCF"/>
    <w:rsid w:val="001A433A"/>
    <w:rsid w:val="001B3F24"/>
    <w:rsid w:val="002874F5"/>
    <w:rsid w:val="002B1F6B"/>
    <w:rsid w:val="0039680F"/>
    <w:rsid w:val="00472CD0"/>
    <w:rsid w:val="006A6409"/>
    <w:rsid w:val="00956ED0"/>
    <w:rsid w:val="009D667B"/>
    <w:rsid w:val="009E1B81"/>
    <w:rsid w:val="00B83B46"/>
    <w:rsid w:val="00B94249"/>
    <w:rsid w:val="00BB5613"/>
    <w:rsid w:val="00E75FD2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9"/>
  </w:style>
  <w:style w:type="paragraph" w:styleId="1">
    <w:name w:val="heading 1"/>
    <w:basedOn w:val="a"/>
    <w:link w:val="10"/>
    <w:uiPriority w:val="9"/>
    <w:qFormat/>
    <w:rsid w:val="00B94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249"/>
    <w:rPr>
      <w:color w:val="0000FF"/>
      <w:u w:val="single"/>
    </w:rPr>
  </w:style>
  <w:style w:type="paragraph" w:styleId="a5">
    <w:name w:val="No Spacing"/>
    <w:uiPriority w:val="1"/>
    <w:qFormat/>
    <w:rsid w:val="00B83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rtal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904C-D24F-4118-BF91-53ACF78F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PiggySlasher</dc:creator>
  <cp:lastModifiedBy>ТриКита</cp:lastModifiedBy>
  <cp:revision>3</cp:revision>
  <dcterms:created xsi:type="dcterms:W3CDTF">2019-10-18T06:29:00Z</dcterms:created>
  <dcterms:modified xsi:type="dcterms:W3CDTF">2021-09-20T11:34:00Z</dcterms:modified>
</cp:coreProperties>
</file>