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79" w:rsidRDefault="00AF3379" w:rsidP="00AF337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 ГОРОДСКОЙ  СОВЕТ  ДЕПУТАТОВ</w:t>
      </w:r>
    </w:p>
    <w:p w:rsidR="00AF3379" w:rsidRDefault="00AF3379" w:rsidP="00AF337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F3379" w:rsidRDefault="00AF3379" w:rsidP="00AF337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AF3379" w:rsidRDefault="00AF3379" w:rsidP="00AF3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3379" w:rsidRDefault="00AF3379" w:rsidP="00AF3379">
      <w:pPr>
        <w:jc w:val="both"/>
        <w:rPr>
          <w:sz w:val="30"/>
          <w:szCs w:val="30"/>
        </w:rPr>
      </w:pPr>
      <w:r>
        <w:rPr>
          <w:sz w:val="30"/>
          <w:szCs w:val="30"/>
        </w:rPr>
        <w:t>28 декабря 2018 г.                                                                           № 52</w:t>
      </w:r>
    </w:p>
    <w:p w:rsidR="00875061" w:rsidRPr="00E76C36" w:rsidRDefault="00AF3379" w:rsidP="00AF337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 Витебск </w:t>
      </w:r>
      <w:r w:rsidR="00875061" w:rsidRPr="00E76C36">
        <w:rPr>
          <w:sz w:val="30"/>
          <w:szCs w:val="30"/>
        </w:rPr>
        <w:t xml:space="preserve">                                                       </w:t>
      </w:r>
    </w:p>
    <w:p w:rsidR="00875061" w:rsidRPr="00BE349B" w:rsidRDefault="00875061" w:rsidP="004B4172">
      <w:pPr>
        <w:ind w:firstLine="709"/>
        <w:jc w:val="both"/>
        <w:rPr>
          <w:sz w:val="40"/>
          <w:szCs w:val="40"/>
        </w:rPr>
      </w:pPr>
    </w:p>
    <w:p w:rsidR="00875061" w:rsidRDefault="00875061" w:rsidP="009C0673">
      <w:pPr>
        <w:spacing w:line="280" w:lineRule="exact"/>
        <w:jc w:val="both"/>
        <w:rPr>
          <w:rFonts w:eastAsiaTheme="minorHAnsi"/>
          <w:sz w:val="30"/>
          <w:szCs w:val="30"/>
          <w:lang w:eastAsia="en-US"/>
        </w:rPr>
      </w:pPr>
      <w:r w:rsidRPr="00E76C36">
        <w:rPr>
          <w:sz w:val="30"/>
          <w:szCs w:val="30"/>
        </w:rPr>
        <w:t xml:space="preserve">О </w:t>
      </w:r>
      <w:r>
        <w:rPr>
          <w:rFonts w:eastAsiaTheme="minorHAnsi"/>
          <w:sz w:val="30"/>
          <w:szCs w:val="30"/>
          <w:lang w:eastAsia="en-US"/>
        </w:rPr>
        <w:t xml:space="preserve">внесении изменений и </w:t>
      </w:r>
    </w:p>
    <w:p w:rsidR="00875061" w:rsidRDefault="00875061" w:rsidP="009C0673">
      <w:pPr>
        <w:spacing w:line="280" w:lineRule="exact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дополнени</w:t>
      </w:r>
      <w:r w:rsidR="00E00863">
        <w:rPr>
          <w:rFonts w:eastAsiaTheme="minorHAnsi"/>
          <w:sz w:val="30"/>
          <w:szCs w:val="30"/>
          <w:lang w:eastAsia="en-US"/>
        </w:rPr>
        <w:t>й</w:t>
      </w:r>
      <w:r w:rsidRPr="0087506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решение</w:t>
      </w:r>
    </w:p>
    <w:p w:rsidR="00875061" w:rsidRPr="00E00863" w:rsidRDefault="00875061" w:rsidP="009C0673">
      <w:pPr>
        <w:spacing w:line="280" w:lineRule="exact"/>
        <w:jc w:val="both"/>
        <w:rPr>
          <w:rFonts w:eastAsiaTheme="minorHAnsi"/>
          <w:color w:val="FF0000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Витебского городского </w:t>
      </w:r>
    </w:p>
    <w:p w:rsidR="00875061" w:rsidRDefault="00875061" w:rsidP="009C0673">
      <w:pPr>
        <w:tabs>
          <w:tab w:val="left" w:pos="5103"/>
        </w:tabs>
        <w:spacing w:line="280" w:lineRule="exact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Совета депутатов </w:t>
      </w:r>
    </w:p>
    <w:p w:rsidR="00875061" w:rsidRDefault="00875061" w:rsidP="009C0673">
      <w:pPr>
        <w:tabs>
          <w:tab w:val="left" w:pos="3969"/>
          <w:tab w:val="left" w:pos="5103"/>
        </w:tabs>
        <w:spacing w:line="280" w:lineRule="exact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27 ноября 2017 г. № 256</w:t>
      </w:r>
    </w:p>
    <w:p w:rsidR="00875061" w:rsidRPr="00035529" w:rsidRDefault="00875061" w:rsidP="004B4172">
      <w:pPr>
        <w:ind w:firstLine="709"/>
        <w:jc w:val="both"/>
        <w:rPr>
          <w:sz w:val="40"/>
          <w:szCs w:val="40"/>
        </w:rPr>
      </w:pPr>
    </w:p>
    <w:p w:rsidR="00875061" w:rsidRDefault="00875061" w:rsidP="00C22D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5529">
        <w:rPr>
          <w:sz w:val="30"/>
          <w:szCs w:val="30"/>
        </w:rPr>
        <w:t xml:space="preserve">  </w:t>
      </w:r>
      <w:r w:rsidRPr="00035529">
        <w:rPr>
          <w:rFonts w:eastAsiaTheme="minorHAnsi"/>
          <w:sz w:val="30"/>
          <w:szCs w:val="30"/>
          <w:lang w:eastAsia="en-US"/>
        </w:rPr>
        <w:t xml:space="preserve">На основании части третьей </w:t>
      </w:r>
      <w:hyperlink r:id="rId7" w:history="1">
        <w:r w:rsidRPr="00035529">
          <w:rPr>
            <w:rFonts w:eastAsiaTheme="minorHAnsi"/>
            <w:sz w:val="30"/>
            <w:szCs w:val="30"/>
            <w:lang w:eastAsia="en-US"/>
          </w:rPr>
          <w:t>статьи 188</w:t>
        </w:r>
      </w:hyperlink>
      <w:r w:rsidRPr="00035529">
        <w:rPr>
          <w:rFonts w:eastAsiaTheme="minorHAnsi"/>
          <w:sz w:val="30"/>
          <w:szCs w:val="30"/>
          <w:lang w:eastAsia="en-US"/>
        </w:rPr>
        <w:t xml:space="preserve"> и части первой статьи           </w:t>
      </w:r>
      <w:hyperlink r:id="rId8" w:history="1">
        <w:r w:rsidRPr="00C009DA">
          <w:rPr>
            <w:rFonts w:eastAsiaTheme="minorHAnsi"/>
            <w:sz w:val="30"/>
            <w:szCs w:val="30"/>
            <w:lang w:eastAsia="en-US"/>
          </w:rPr>
          <w:t>201</w:t>
        </w:r>
        <w:r w:rsidR="00C009DA" w:rsidRPr="00C009DA">
          <w:rPr>
            <w:color w:val="000000"/>
            <w:sz w:val="30"/>
            <w:szCs w:val="30"/>
            <w:vertAlign w:val="superscript"/>
            <w:lang w:bidi="ru-RU"/>
          </w:rPr>
          <w:t>1</w:t>
        </w:r>
      </w:hyperlink>
      <w:r w:rsidRPr="00C009DA">
        <w:rPr>
          <w:rFonts w:eastAsiaTheme="minorHAnsi"/>
          <w:sz w:val="30"/>
          <w:szCs w:val="30"/>
          <w:lang w:eastAsia="en-US"/>
        </w:rPr>
        <w:t xml:space="preserve"> </w:t>
      </w:r>
      <w:r w:rsidRPr="00035529">
        <w:rPr>
          <w:rFonts w:eastAsiaTheme="minorHAnsi"/>
          <w:sz w:val="30"/>
          <w:szCs w:val="30"/>
          <w:lang w:eastAsia="en-US"/>
        </w:rPr>
        <w:t>Налогового кодекса Республики Б</w:t>
      </w:r>
      <w:r>
        <w:rPr>
          <w:rFonts w:eastAsiaTheme="minorHAnsi"/>
          <w:sz w:val="30"/>
          <w:szCs w:val="30"/>
          <w:lang w:eastAsia="en-US"/>
        </w:rPr>
        <w:t>еларусь Витебский городской Совет депутатов РЕШИЛ:</w:t>
      </w:r>
    </w:p>
    <w:p w:rsidR="00D32510" w:rsidRPr="007F0C15" w:rsidRDefault="00D32510" w:rsidP="00C22DE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Внести в решение Витебского городского Совета </w:t>
      </w:r>
      <w:r w:rsidRPr="00D32510">
        <w:rPr>
          <w:rFonts w:eastAsiaTheme="minorHAnsi"/>
          <w:sz w:val="30"/>
          <w:szCs w:val="30"/>
          <w:lang w:eastAsia="en-US"/>
        </w:rPr>
        <w:t>депутатов от 27 ноября 2017 г. N 256 "О ставках налога на недвижимость и земельного налога</w:t>
      </w:r>
      <w:r w:rsidRPr="00EE4A95">
        <w:rPr>
          <w:rFonts w:eastAsiaTheme="minorHAnsi"/>
          <w:sz w:val="30"/>
          <w:szCs w:val="30"/>
          <w:lang w:eastAsia="en-US"/>
        </w:rPr>
        <w:t>" (Национальный</w:t>
      </w:r>
      <w:r w:rsidRPr="00D32510">
        <w:rPr>
          <w:rFonts w:eastAsiaTheme="minorHAnsi"/>
          <w:sz w:val="30"/>
          <w:szCs w:val="30"/>
          <w:lang w:eastAsia="en-US"/>
        </w:rPr>
        <w:t xml:space="preserve"> правовой Интернет-портал Республики Беларусь, 07.12.2017, 9/86557)</w:t>
      </w:r>
      <w:r>
        <w:rPr>
          <w:rFonts w:eastAsiaTheme="minorHAnsi"/>
          <w:sz w:val="30"/>
          <w:szCs w:val="30"/>
          <w:lang w:eastAsia="en-US"/>
        </w:rPr>
        <w:t xml:space="preserve"> следующие изменения </w:t>
      </w:r>
      <w:r w:rsidRPr="007F0C15">
        <w:rPr>
          <w:rFonts w:eastAsiaTheme="minorHAnsi"/>
          <w:sz w:val="30"/>
          <w:szCs w:val="30"/>
          <w:lang w:eastAsia="en-US"/>
        </w:rPr>
        <w:t>и дополнени</w:t>
      </w:r>
      <w:r w:rsidR="00E00863" w:rsidRPr="007F0C15">
        <w:rPr>
          <w:rFonts w:eastAsiaTheme="minorHAnsi"/>
          <w:sz w:val="30"/>
          <w:szCs w:val="30"/>
          <w:lang w:eastAsia="en-US"/>
        </w:rPr>
        <w:t>я</w:t>
      </w:r>
      <w:r w:rsidRPr="007F0C15">
        <w:rPr>
          <w:rFonts w:eastAsiaTheme="minorHAnsi"/>
          <w:sz w:val="30"/>
          <w:szCs w:val="30"/>
          <w:lang w:eastAsia="en-US"/>
        </w:rPr>
        <w:t>:</w:t>
      </w:r>
    </w:p>
    <w:p w:rsidR="00D32510" w:rsidRPr="007F0C15" w:rsidRDefault="0083206E" w:rsidP="00C22DED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F0C15">
        <w:rPr>
          <w:rFonts w:eastAsiaTheme="minorHAnsi"/>
          <w:sz w:val="30"/>
          <w:szCs w:val="30"/>
          <w:lang w:eastAsia="en-US"/>
        </w:rPr>
        <w:t>п</w:t>
      </w:r>
      <w:r w:rsidR="00D32510" w:rsidRPr="007F0C15">
        <w:rPr>
          <w:rFonts w:eastAsiaTheme="minorHAnsi"/>
          <w:sz w:val="30"/>
          <w:szCs w:val="30"/>
          <w:lang w:eastAsia="en-US"/>
        </w:rPr>
        <w:t>ункт 1</w:t>
      </w:r>
      <w:r w:rsidR="00C22DED" w:rsidRPr="007F0C15">
        <w:rPr>
          <w:rFonts w:eastAsiaTheme="minorHAnsi"/>
          <w:sz w:val="30"/>
          <w:szCs w:val="30"/>
          <w:lang w:eastAsia="en-US"/>
        </w:rPr>
        <w:t xml:space="preserve"> изложить в </w:t>
      </w:r>
      <w:r w:rsidR="00E00863" w:rsidRPr="007F0C15">
        <w:rPr>
          <w:rFonts w:eastAsiaTheme="minorHAnsi"/>
          <w:sz w:val="30"/>
          <w:szCs w:val="30"/>
          <w:lang w:eastAsia="en-US"/>
        </w:rPr>
        <w:t>следующей</w:t>
      </w:r>
      <w:r w:rsidR="00C22DED" w:rsidRPr="007F0C15">
        <w:rPr>
          <w:rFonts w:eastAsiaTheme="minorHAnsi"/>
          <w:sz w:val="30"/>
          <w:szCs w:val="30"/>
          <w:lang w:eastAsia="en-US"/>
        </w:rPr>
        <w:t xml:space="preserve"> редакции</w:t>
      </w:r>
      <w:r w:rsidR="00D32510" w:rsidRPr="007F0C15">
        <w:rPr>
          <w:rFonts w:eastAsiaTheme="minorHAnsi"/>
          <w:sz w:val="30"/>
          <w:szCs w:val="30"/>
          <w:lang w:eastAsia="en-US"/>
        </w:rPr>
        <w:t>:</w:t>
      </w:r>
    </w:p>
    <w:p w:rsidR="00C22DED" w:rsidRPr="00C22DED" w:rsidRDefault="00C22DED" w:rsidP="00C22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0C15">
        <w:rPr>
          <w:rFonts w:eastAsiaTheme="minorHAnsi"/>
          <w:sz w:val="30"/>
          <w:szCs w:val="30"/>
          <w:lang w:eastAsia="en-US"/>
        </w:rPr>
        <w:t>«1. Увеличить на территории города Витебска ставки:</w:t>
      </w:r>
    </w:p>
    <w:p w:rsidR="00C22DED" w:rsidRPr="00E00863" w:rsidRDefault="00C22DED" w:rsidP="00C22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00863">
        <w:rPr>
          <w:rFonts w:eastAsiaTheme="minorHAnsi"/>
          <w:sz w:val="30"/>
          <w:szCs w:val="30"/>
          <w:lang w:eastAsia="en-US"/>
        </w:rPr>
        <w:t>1.1. налога на недвижимость:</w:t>
      </w:r>
    </w:p>
    <w:p w:rsidR="00C22DED" w:rsidRPr="00E00863" w:rsidRDefault="00C22DED" w:rsidP="00C22DE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E00863">
        <w:rPr>
          <w:rFonts w:eastAsiaTheme="minorHAnsi"/>
          <w:sz w:val="30"/>
          <w:szCs w:val="30"/>
          <w:lang w:eastAsia="en-US"/>
        </w:rPr>
        <w:t xml:space="preserve">1.1.1. для организаций, за исключением указанных в </w:t>
      </w:r>
      <w:hyperlink w:anchor="Par5" w:history="1">
        <w:r w:rsidRPr="00E00863">
          <w:rPr>
            <w:rFonts w:eastAsiaTheme="minorHAnsi"/>
            <w:sz w:val="30"/>
            <w:szCs w:val="30"/>
            <w:lang w:eastAsia="en-US"/>
          </w:rPr>
          <w:t>подпункт</w:t>
        </w:r>
        <w:r w:rsidR="007203B2" w:rsidRPr="00E00863">
          <w:rPr>
            <w:rFonts w:eastAsiaTheme="minorHAnsi"/>
            <w:sz w:val="30"/>
            <w:szCs w:val="30"/>
            <w:lang w:eastAsia="en-US"/>
          </w:rPr>
          <w:t>ах</w:t>
        </w:r>
        <w:r w:rsidRPr="00E00863">
          <w:rPr>
            <w:rFonts w:eastAsiaTheme="minorHAnsi"/>
            <w:sz w:val="30"/>
            <w:szCs w:val="30"/>
            <w:lang w:eastAsia="en-US"/>
          </w:rPr>
          <w:t xml:space="preserve"> 1.1.2</w:t>
        </w:r>
      </w:hyperlink>
      <w:r w:rsidRPr="00E00863">
        <w:rPr>
          <w:rFonts w:eastAsiaTheme="minorHAnsi"/>
          <w:sz w:val="30"/>
          <w:szCs w:val="30"/>
          <w:lang w:eastAsia="en-US"/>
        </w:rPr>
        <w:t xml:space="preserve"> </w:t>
      </w:r>
      <w:r w:rsidR="000479D2" w:rsidRPr="00E00863">
        <w:rPr>
          <w:rFonts w:eastAsiaTheme="minorHAnsi"/>
          <w:sz w:val="30"/>
          <w:szCs w:val="30"/>
          <w:lang w:eastAsia="en-US"/>
        </w:rPr>
        <w:t>-</w:t>
      </w:r>
      <w:r w:rsidR="007203B2" w:rsidRPr="00E00863">
        <w:rPr>
          <w:rFonts w:eastAsiaTheme="minorHAnsi"/>
          <w:sz w:val="30"/>
          <w:szCs w:val="30"/>
          <w:lang w:eastAsia="en-US"/>
        </w:rPr>
        <w:t xml:space="preserve"> 1.1.4 </w:t>
      </w:r>
      <w:r w:rsidRPr="00E00863">
        <w:rPr>
          <w:rFonts w:eastAsiaTheme="minorHAnsi"/>
          <w:sz w:val="30"/>
          <w:szCs w:val="30"/>
          <w:lang w:eastAsia="en-US"/>
        </w:rPr>
        <w:t>настоящего пункта, - в 2,5 раза;</w:t>
      </w:r>
    </w:p>
    <w:p w:rsidR="000479D2" w:rsidRPr="001D1829" w:rsidRDefault="00C22DED" w:rsidP="000479D2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00863">
        <w:rPr>
          <w:lang w:eastAsia="ru-RU" w:bidi="ru-RU"/>
        </w:rPr>
        <w:t xml:space="preserve">1.1.2. </w:t>
      </w:r>
      <w:r w:rsidR="000479D2" w:rsidRPr="00E00863">
        <w:rPr>
          <w:lang w:eastAsia="ru-RU" w:bidi="ru-RU"/>
        </w:rPr>
        <w:t xml:space="preserve">для государственных организаций, у которых основным </w:t>
      </w:r>
      <w:r w:rsidR="000479D2" w:rsidRPr="00E00863">
        <w:rPr>
          <w:color w:val="000000"/>
          <w:lang w:eastAsia="ru-RU" w:bidi="ru-RU"/>
        </w:rPr>
        <w:t xml:space="preserve">видом экономической деятельности является общее строительство зданий и в объеме </w:t>
      </w:r>
      <w:r w:rsidR="001D1829" w:rsidRPr="00E00863">
        <w:rPr>
          <w:color w:val="000000"/>
          <w:lang w:eastAsia="ru-RU" w:bidi="ru-RU"/>
        </w:rPr>
        <w:t xml:space="preserve">выполненных </w:t>
      </w:r>
      <w:r w:rsidR="000479D2" w:rsidRPr="00E00863">
        <w:rPr>
          <w:color w:val="000000"/>
          <w:lang w:eastAsia="ru-RU" w:bidi="ru-RU"/>
        </w:rPr>
        <w:t xml:space="preserve">строительно-монтажных работ </w:t>
      </w:r>
      <w:r w:rsidR="0007399F" w:rsidRPr="00E00863">
        <w:rPr>
          <w:color w:val="000000"/>
          <w:lang w:eastAsia="ru-RU" w:bidi="ru-RU"/>
        </w:rPr>
        <w:t xml:space="preserve">не менее 30 процентов занимает </w:t>
      </w:r>
      <w:r w:rsidR="000479D2" w:rsidRPr="00E00863">
        <w:rPr>
          <w:color w:val="000000"/>
          <w:lang w:eastAsia="ru-RU" w:bidi="ru-RU"/>
        </w:rPr>
        <w:t xml:space="preserve">строительство </w:t>
      </w:r>
      <w:r w:rsidR="0007399F" w:rsidRPr="00E00863">
        <w:rPr>
          <w:color w:val="000000"/>
          <w:lang w:eastAsia="ru-RU" w:bidi="ru-RU"/>
        </w:rPr>
        <w:t xml:space="preserve">жилых домов на территории г. Витебска </w:t>
      </w:r>
      <w:r w:rsidR="000479D2" w:rsidRPr="00E00863">
        <w:rPr>
          <w:color w:val="000000"/>
          <w:lang w:eastAsia="ru-RU" w:bidi="ru-RU"/>
        </w:rPr>
        <w:t>- в 1,5 раза;</w:t>
      </w:r>
    </w:p>
    <w:p w:rsidR="00C22DED" w:rsidRPr="007203B2" w:rsidRDefault="00C22DED" w:rsidP="00C22DED">
      <w:pPr>
        <w:pStyle w:val="20"/>
        <w:shd w:val="clear" w:color="auto" w:fill="auto"/>
        <w:spacing w:after="0" w:line="240" w:lineRule="auto"/>
        <w:ind w:firstLine="709"/>
        <w:jc w:val="both"/>
      </w:pPr>
      <w:r w:rsidRPr="001D1829">
        <w:rPr>
          <w:color w:val="000000"/>
          <w:lang w:eastAsia="ru-RU" w:bidi="ru-RU"/>
        </w:rPr>
        <w:t>1.1.3. для государ</w:t>
      </w:r>
      <w:r w:rsidRPr="007203B2">
        <w:rPr>
          <w:color w:val="000000"/>
          <w:lang w:eastAsia="ru-RU" w:bidi="ru-RU"/>
        </w:rPr>
        <w:t>ственных организаций, основным видом экономической деятельности которых является производство сухарных, бараночных и мучных кондитерских изделий, предназначенных для длительного хранения - в 1,5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color w:val="000000"/>
          <w:sz w:val="30"/>
          <w:szCs w:val="30"/>
          <w:lang w:bidi="ru-RU"/>
        </w:rPr>
        <w:t>1.1.4. для государственных организаций и организаций, акции (доли в уставном фонде) которых находятся в государственной собственности, основным видом экономической деятельности которых является производство спецодежды - в 1,5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bookmarkStart w:id="0" w:name="Par5"/>
      <w:bookmarkEnd w:id="0"/>
      <w:r w:rsidRPr="007203B2">
        <w:rPr>
          <w:rFonts w:eastAsiaTheme="minorHAnsi"/>
          <w:sz w:val="30"/>
          <w:szCs w:val="30"/>
          <w:lang w:eastAsia="en-US"/>
        </w:rPr>
        <w:t>1.1.5. для организаций торговли коммунальной собственности города Витебска, осуществляющих заготовку и хранение сельскохозяйственной продукции, - в 1,25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lastRenderedPageBreak/>
        <w:t xml:space="preserve">1.1.6. для физических лиц за жилые дома, хозяйственные постройки, жилые помещения в многоквартирных домах и иные здания и сооружения, а также </w:t>
      </w:r>
      <w:proofErr w:type="spellStart"/>
      <w:r w:rsidRPr="007203B2">
        <w:rPr>
          <w:rFonts w:eastAsiaTheme="minorHAnsi"/>
          <w:sz w:val="30"/>
          <w:szCs w:val="30"/>
          <w:lang w:eastAsia="en-US"/>
        </w:rPr>
        <w:t>машино-места</w:t>
      </w:r>
      <w:proofErr w:type="spellEnd"/>
      <w:r w:rsidRPr="007203B2">
        <w:rPr>
          <w:rFonts w:eastAsiaTheme="minorHAnsi"/>
          <w:sz w:val="30"/>
          <w:szCs w:val="30"/>
          <w:lang w:eastAsia="en-US"/>
        </w:rPr>
        <w:t xml:space="preserve"> в зависимости от их оценочной стоимости и с учетом коэффициентов качества среды и типа населенного пункта по состоянию на 1 января 2019 г. стоимостью: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до 10 000,00 рубля - в 1,8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от 10 000,01 до 13 000,00 рубля - в 2,0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от 13 000,01 до 16 000,00 рубля - в 2,2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от 16 000,01 до 19 000,00 рубля - в 2,4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от 19 000,01 рубля и свыше - в 2,5 раза;</w:t>
      </w:r>
    </w:p>
    <w:p w:rsidR="00C22DED" w:rsidRPr="007F0C15" w:rsidRDefault="00C22DED" w:rsidP="00C22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 xml:space="preserve">1.1.7. для физических лиц за предназначенные и (или) используемые в установленном порядке для осуществления предпринимательской деятельности жилые дома, хозяйственные постройки, жилые помещения в многоквартирных домах и иные здания и сооружения, а также </w:t>
      </w:r>
      <w:proofErr w:type="spellStart"/>
      <w:r w:rsidRPr="007203B2">
        <w:rPr>
          <w:rFonts w:eastAsiaTheme="minorHAnsi"/>
          <w:sz w:val="30"/>
          <w:szCs w:val="30"/>
          <w:lang w:eastAsia="en-US"/>
        </w:rPr>
        <w:t>машино-</w:t>
      </w:r>
      <w:r w:rsidRPr="007F0C15">
        <w:rPr>
          <w:rFonts w:eastAsiaTheme="minorHAnsi"/>
          <w:sz w:val="30"/>
          <w:szCs w:val="30"/>
          <w:lang w:eastAsia="en-US"/>
        </w:rPr>
        <w:t>места</w:t>
      </w:r>
      <w:proofErr w:type="spellEnd"/>
      <w:r w:rsidRPr="007F0C15">
        <w:rPr>
          <w:rFonts w:eastAsiaTheme="minorHAnsi"/>
          <w:sz w:val="30"/>
          <w:szCs w:val="30"/>
          <w:lang w:eastAsia="en-US"/>
        </w:rPr>
        <w:t xml:space="preserve"> - в 2,5 раза;</w:t>
      </w:r>
    </w:p>
    <w:p w:rsidR="00C22DED" w:rsidRPr="007F0C15" w:rsidRDefault="00C22DED" w:rsidP="00C22DED">
      <w:pPr>
        <w:pStyle w:val="a3"/>
        <w:autoSpaceDE w:val="0"/>
        <w:autoSpaceDN w:val="0"/>
        <w:adjustRightInd w:val="0"/>
        <w:ind w:left="900" w:hanging="191"/>
        <w:jc w:val="both"/>
        <w:rPr>
          <w:rFonts w:eastAsiaTheme="minorHAnsi"/>
          <w:sz w:val="30"/>
          <w:szCs w:val="30"/>
          <w:lang w:eastAsia="en-US"/>
        </w:rPr>
      </w:pPr>
      <w:r w:rsidRPr="007F0C15">
        <w:rPr>
          <w:rFonts w:eastAsiaTheme="minorHAnsi"/>
          <w:sz w:val="30"/>
          <w:szCs w:val="30"/>
          <w:lang w:eastAsia="en-US"/>
        </w:rPr>
        <w:t>1.2. земельного налога:</w:t>
      </w:r>
    </w:p>
    <w:p w:rsidR="00C22DED" w:rsidRPr="007F0C15" w:rsidRDefault="00C22DED" w:rsidP="00C22DE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F0C15">
        <w:rPr>
          <w:rFonts w:eastAsiaTheme="minorHAnsi"/>
          <w:sz w:val="30"/>
          <w:szCs w:val="30"/>
          <w:lang w:eastAsia="en-US"/>
        </w:rPr>
        <w:t>1.2.1. для организаций и индивидуальных предпринимателей</w:t>
      </w:r>
      <w:r w:rsidR="007203B2" w:rsidRPr="007F0C15">
        <w:rPr>
          <w:rFonts w:eastAsiaTheme="minorHAnsi"/>
          <w:sz w:val="30"/>
          <w:szCs w:val="30"/>
          <w:lang w:eastAsia="en-US"/>
        </w:rPr>
        <w:t xml:space="preserve">, за исключением указанных в </w:t>
      </w:r>
      <w:hyperlink w:anchor="Par5" w:history="1">
        <w:r w:rsidR="007203B2" w:rsidRPr="007F0C15">
          <w:rPr>
            <w:rFonts w:eastAsiaTheme="minorHAnsi"/>
            <w:sz w:val="30"/>
            <w:szCs w:val="30"/>
            <w:lang w:eastAsia="en-US"/>
          </w:rPr>
          <w:t>подпунктах 1.2.2</w:t>
        </w:r>
      </w:hyperlink>
      <w:r w:rsidR="007203B2" w:rsidRPr="007F0C15">
        <w:rPr>
          <w:rFonts w:eastAsiaTheme="minorHAnsi"/>
          <w:sz w:val="30"/>
          <w:szCs w:val="30"/>
          <w:lang w:eastAsia="en-US"/>
        </w:rPr>
        <w:t xml:space="preserve"> </w:t>
      </w:r>
      <w:r w:rsidR="000479D2" w:rsidRPr="007F0C15">
        <w:rPr>
          <w:rFonts w:eastAsiaTheme="minorHAnsi"/>
          <w:sz w:val="30"/>
          <w:szCs w:val="30"/>
          <w:lang w:eastAsia="en-US"/>
        </w:rPr>
        <w:t>-</w:t>
      </w:r>
      <w:r w:rsidR="007203B2" w:rsidRPr="007F0C15">
        <w:rPr>
          <w:rFonts w:eastAsiaTheme="minorHAnsi"/>
          <w:sz w:val="30"/>
          <w:szCs w:val="30"/>
          <w:lang w:eastAsia="en-US"/>
        </w:rPr>
        <w:t xml:space="preserve"> 1.2.4 настоящего пункта,</w:t>
      </w:r>
      <w:r w:rsidRPr="007F0C15">
        <w:rPr>
          <w:rFonts w:eastAsiaTheme="minorHAnsi"/>
          <w:sz w:val="30"/>
          <w:szCs w:val="30"/>
          <w:lang w:eastAsia="en-US"/>
        </w:rPr>
        <w:t xml:space="preserve"> - в 2,5 раза;</w:t>
      </w:r>
    </w:p>
    <w:p w:rsidR="007203B2" w:rsidRPr="007203B2" w:rsidRDefault="007203B2" w:rsidP="007203B2">
      <w:pPr>
        <w:pStyle w:val="20"/>
        <w:shd w:val="clear" w:color="auto" w:fill="auto"/>
        <w:spacing w:after="0" w:line="240" w:lineRule="auto"/>
        <w:ind w:firstLine="709"/>
        <w:jc w:val="both"/>
      </w:pPr>
      <w:r w:rsidRPr="007F0C15">
        <w:rPr>
          <w:color w:val="000000"/>
          <w:lang w:eastAsia="ru-RU" w:bidi="ru-RU"/>
        </w:rPr>
        <w:t>1.2.2. для государственных организаций, основным видом экономической деятельности которых является общее строительство зданий, осуществляющих строительство жилых домов на территории города Витебска, выполненные работы по строительству которых, занимают не менее 30 процентов в объеме строительно-монтажных работ организации - в 1,5 раза;</w:t>
      </w:r>
    </w:p>
    <w:p w:rsidR="007203B2" w:rsidRPr="007203B2" w:rsidRDefault="007203B2" w:rsidP="007203B2">
      <w:pPr>
        <w:pStyle w:val="20"/>
        <w:numPr>
          <w:ilvl w:val="0"/>
          <w:numId w:val="2"/>
        </w:numPr>
        <w:shd w:val="clear" w:color="auto" w:fill="auto"/>
        <w:tabs>
          <w:tab w:val="left" w:pos="1862"/>
        </w:tabs>
        <w:spacing w:after="0" w:line="240" w:lineRule="auto"/>
        <w:ind w:firstLine="709"/>
        <w:jc w:val="both"/>
      </w:pPr>
      <w:r w:rsidRPr="007203B2">
        <w:rPr>
          <w:color w:val="000000"/>
          <w:lang w:eastAsia="ru-RU" w:bidi="ru-RU"/>
        </w:rPr>
        <w:t>для государственных организаций, основным видом экономической деятельности которых является производство сухарных, бараночных и мучных кондитерских изделий, предназначенных для длительного хранения - в 1,5 раза;</w:t>
      </w:r>
    </w:p>
    <w:p w:rsidR="007203B2" w:rsidRPr="007203B2" w:rsidRDefault="007203B2" w:rsidP="007203B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color w:val="000000"/>
          <w:sz w:val="30"/>
          <w:szCs w:val="30"/>
          <w:lang w:bidi="ru-RU"/>
        </w:rPr>
        <w:t>1.2.4 для государственных организаций и организаций, акции (доли в уставном фонде) которых находятся в государственной собственности, основным видом экономической деятельности которых является производство спецодежды - в 1</w:t>
      </w:r>
      <w:r>
        <w:rPr>
          <w:color w:val="000000"/>
          <w:sz w:val="30"/>
          <w:szCs w:val="30"/>
          <w:lang w:bidi="ru-RU"/>
        </w:rPr>
        <w:t>,</w:t>
      </w:r>
      <w:r w:rsidRPr="007203B2">
        <w:rPr>
          <w:color w:val="000000"/>
          <w:sz w:val="30"/>
          <w:szCs w:val="30"/>
          <w:lang w:bidi="ru-RU"/>
        </w:rPr>
        <w:t>5 раза;</w:t>
      </w:r>
    </w:p>
    <w:p w:rsidR="00C22DED" w:rsidRPr="007203B2" w:rsidRDefault="00C22DED" w:rsidP="00C22DED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30"/>
          <w:szCs w:val="30"/>
          <w:lang w:eastAsia="en-US"/>
        </w:rPr>
      </w:pPr>
      <w:r w:rsidRPr="007203B2">
        <w:rPr>
          <w:rFonts w:eastAsiaTheme="minorHAnsi"/>
          <w:sz w:val="30"/>
          <w:szCs w:val="30"/>
          <w:lang w:eastAsia="en-US"/>
        </w:rPr>
        <w:t>1.2.</w:t>
      </w:r>
      <w:r w:rsidR="007203B2">
        <w:rPr>
          <w:rFonts w:eastAsiaTheme="minorHAnsi"/>
          <w:sz w:val="30"/>
          <w:szCs w:val="30"/>
          <w:lang w:eastAsia="en-US"/>
        </w:rPr>
        <w:t>5</w:t>
      </w:r>
      <w:r w:rsidRPr="007203B2">
        <w:rPr>
          <w:rFonts w:eastAsiaTheme="minorHAnsi"/>
          <w:sz w:val="30"/>
          <w:szCs w:val="30"/>
          <w:lang w:eastAsia="en-US"/>
        </w:rPr>
        <w:t>. для физических лиц - в 2,0 раза</w:t>
      </w:r>
      <w:proofErr w:type="gramStart"/>
      <w:r w:rsidRPr="007203B2">
        <w:rPr>
          <w:rFonts w:eastAsiaTheme="minorHAnsi"/>
          <w:sz w:val="30"/>
          <w:szCs w:val="30"/>
          <w:lang w:eastAsia="en-US"/>
        </w:rPr>
        <w:t>.</w:t>
      </w:r>
      <w:r w:rsidR="0083206E">
        <w:rPr>
          <w:rFonts w:eastAsiaTheme="minorHAnsi"/>
          <w:sz w:val="30"/>
          <w:szCs w:val="30"/>
          <w:lang w:eastAsia="en-US"/>
        </w:rPr>
        <w:t>»;</w:t>
      </w:r>
      <w:proofErr w:type="gramEnd"/>
    </w:p>
    <w:p w:rsidR="004F2962" w:rsidRDefault="0083206E" w:rsidP="004B4172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п</w:t>
      </w:r>
      <w:r w:rsidR="004F2962">
        <w:rPr>
          <w:color w:val="000000"/>
          <w:lang w:eastAsia="ru-RU" w:bidi="ru-RU"/>
        </w:rPr>
        <w:t xml:space="preserve">ункт 2 дополнить </w:t>
      </w:r>
      <w:r w:rsidR="00EE6188">
        <w:rPr>
          <w:color w:val="000000"/>
          <w:lang w:eastAsia="ru-RU" w:bidi="ru-RU"/>
        </w:rPr>
        <w:t>подпункт</w:t>
      </w:r>
      <w:r w:rsidR="00F8235E">
        <w:rPr>
          <w:color w:val="000000"/>
          <w:lang w:eastAsia="ru-RU" w:bidi="ru-RU"/>
        </w:rPr>
        <w:t>ом</w:t>
      </w:r>
      <w:r w:rsidR="00EE618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2.3 </w:t>
      </w:r>
      <w:r w:rsidR="004F2962">
        <w:rPr>
          <w:color w:val="000000"/>
          <w:lang w:eastAsia="ru-RU" w:bidi="ru-RU"/>
        </w:rPr>
        <w:t>следующего содержания:</w:t>
      </w:r>
    </w:p>
    <w:p w:rsidR="004F2962" w:rsidRDefault="004F2962" w:rsidP="004B4172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«</w:t>
      </w:r>
      <w:r w:rsidR="00035529">
        <w:rPr>
          <w:color w:val="000000"/>
          <w:lang w:eastAsia="ru-RU" w:bidi="ru-RU"/>
        </w:rPr>
        <w:t xml:space="preserve">2.3. </w:t>
      </w:r>
      <w:r>
        <w:rPr>
          <w:color w:val="000000"/>
          <w:lang w:eastAsia="ru-RU" w:bidi="ru-RU"/>
        </w:rPr>
        <w:t>филиалы организаций, акции (доли в уставном фонде) которых</w:t>
      </w:r>
    </w:p>
    <w:p w:rsidR="004F2962" w:rsidRDefault="004F2962" w:rsidP="008E06AF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находятся в коммунальной собственности, осуществляющие городские перевозки пассажиров в регулярном сообщении и получающие субсидии из бюджета города</w:t>
      </w:r>
      <w:proofErr w:type="gramStart"/>
      <w:r w:rsidR="008E06AF">
        <w:rPr>
          <w:color w:val="000000"/>
          <w:lang w:eastAsia="ru-RU" w:bidi="ru-RU"/>
        </w:rPr>
        <w:t>.</w:t>
      </w:r>
      <w:r>
        <w:rPr>
          <w:color w:val="000000"/>
          <w:lang w:bidi="ru-RU"/>
        </w:rPr>
        <w:t>»</w:t>
      </w:r>
      <w:r w:rsidR="0083206E">
        <w:rPr>
          <w:color w:val="000000"/>
          <w:lang w:bidi="ru-RU"/>
        </w:rPr>
        <w:t>;</w:t>
      </w:r>
      <w:proofErr w:type="gramEnd"/>
    </w:p>
    <w:p w:rsidR="004F2962" w:rsidRPr="007F0C15" w:rsidRDefault="004F2962" w:rsidP="004B4172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 w:rsidRPr="007F0C15">
        <w:rPr>
          <w:color w:val="000000"/>
          <w:lang w:eastAsia="ru-RU" w:bidi="ru-RU"/>
        </w:rPr>
        <w:t xml:space="preserve">подпункт 3.3 </w:t>
      </w:r>
      <w:r w:rsidR="00E00863" w:rsidRPr="007F0C15">
        <w:rPr>
          <w:color w:val="000000"/>
          <w:lang w:eastAsia="ru-RU" w:bidi="ru-RU"/>
        </w:rPr>
        <w:t xml:space="preserve"> пункта 3 </w:t>
      </w:r>
      <w:r w:rsidRPr="007F0C15">
        <w:rPr>
          <w:color w:val="000000"/>
          <w:lang w:eastAsia="ru-RU" w:bidi="ru-RU"/>
        </w:rPr>
        <w:t>исключить</w:t>
      </w:r>
      <w:r w:rsidR="0083206E" w:rsidRPr="007F0C15">
        <w:rPr>
          <w:color w:val="000000"/>
          <w:lang w:eastAsia="ru-RU" w:bidi="ru-RU"/>
        </w:rPr>
        <w:t>;</w:t>
      </w:r>
    </w:p>
    <w:p w:rsidR="004F2962" w:rsidRPr="007F0C15" w:rsidRDefault="0083206E" w:rsidP="004B4172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 w:rsidRPr="007F0C15">
        <w:rPr>
          <w:color w:val="000000"/>
          <w:lang w:eastAsia="ru-RU" w:bidi="ru-RU"/>
        </w:rPr>
        <w:t>п</w:t>
      </w:r>
      <w:r w:rsidR="004F2962" w:rsidRPr="007F0C15">
        <w:rPr>
          <w:color w:val="000000"/>
          <w:lang w:eastAsia="ru-RU" w:bidi="ru-RU"/>
        </w:rPr>
        <w:t xml:space="preserve">осле пункта 5 дополнить пунктом </w:t>
      </w:r>
      <w:r w:rsidR="00E00863" w:rsidRPr="007F0C15">
        <w:rPr>
          <w:color w:val="000000"/>
          <w:lang w:eastAsia="ru-RU" w:bidi="ru-RU"/>
        </w:rPr>
        <w:t>5</w:t>
      </w:r>
      <w:r w:rsidR="00E00863" w:rsidRPr="007F0C15">
        <w:rPr>
          <w:color w:val="000000"/>
          <w:vertAlign w:val="superscript"/>
          <w:lang w:eastAsia="ru-RU" w:bidi="ru-RU"/>
        </w:rPr>
        <w:t>1</w:t>
      </w:r>
      <w:r w:rsidR="004F2962" w:rsidRPr="007F0C15">
        <w:rPr>
          <w:color w:val="000000"/>
          <w:lang w:eastAsia="ru-RU" w:bidi="ru-RU"/>
        </w:rPr>
        <w:t xml:space="preserve"> следующего содержания:</w:t>
      </w:r>
    </w:p>
    <w:p w:rsidR="008E06AF" w:rsidRPr="007F0C15" w:rsidRDefault="004F2962" w:rsidP="004B417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F0C15">
        <w:rPr>
          <w:color w:val="000000"/>
          <w:lang w:eastAsia="ru-RU" w:bidi="ru-RU"/>
        </w:rPr>
        <w:t>«</w:t>
      </w:r>
      <w:r w:rsidR="00C009DA" w:rsidRPr="007F0C15">
        <w:rPr>
          <w:color w:val="000000"/>
          <w:lang w:eastAsia="ru-RU" w:bidi="ru-RU"/>
        </w:rPr>
        <w:t>5</w:t>
      </w:r>
      <w:r w:rsidR="00C009DA" w:rsidRPr="007F0C15">
        <w:rPr>
          <w:color w:val="000000"/>
          <w:vertAlign w:val="superscript"/>
          <w:lang w:eastAsia="ru-RU" w:bidi="ru-RU"/>
        </w:rPr>
        <w:t>1</w:t>
      </w:r>
      <w:r w:rsidRPr="007F0C15">
        <w:rPr>
          <w:color w:val="000000"/>
          <w:lang w:eastAsia="ru-RU" w:bidi="ru-RU"/>
        </w:rPr>
        <w:t xml:space="preserve">. Действие подпункта 1.2.1 пункта 1 настоящего решения не </w:t>
      </w:r>
      <w:r w:rsidRPr="007F0C15">
        <w:rPr>
          <w:color w:val="000000"/>
          <w:lang w:eastAsia="ru-RU" w:bidi="ru-RU"/>
        </w:rPr>
        <w:lastRenderedPageBreak/>
        <w:t xml:space="preserve">распространяется </w:t>
      </w:r>
      <w:proofErr w:type="gramStart"/>
      <w:r w:rsidRPr="007F0C15">
        <w:rPr>
          <w:color w:val="000000"/>
          <w:lang w:eastAsia="ru-RU" w:bidi="ru-RU"/>
        </w:rPr>
        <w:t>на</w:t>
      </w:r>
      <w:proofErr w:type="gramEnd"/>
      <w:r w:rsidR="008E06AF" w:rsidRPr="007F0C15">
        <w:rPr>
          <w:color w:val="000000"/>
          <w:lang w:eastAsia="ru-RU" w:bidi="ru-RU"/>
        </w:rPr>
        <w:t>:</w:t>
      </w:r>
    </w:p>
    <w:p w:rsidR="008E06AF" w:rsidRPr="007F0C15" w:rsidRDefault="00C009DA" w:rsidP="004B417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F0C15">
        <w:rPr>
          <w:color w:val="000000"/>
          <w:lang w:eastAsia="ru-RU" w:bidi="ru-RU"/>
        </w:rPr>
        <w:t>5</w:t>
      </w:r>
      <w:r w:rsidRPr="007F0C15">
        <w:rPr>
          <w:color w:val="000000"/>
          <w:vertAlign w:val="superscript"/>
          <w:lang w:eastAsia="ru-RU" w:bidi="ru-RU"/>
        </w:rPr>
        <w:t>1</w:t>
      </w:r>
      <w:r w:rsidR="008E06AF" w:rsidRPr="007F0C15">
        <w:rPr>
          <w:color w:val="000000"/>
          <w:lang w:eastAsia="ru-RU" w:bidi="ru-RU"/>
        </w:rPr>
        <w:t>.</w:t>
      </w:r>
      <w:r w:rsidR="00E00863" w:rsidRPr="007F0C15">
        <w:rPr>
          <w:color w:val="000000"/>
          <w:lang w:eastAsia="ru-RU" w:bidi="ru-RU"/>
        </w:rPr>
        <w:t>1.</w:t>
      </w:r>
      <w:r w:rsidR="004F2962" w:rsidRPr="007F0C15">
        <w:rPr>
          <w:color w:val="000000"/>
          <w:lang w:eastAsia="ru-RU" w:bidi="ru-RU"/>
        </w:rPr>
        <w:t xml:space="preserve"> организации, акции (доли в уставном фонде) которых находятся в коммунальной собственности, осуществляющие перевозки пассажиров </w:t>
      </w:r>
      <w:r w:rsidR="009C0673" w:rsidRPr="007F0C15">
        <w:rPr>
          <w:color w:val="000000"/>
          <w:lang w:eastAsia="ru-RU" w:bidi="ru-RU"/>
        </w:rPr>
        <w:t xml:space="preserve">по регулируемым тарифам </w:t>
      </w:r>
      <w:r w:rsidR="004F2962" w:rsidRPr="007F0C15">
        <w:rPr>
          <w:color w:val="000000"/>
          <w:lang w:eastAsia="ru-RU" w:bidi="ru-RU"/>
        </w:rPr>
        <w:t xml:space="preserve">в городском и пригородном сообщении, по земельным участкам, </w:t>
      </w:r>
      <w:r w:rsidR="009C0673" w:rsidRPr="007F0C15">
        <w:rPr>
          <w:color w:val="000000"/>
          <w:lang w:eastAsia="ru-RU" w:bidi="ru-RU"/>
        </w:rPr>
        <w:t>занят</w:t>
      </w:r>
      <w:r w:rsidR="004F2962" w:rsidRPr="007F0C15">
        <w:rPr>
          <w:color w:val="000000"/>
          <w:lang w:eastAsia="ru-RU" w:bidi="ru-RU"/>
        </w:rPr>
        <w:t>ым их филиалами, осуществляющими городские перевозки пассажиров в регулярном сообщении и получающими субсидии из бюджета города</w:t>
      </w:r>
      <w:r w:rsidR="00E00863" w:rsidRPr="007F0C15">
        <w:rPr>
          <w:color w:val="000000"/>
          <w:lang w:eastAsia="ru-RU" w:bidi="ru-RU"/>
        </w:rPr>
        <w:t xml:space="preserve"> Витебска</w:t>
      </w:r>
      <w:r w:rsidR="008E06AF" w:rsidRPr="007F0C15">
        <w:rPr>
          <w:color w:val="000000"/>
          <w:lang w:eastAsia="ru-RU" w:bidi="ru-RU"/>
        </w:rPr>
        <w:t>;</w:t>
      </w:r>
    </w:p>
    <w:p w:rsidR="004F2962" w:rsidRPr="0083206E" w:rsidRDefault="00C009DA" w:rsidP="008E06A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F0C15">
        <w:rPr>
          <w:color w:val="000000"/>
          <w:lang w:eastAsia="ru-RU" w:bidi="ru-RU"/>
        </w:rPr>
        <w:t>5</w:t>
      </w:r>
      <w:r w:rsidRPr="007F0C15">
        <w:rPr>
          <w:color w:val="000000"/>
          <w:vertAlign w:val="superscript"/>
          <w:lang w:eastAsia="ru-RU" w:bidi="ru-RU"/>
        </w:rPr>
        <w:t>1</w:t>
      </w:r>
      <w:r w:rsidR="008E06AF" w:rsidRPr="007F0C15">
        <w:rPr>
          <w:color w:val="000000"/>
          <w:lang w:bidi="ru-RU"/>
        </w:rPr>
        <w:t xml:space="preserve">.2. </w:t>
      </w:r>
      <w:r w:rsidR="008E06AF" w:rsidRPr="007F0C15">
        <w:rPr>
          <w:rFonts w:eastAsiaTheme="minorHAnsi"/>
        </w:rPr>
        <w:t>научно-технолог</w:t>
      </w:r>
      <w:r w:rsidR="008E06AF">
        <w:rPr>
          <w:rFonts w:eastAsiaTheme="minorHAnsi"/>
        </w:rPr>
        <w:t>ические парки при сдаче в аренду</w:t>
      </w:r>
      <w:r w:rsidR="0007399F">
        <w:rPr>
          <w:rFonts w:eastAsiaTheme="minorHAnsi"/>
        </w:rPr>
        <w:t xml:space="preserve"> </w:t>
      </w:r>
      <w:r w:rsidR="0083206E" w:rsidRPr="0083206E">
        <w:rPr>
          <w:rFonts w:eastAsiaTheme="minorHAnsi"/>
        </w:rPr>
        <w:t xml:space="preserve">их </w:t>
      </w:r>
      <w:r w:rsidR="0007399F" w:rsidRPr="0083206E">
        <w:rPr>
          <w:rFonts w:eastAsiaTheme="minorHAnsi"/>
        </w:rPr>
        <w:t>резидентам</w:t>
      </w:r>
      <w:r w:rsidR="008E06AF" w:rsidRPr="0083206E">
        <w:rPr>
          <w:rFonts w:eastAsiaTheme="minorHAnsi"/>
        </w:rPr>
        <w:t xml:space="preserve"> капитальных строений (зданий, сооружений), их частей</w:t>
      </w:r>
      <w:proofErr w:type="gramStart"/>
      <w:r w:rsidR="004F2962" w:rsidRPr="0083206E">
        <w:rPr>
          <w:color w:val="000000"/>
          <w:lang w:eastAsia="ru-RU" w:bidi="ru-RU"/>
        </w:rPr>
        <w:t>.»</w:t>
      </w:r>
      <w:r w:rsidR="008E06AF" w:rsidRPr="0083206E">
        <w:rPr>
          <w:color w:val="000000"/>
          <w:lang w:eastAsia="ru-RU" w:bidi="ru-RU"/>
        </w:rPr>
        <w:t>.</w:t>
      </w:r>
      <w:proofErr w:type="gramEnd"/>
    </w:p>
    <w:p w:rsidR="00B82B29" w:rsidRDefault="0083206E" w:rsidP="004B4172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F0C15">
        <w:rPr>
          <w:color w:val="000000"/>
          <w:lang w:eastAsia="ru-RU" w:bidi="ru-RU"/>
        </w:rPr>
        <w:t>2</w:t>
      </w:r>
      <w:r w:rsidR="004F2962" w:rsidRPr="007F0C15">
        <w:rPr>
          <w:color w:val="000000"/>
          <w:lang w:eastAsia="ru-RU" w:bidi="ru-RU"/>
        </w:rPr>
        <w:t xml:space="preserve">. Настоящее решение вступает в силу </w:t>
      </w:r>
      <w:r w:rsidR="00E00863" w:rsidRPr="007F0C15">
        <w:rPr>
          <w:color w:val="000000"/>
          <w:lang w:eastAsia="ru-RU" w:bidi="ru-RU"/>
        </w:rPr>
        <w:t xml:space="preserve">после его официального опубликования </w:t>
      </w:r>
      <w:r w:rsidR="007F0C15" w:rsidRPr="007F0C15">
        <w:rPr>
          <w:color w:val="000000"/>
          <w:lang w:eastAsia="ru-RU" w:bidi="ru-RU"/>
        </w:rPr>
        <w:t>и распространяет свое действие на отношения, возникшие с 1 января 2019 г.</w:t>
      </w:r>
    </w:p>
    <w:p w:rsidR="009C0673" w:rsidRDefault="009C0673" w:rsidP="009C0673">
      <w:pPr>
        <w:pStyle w:val="20"/>
        <w:shd w:val="clear" w:color="auto" w:fill="auto"/>
        <w:tabs>
          <w:tab w:val="left" w:pos="709"/>
          <w:tab w:val="left" w:pos="6804"/>
          <w:tab w:val="left" w:pos="9356"/>
        </w:tabs>
        <w:spacing w:after="0" w:line="240" w:lineRule="auto"/>
        <w:jc w:val="both"/>
        <w:rPr>
          <w:color w:val="000000"/>
          <w:sz w:val="44"/>
          <w:szCs w:val="44"/>
          <w:lang w:eastAsia="ru-RU" w:bidi="ru-RU"/>
        </w:rPr>
      </w:pPr>
    </w:p>
    <w:p w:rsidR="00B82B29" w:rsidRDefault="00B82B29" w:rsidP="009C0673">
      <w:pPr>
        <w:pStyle w:val="20"/>
        <w:shd w:val="clear" w:color="auto" w:fill="auto"/>
        <w:tabs>
          <w:tab w:val="left" w:pos="6804"/>
          <w:tab w:val="left" w:pos="9356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Председатель                                                                   </w:t>
      </w:r>
      <w:proofErr w:type="spellStart"/>
      <w:r>
        <w:rPr>
          <w:color w:val="000000"/>
          <w:lang w:eastAsia="ru-RU" w:bidi="ru-RU"/>
        </w:rPr>
        <w:t>В.И.Белевич</w:t>
      </w:r>
      <w:proofErr w:type="spellEnd"/>
      <w:r>
        <w:rPr>
          <w:color w:val="000000"/>
          <w:lang w:eastAsia="ru-RU" w:bidi="ru-RU"/>
        </w:rPr>
        <w:t xml:space="preserve">       </w:t>
      </w:r>
    </w:p>
    <w:p w:rsidR="00B82B29" w:rsidRPr="00B82B29" w:rsidRDefault="00B82B29" w:rsidP="006F643A">
      <w:pPr>
        <w:pStyle w:val="20"/>
        <w:shd w:val="clear" w:color="auto" w:fill="auto"/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  <w:sectPr w:rsidR="00B82B29" w:rsidRPr="00B82B29" w:rsidSect="009D6275">
          <w:head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 xml:space="preserve">                                             </w:t>
      </w:r>
    </w:p>
    <w:p w:rsidR="0073244D" w:rsidRDefault="0073244D" w:rsidP="00D82AF0">
      <w:pPr>
        <w:pStyle w:val="ConsPlusTitle"/>
        <w:ind w:left="6381" w:firstLine="709"/>
        <w:jc w:val="center"/>
      </w:pPr>
      <w:bookmarkStart w:id="1" w:name="_GoBack"/>
      <w:bookmarkEnd w:id="1"/>
    </w:p>
    <w:sectPr w:rsidR="0073244D" w:rsidSect="000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96" w:rsidRDefault="004F5096" w:rsidP="009D6275">
      <w:r>
        <w:separator/>
      </w:r>
    </w:p>
  </w:endnote>
  <w:endnote w:type="continuationSeparator" w:id="0">
    <w:p w:rsidR="004F5096" w:rsidRDefault="004F5096" w:rsidP="009D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96" w:rsidRDefault="004F5096" w:rsidP="009D6275">
      <w:r>
        <w:separator/>
      </w:r>
    </w:p>
  </w:footnote>
  <w:footnote w:type="continuationSeparator" w:id="0">
    <w:p w:rsidR="004F5096" w:rsidRDefault="004F5096" w:rsidP="009D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9259"/>
      <w:docPartObj>
        <w:docPartGallery w:val="Page Numbers (Top of Page)"/>
        <w:docPartUnique/>
      </w:docPartObj>
    </w:sdtPr>
    <w:sdtContent>
      <w:p w:rsidR="009D6275" w:rsidRDefault="009D6275">
        <w:pPr>
          <w:pStyle w:val="a4"/>
          <w:jc w:val="center"/>
        </w:pPr>
      </w:p>
      <w:p w:rsidR="009D6275" w:rsidRDefault="000402A3">
        <w:pPr>
          <w:pStyle w:val="a4"/>
          <w:jc w:val="center"/>
        </w:pPr>
        <w:r>
          <w:fldChar w:fldCharType="begin"/>
        </w:r>
        <w:r w:rsidR="009D6275">
          <w:instrText>PAGE   \* MERGEFORMAT</w:instrText>
        </w:r>
        <w:r>
          <w:fldChar w:fldCharType="separate"/>
        </w:r>
        <w:r w:rsidR="00AF337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C7"/>
    <w:multiLevelType w:val="hybridMultilevel"/>
    <w:tmpl w:val="3DFC6430"/>
    <w:lvl w:ilvl="0" w:tplc="7DC6901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07B56"/>
    <w:multiLevelType w:val="multilevel"/>
    <w:tmpl w:val="B0AEA36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D3F4F"/>
    <w:multiLevelType w:val="multilevel"/>
    <w:tmpl w:val="DF5A3A0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577BD"/>
    <w:multiLevelType w:val="multilevel"/>
    <w:tmpl w:val="52BC5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061"/>
    <w:rsid w:val="000343C0"/>
    <w:rsid w:val="00035529"/>
    <w:rsid w:val="000402A3"/>
    <w:rsid w:val="000479D2"/>
    <w:rsid w:val="0007399F"/>
    <w:rsid w:val="00075C2E"/>
    <w:rsid w:val="000B18A7"/>
    <w:rsid w:val="001031B6"/>
    <w:rsid w:val="001D1829"/>
    <w:rsid w:val="002F0481"/>
    <w:rsid w:val="00394717"/>
    <w:rsid w:val="0039548F"/>
    <w:rsid w:val="004B4172"/>
    <w:rsid w:val="004B5C3B"/>
    <w:rsid w:val="004C13C4"/>
    <w:rsid w:val="004E110B"/>
    <w:rsid w:val="004F2962"/>
    <w:rsid w:val="004F5096"/>
    <w:rsid w:val="005E0313"/>
    <w:rsid w:val="005F5E1B"/>
    <w:rsid w:val="006F01CB"/>
    <w:rsid w:val="006F643A"/>
    <w:rsid w:val="0070014F"/>
    <w:rsid w:val="007203B2"/>
    <w:rsid w:val="00731BDA"/>
    <w:rsid w:val="0073244D"/>
    <w:rsid w:val="007836FD"/>
    <w:rsid w:val="007A1126"/>
    <w:rsid w:val="007B3358"/>
    <w:rsid w:val="007F0C15"/>
    <w:rsid w:val="0083206E"/>
    <w:rsid w:val="00875061"/>
    <w:rsid w:val="00882A71"/>
    <w:rsid w:val="00883467"/>
    <w:rsid w:val="00887B98"/>
    <w:rsid w:val="00890A8D"/>
    <w:rsid w:val="008E06AF"/>
    <w:rsid w:val="00967366"/>
    <w:rsid w:val="0098047F"/>
    <w:rsid w:val="009C0673"/>
    <w:rsid w:val="009D6275"/>
    <w:rsid w:val="00A25E97"/>
    <w:rsid w:val="00AF3379"/>
    <w:rsid w:val="00B33205"/>
    <w:rsid w:val="00B82B29"/>
    <w:rsid w:val="00C009DA"/>
    <w:rsid w:val="00C22DED"/>
    <w:rsid w:val="00C36ACD"/>
    <w:rsid w:val="00C605C4"/>
    <w:rsid w:val="00C73136"/>
    <w:rsid w:val="00CB3D5A"/>
    <w:rsid w:val="00D24981"/>
    <w:rsid w:val="00D32510"/>
    <w:rsid w:val="00D82AF0"/>
    <w:rsid w:val="00DB6FC6"/>
    <w:rsid w:val="00E00863"/>
    <w:rsid w:val="00EE4A95"/>
    <w:rsid w:val="00EE6188"/>
    <w:rsid w:val="00F8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2510"/>
    <w:pPr>
      <w:ind w:left="720"/>
      <w:contextualSpacing/>
    </w:pPr>
  </w:style>
  <w:style w:type="character" w:customStyle="1" w:styleId="2Exact">
    <w:name w:val="Основной текст (2) Exact"/>
    <w:basedOn w:val="a0"/>
    <w:rsid w:val="004F2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F29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962"/>
    <w:pPr>
      <w:widowControl w:val="0"/>
      <w:shd w:val="clear" w:color="auto" w:fill="FFFFFF"/>
      <w:spacing w:after="420" w:line="0" w:lineRule="atLeast"/>
      <w:jc w:val="right"/>
    </w:pPr>
    <w:rPr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2510"/>
    <w:pPr>
      <w:ind w:left="720"/>
      <w:contextualSpacing/>
    </w:pPr>
  </w:style>
  <w:style w:type="character" w:customStyle="1" w:styleId="2Exact">
    <w:name w:val="Основной текст (2) Exact"/>
    <w:basedOn w:val="a0"/>
    <w:rsid w:val="004F2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F29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962"/>
    <w:pPr>
      <w:widowControl w:val="0"/>
      <w:shd w:val="clear" w:color="auto" w:fill="FFFFFF"/>
      <w:spacing w:after="420" w:line="0" w:lineRule="atLeast"/>
      <w:jc w:val="right"/>
    </w:pPr>
    <w:rPr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11D1F6DB129336EC7B2299FD80CB3CA6A0E90E10BD02DC20D2643E9E63E77B6B7CCD13A286D6D685116B12CO8c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11D1F6DB129336EC7B2299FD80CB3CA6A0E90E10BD02DC20D2643E9E63E77B6B7CCD13A286D6D68501FBA2EO8c4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Gorsovet2</cp:lastModifiedBy>
  <cp:revision>6</cp:revision>
  <cp:lastPrinted>2018-12-27T08:17:00Z</cp:lastPrinted>
  <dcterms:created xsi:type="dcterms:W3CDTF">2019-01-16T12:18:00Z</dcterms:created>
  <dcterms:modified xsi:type="dcterms:W3CDTF">2019-01-17T12:18:00Z</dcterms:modified>
</cp:coreProperties>
</file>