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6E" w:rsidRDefault="00086B6E"/>
    <w:p w:rsidR="00086B6E" w:rsidRDefault="00990A71">
      <w:pPr>
        <w:spacing w:line="240" w:lineRule="exact"/>
        <w:ind w:left="9639"/>
        <w:rPr>
          <w:sz w:val="22"/>
          <w:szCs w:val="22"/>
        </w:rPr>
      </w:pPr>
      <w:r>
        <w:rPr>
          <w:sz w:val="22"/>
          <w:szCs w:val="22"/>
        </w:rPr>
        <w:t>ЗАЦВЕРДЖАНА</w:t>
      </w:r>
    </w:p>
    <w:p w:rsidR="00086B6E" w:rsidRDefault="00990A71">
      <w:pPr>
        <w:spacing w:line="240" w:lineRule="exact"/>
        <w:ind w:left="9639"/>
        <w:rPr>
          <w:sz w:val="22"/>
          <w:szCs w:val="22"/>
        </w:rPr>
      </w:pPr>
      <w:r>
        <w:rPr>
          <w:sz w:val="22"/>
          <w:szCs w:val="22"/>
        </w:rPr>
        <w:t>рашэннем адміністрацыі Чыгуначнага раёна г.Віцебска</w:t>
      </w:r>
    </w:p>
    <w:p w:rsidR="00086B6E" w:rsidRPr="00434701" w:rsidRDefault="00990A71">
      <w:pPr>
        <w:spacing w:line="240" w:lineRule="exact"/>
        <w:ind w:left="9639"/>
        <w:rPr>
          <w:sz w:val="22"/>
          <w:szCs w:val="22"/>
        </w:rPr>
      </w:pPr>
      <w:bookmarkStart w:id="0" w:name="_GoBack"/>
      <w:r w:rsidRPr="00434701">
        <w:rPr>
          <w:sz w:val="22"/>
          <w:szCs w:val="22"/>
        </w:rPr>
        <w:t>ад 14.07.2023 № 307</w:t>
      </w:r>
    </w:p>
    <w:bookmarkEnd w:id="0"/>
    <w:p w:rsidR="00086B6E" w:rsidRDefault="00990A71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Пералік</w:t>
      </w:r>
    </w:p>
    <w:p w:rsidR="00086B6E" w:rsidRDefault="00990A71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адміністрацыйных працэдур у дачыненні да суб'ектаў гаспадарання, па якіх прыём заяў, падрыхтоўка іх</w:t>
      </w:r>
    </w:p>
    <w:p w:rsidR="00086B6E" w:rsidRDefault="00990A71">
      <w:pPr>
        <w:spacing w:line="240" w:lineRule="exact"/>
        <w:jc w:val="center"/>
      </w:pPr>
      <w:r>
        <w:rPr>
          <w:sz w:val="22"/>
          <w:szCs w:val="22"/>
        </w:rPr>
        <w:t>да разгляду, выдача адміністрацыйных рашэнняў, кансультатыўная дапамога ажыццяўляецца структурнымі падраздзяленнямі адміністрацыі.</w:t>
      </w:r>
    </w:p>
    <w:p w:rsidR="00086B6E" w:rsidRDefault="00086B6E">
      <w:pPr>
        <w:spacing w:line="240" w:lineRule="exact"/>
        <w:jc w:val="center"/>
        <w:rPr>
          <w:sz w:val="22"/>
          <w:szCs w:val="22"/>
        </w:rPr>
      </w:pPr>
    </w:p>
    <w:tbl>
      <w:tblPr>
        <w:tblW w:w="15853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2102"/>
        <w:gridCol w:w="1531"/>
        <w:gridCol w:w="903"/>
        <w:gridCol w:w="1276"/>
        <w:gridCol w:w="2528"/>
        <w:gridCol w:w="2160"/>
      </w:tblGrid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Найменне адміністрацыйнай працэдуры</w:t>
            </w:r>
          </w:p>
          <w:p w:rsidR="00086B6E" w:rsidRDefault="00086B6E">
            <w:pPr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Дакументы і (або) звесткі, якія прадстаўляюцца суб'ектам гаспадарання для ажыццяўлення адміністрацыйнай працэдуры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Пералік дакументаў і (або) звестак самастойна запытаных мясцовым выканаўчым і распарадчым органам пры ажыццяўленні адміністрацыйных працэдур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Памер платы, якая спаганяецца пры ажыццяўленні адміністрацыйнай працэдуры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Максімальны тэрмін ажыццяўлення адміністрацыйнай працэдуры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-108" w:right="-108"/>
              <w:jc w:val="center"/>
            </w:pPr>
            <w:r>
              <w:t>Тэрмін дзеяння даведкі, іншага дакумента (рашэння), якія выдаюцца (прымаецца) пры ажыццяўленні адміністрацыйнай працэдуры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Месца прыёму заяў зацікаўленых асоб аб ажыццяўленні адміністрацыйных працэдур і выдачы адміністрацыйных рашэнняў па іх</w:t>
            </w:r>
          </w:p>
          <w:p w:rsidR="00086B6E" w:rsidRDefault="00086B6E">
            <w:pPr>
              <w:spacing w:line="240" w:lineRule="exact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Адказныя за ажыццяўленне адміністрацыйнай працэдуры</w:t>
            </w:r>
          </w:p>
        </w:tc>
      </w:tr>
      <w:tr w:rsidR="00086B6E">
        <w:tc>
          <w:tcPr>
            <w:tcW w:w="15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ГЛАВА 17 ПРАЦА ЗБРОІ, ДЗЕЙНАСЦЬ ШТЭМПЕЛЬНА-ГРАВЕРНЫХ МАЙСТЭРНІХ, АХОВАНАЯ ДЗЕЙНАСЦЬ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17.4.1. Атрыманне дазволу на адкрыццё і функцыянаванне стралковага ціра, стрэльбішча, стралкова-паляўнічага стэнда, зброева-рамонтнай майстэрні, магазіна па рэалізацыі службовай і грамадзянскай зброі і боепрыпасаў да яе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заяву</w:t>
            </w:r>
          </w:p>
          <w:p w:rsidR="00086B6E" w:rsidRDefault="00086B6E">
            <w:pPr>
              <w:spacing w:line="240" w:lineRule="exact"/>
              <w:jc w:val="both"/>
            </w:pPr>
          </w:p>
          <w:p w:rsidR="00086B6E" w:rsidRDefault="00990A71">
            <w:pPr>
              <w:spacing w:line="240" w:lineRule="exact"/>
              <w:jc w:val="both"/>
            </w:pPr>
            <w:r>
              <w:t>дагавор аб арэндзе памяшкання збройна-рамонтнай майстэрні, магазіна па рэалізацыі службовай і грамадзянскай зброі і боепрыпасаў да яе або дакументы, якія пацвярджаюць права ўласнасці на дадзеныя памяшканні</w:t>
            </w:r>
          </w:p>
          <w:p w:rsidR="00086B6E" w:rsidRDefault="00086B6E">
            <w:pPr>
              <w:spacing w:line="240" w:lineRule="exact"/>
              <w:jc w:val="both"/>
            </w:pPr>
          </w:p>
          <w:p w:rsidR="00086B6E" w:rsidRDefault="00990A71">
            <w:pPr>
              <w:spacing w:line="240" w:lineRule="exact"/>
              <w:jc w:val="both"/>
            </w:pPr>
            <w:r>
              <w:t>план стралковага ціра, стрэльбішча, стралкова-паляўнічага стэнда, памяшканняў зброева-рамонтнай майстэрні, магазіна па рэалізацыі службовай і грамадзянскай зброі і боепрыпасаў да яе</w:t>
            </w:r>
          </w:p>
          <w:p w:rsidR="00086B6E" w:rsidRDefault="00086B6E">
            <w:pPr>
              <w:spacing w:line="240" w:lineRule="exact"/>
              <w:jc w:val="both"/>
            </w:pPr>
          </w:p>
          <w:p w:rsidR="00086B6E" w:rsidRDefault="00990A71">
            <w:pPr>
              <w:spacing w:line="240" w:lineRule="exact"/>
              <w:jc w:val="both"/>
            </w:pPr>
            <w:r>
              <w:t>копія дагавора аб абсталяванні памяшкання зброева-рамонтнай майстэрні, магазіна па рэалізацыі службовай і грамадзянскай зброі і боепрыпасаў да яе тэхнічнымі сродкамі аховы з тэрытарыяльным падраздзяленнем Дэпартамента аховы Міністэрства ўнутраных спраў па месцы знаходжання памяшкання</w:t>
            </w:r>
          </w:p>
          <w:p w:rsidR="00086B6E" w:rsidRDefault="00086B6E">
            <w:pPr>
              <w:spacing w:line="240" w:lineRule="exact"/>
              <w:jc w:val="both"/>
            </w:pPr>
          </w:p>
          <w:p w:rsidR="00086B6E" w:rsidRDefault="00990A71">
            <w:pPr>
              <w:spacing w:line="240" w:lineRule="exact"/>
              <w:jc w:val="both"/>
            </w:pPr>
            <w:r>
              <w:t>інструкцыя аб прапускным і ўнутрыаб'ектавым рэжыме стралковага ціра, стрэльбішча, стралкова-паляўнічага стэнда</w:t>
            </w:r>
          </w:p>
          <w:p w:rsidR="00086B6E" w:rsidRDefault="00086B6E">
            <w:pPr>
              <w:spacing w:line="240" w:lineRule="exact"/>
              <w:jc w:val="both"/>
            </w:pPr>
          </w:p>
          <w:p w:rsidR="00086B6E" w:rsidRDefault="00990A71">
            <w:pPr>
              <w:spacing w:line="240" w:lineRule="exact"/>
              <w:jc w:val="both"/>
            </w:pPr>
            <w:r>
              <w:t>спіс работнікаў, адказных за функцыянаванне стралковага ціра, стрэльбішча, стралкова-паляўнічага стэнда, зброева-рамонтнай майстэрні, магазіна па рэалізацыі службовай і грамадзянскай зброі і боепрыпасаў да яе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5 год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>Прыём можа ажыццяўляцца па 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t>начальнік ААПП Шушкевіч Сяргей Мікалаевіч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lastRenderedPageBreak/>
              <w:t xml:space="preserve">17.4.2. Падаўжэнне тэрміну дзеяння дазволу на адкрыццё і функцыянаванне стралковага ціра, стрэльбішча, стралкова-паляўнічага стэнда, зброева-рамонтнай майстэрні, магазіна па рэалізацыі службовай і </w:t>
            </w:r>
            <w:r>
              <w:lastRenderedPageBreak/>
              <w:t>грамадзянскай зброі і боепрыпасаў да яе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заяву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5 год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 xml:space="preserve">Прыём можа ажыццяўляцца па </w:t>
            </w:r>
            <w:r>
              <w:lastRenderedPageBreak/>
              <w:t>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lastRenderedPageBreak/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lastRenderedPageBreak/>
              <w:t>начальнік ААПП Шушкевіч Сяргей Мікалаевіч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lastRenderedPageBreak/>
              <w:t>17.4.4. Падаўжэнне тэрміну дзеяння дазволу на адкрыццё і функцыянаванне штэмпельна-гравёрнай майстэрні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заяву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5 год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>Прыём можа ажыццяўляцца па 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t>начальнік ААПП Шушкевіч Сяргей Мікалаевіч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17.6.1. Атрыманне дазволу на набыццё зброі і боепрыпасаў да яе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заяву аб выдачы дазволу на набыццё</w:t>
            </w: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зброі і боепрыпасаў да яе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дакумент аб выплаце дзяржаўнай пошліны за выдачу дазволу на набыццё зброі і боепрыпасаў да яе (за выключэннем выпадку ўнясення платы з дапамогай АІС АРІП)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-84" w:right="-19"/>
            </w:pPr>
            <w:r>
              <w:t>5 базавых велічынь - для юрыдычных асоб - пастаўшчыкоў, юрыдычных асоб, якія займаюцца вытворчасцю, рамонтам зброі, яе састаўных частак і кампанентаў, боепрыпасаў;</w:t>
            </w:r>
          </w:p>
          <w:p w:rsidR="00086B6E" w:rsidRDefault="00086B6E">
            <w:pPr>
              <w:spacing w:line="240" w:lineRule="exact"/>
              <w:ind w:left="-84" w:right="-19"/>
            </w:pPr>
          </w:p>
          <w:p w:rsidR="00086B6E" w:rsidRDefault="00990A71">
            <w:pPr>
              <w:spacing w:line="240" w:lineRule="exact"/>
              <w:ind w:left="-84" w:right="-19"/>
            </w:pPr>
            <w:r>
              <w:t xml:space="preserve">1 базавая велічыня - для ўстаноў адукацыі, арганізацый фізічнай культуры і </w:t>
            </w:r>
            <w:r>
              <w:lastRenderedPageBreak/>
              <w:t>спорту, арганізацый, якія вядуць паляўнічую гаспадарку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6 месяцаў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>Прыём можа ажыццяўляцца па 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t>начальнік ААПП Шушкевіч Сяргей Мікалаевіч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lastRenderedPageBreak/>
              <w:t>17.6.3. Атрыманне дазволу на захоўванне службовай і грамадзянскай зброі і боепрыпасаў да яе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заяву (хадайніцтва для юрыдычнай асобы з асаблівымі статутнымі задачамі)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выпіска з загада аб прызначэнні работніка адказным за захоўванне і ўлік зброі і боепрыпасаў (для юрыдычнай асобы з асаблівымі статутнымі задачамі)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копія працоўнай кніжкі работніка, адказнага за захоўванне і ўлік зброі і боепрыпасаў (для юрыдычнай асобы з асаблівымі статутнымі задачамі)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медыцынская даведка аб стане здароўя работніка, адказнага за захоўванне і ўлік зброі і боепрыпасаў, якая пацвярджае адсутнасць у яго супрацьпаказанняў да валодання зброяй, звязаных з парушэннем зроку, псіхічным захворваннем, алкагалізмам, наркаманіяй або таксікаманіяй (для юрыдычнай асобы з асаблівымі статутнымі задачамі)</w:t>
            </w:r>
          </w:p>
          <w:p w:rsidR="00086B6E" w:rsidRDefault="00086B6E">
            <w:pPr>
              <w:spacing w:line="240" w:lineRule="exact"/>
              <w:ind w:right="-108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фатаграфія работніка, адказнага за захоўванне і </w:t>
            </w:r>
            <w:r>
              <w:rPr>
                <w:color w:val="000000"/>
              </w:rPr>
              <w:lastRenderedPageBreak/>
              <w:t>ўлік зброі і боепрыпасаў, памерам 3х4 см (для юрыдычнай асобы з асаблівымі статутнымі задачамі)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акт аб адпаведнасці абсталявання памяшкання для захоўвання зброі і боепрыпасаў патрабаванням заканадаўства, якое рэгулюе абарот зброі і боепрыпасаў на тэрыторыі Рэспублікі Беларусь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спіс зброі з указаннем мадэлі, серыі, нумары, калібра, гады выпуску кожнай адзінкі зброі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дакумент аб выплаце дзяржаўнай пошліны за выдачу дазволу на захоўванне службовай і грамадзянскай зброі і боепрыпасаў да яе (за выключэннем выпадку ўнясення платы з дапамогай АІС АРІП)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6 базавых велічынь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5 год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>Прыём можа ажыццяўляцца па 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t>начальнік ААПП Шушкевіч Сяргей Мікалаевіч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lastRenderedPageBreak/>
              <w:t>17.6.4. Атрыманне дазволу на захоўванне і выкарыстанне баявой зброі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</w:pPr>
            <w:r>
              <w:rPr>
                <w:color w:val="000000"/>
              </w:rPr>
              <w:t>хадайніцтва (хадайніцтва павінна змяшчаць звесткі, прадугледжаныя ў пункце 3 Парадку абароту зброі і боепрыпасаў да яе, якія стаяць на ўзбраенні ваенізаванай аховы, зацверджанага Указам Прэзідэнта Рэспублікі Беларусь ад 25 кастрычніка 2007 г. N 534)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выпіска з загада аб прызначэнні работніка адказным за захоўванне і ўлік зброі і боепрыпасаў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копія працоўнай кніжкі работніка, адказнага за захоўванне і ўлік зброі і боепрыпасаў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медыцынская даведка аб стане здароўя работніка, адказнага за захоўванне і ўлік зброі і боепрыпасаў, якая пацвярджае адсутнасць у яго супрацьпаказанняў да валодання зброяй, звязаных з парушэннем зроку, псіхічным захворваннем, алкагалізмам, наркаманіяй або таксікаманіяй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фатаграфія работніка, адказнага за захоўванне і ўлік зброі і боепрыпасаў, памерам 3х 4 см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акт аб адпаведнасці абсталявання памяшкання для захоўвання зброі і боепрыпасаў патрабаванням заканадаўства, якое рэгулюе абарот зброі і боепрыпасаў на тэрыторыі Рэспублікі Беларусь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спіс зброі з указаннем мадэлі, серыі, нумары, калібра, гады выпуску кожнай адзінкі зброі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5 год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 xml:space="preserve">Прыём можа ажыццяўляцца па </w:t>
            </w:r>
            <w:r>
              <w:lastRenderedPageBreak/>
              <w:t>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lastRenderedPageBreak/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lastRenderedPageBreak/>
              <w:t>начальнік ААПП Шушкевіч Сяргей Мікалаевіч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lastRenderedPageBreak/>
              <w:t>17.6.5. Атрыманне дазволу на захоўванне і нашэнне зброі работнікам юрыдычнай асобы з асаблівымі статутнымі задачамі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хадайніцтва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выпіска з загада аб прызначэнні работніка адказным за захоўванне і ўлік зброі і боепрыпасаў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копія працоўнай кніжкі работніка, адказнага за захоўванне і ўлік зброі і боепрыпасаў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медыцынская даведка аб стане здароўя работніка, адказнага за захоўванне і ўлік зброі і боепрыпасаў, якая пацвярджае адсутнасць у яго супрацьпаказанняў да валодання зброяй, звязаных з парушэннем зроку, псіхічным захворваннем, алкагалізмам, наркаманіяй або таксікаманіяй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фатаграфія работніка, адказнага за захоўванне і ўлік зброі і боепрыпасаў, памерам 3х 4 см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дакумент, які пацвярджае праходжанне работнікам праверкі на прыдатнасць да дзеянняў ва ўмовах, звязаных з выкарыстаннем і прымяненнем зброі, веданне ўстройства зброі і правіл бяспечнага абыходжання з ім;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звесткі аб зброі, якая падлягае замацаванню за работнікам, з указаннем </w:t>
            </w:r>
            <w:r>
              <w:rPr>
                <w:color w:val="000000"/>
              </w:rPr>
              <w:lastRenderedPageBreak/>
              <w:t>мадэлі, серыі, нумара, калібра і года выпуску зброі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5 год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>Прыём можа ажыццяўляцца па 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t>начальнік ААПП Шушкевіч Сяргей Мікалаевіч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lastRenderedPageBreak/>
              <w:t>17.6.6. Атрыманне дазволу на захоўванне зброі і боепрыпасаў да яе на перыяд правядзення выставы ці аўкцыёну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заяву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план экспанавання і схема размяшчэння экспазіцыі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</w:pPr>
            <w:r>
              <w:t>на тэрмін правядзення выставы або аўкцыёну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>Прыём можа ажыццяўляцца па 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t>начальнік ААПП Шушкевіч Сяргей Мікалаевіч</w:t>
            </w:r>
          </w:p>
          <w:p w:rsidR="00086B6E" w:rsidRDefault="00086B6E">
            <w:pPr>
              <w:spacing w:line="240" w:lineRule="exact"/>
              <w:ind w:left="5"/>
            </w:pP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17.6.7. Атрыманне дазволу на транспарціроўку і перавозку зброі і боепрыпасаў да яе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заяву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6 месяцаў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>Прыём можа ажыццяўляцца па 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t>начальнік ААПП Шушкевіч Сяргей Мікалаевіч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17.6.8. Падаўжэнне тэрміну дзеяння дазволу на набыццё зброі і боепрыпасаў да яе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заяву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дазвол на набыццё зброі і боепрыпасаў да яе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дакумент аб выплаце дзяржаўнай пошліны за падаўжэнне тэрміну дзеяння дазволу на набыццё </w:t>
            </w:r>
            <w:r>
              <w:rPr>
                <w:color w:val="000000"/>
              </w:rPr>
              <w:lastRenderedPageBreak/>
              <w:t>зброі і боепрыпасаў да яе (за выключэннем выпадку ўнясення платы з дапамогай АІС АРІП)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-84" w:right="-19"/>
            </w:pPr>
            <w:r>
              <w:t xml:space="preserve">2 базавыя велічыні - для юрыдычных асоб - пастаўшчыкоў, юрыдычных асоб, якія </w:t>
            </w:r>
            <w:r>
              <w:lastRenderedPageBreak/>
              <w:t>займаюцца вытворчасцю, рамонтам зброі, яе састаўных частак і кампанентаў, боепрыпасаў;</w:t>
            </w:r>
          </w:p>
          <w:p w:rsidR="00086B6E" w:rsidRDefault="00086B6E">
            <w:pPr>
              <w:spacing w:line="240" w:lineRule="exact"/>
              <w:ind w:right="-19"/>
            </w:pPr>
          </w:p>
          <w:p w:rsidR="00086B6E" w:rsidRDefault="00990A71">
            <w:pPr>
              <w:spacing w:line="240" w:lineRule="exact"/>
              <w:ind w:right="-19"/>
            </w:pPr>
            <w:r>
              <w:t>0,5 базавыя велічыні - для ўстаноў адукацыі, арганізацый фізічнай культуры і спорту, арганізацый, якія вядуць паляўнічую гаспадарку</w:t>
            </w:r>
          </w:p>
          <w:p w:rsidR="00086B6E" w:rsidRDefault="00086B6E">
            <w:pPr>
              <w:spacing w:line="240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6 месяцаў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lastRenderedPageBreak/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>Прыём можа ажыццяўляцца па 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lastRenderedPageBreak/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lastRenderedPageBreak/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t>начальнік ААПП Шушкевіч Сяргей Мікалаевіч</w:t>
            </w:r>
          </w:p>
        </w:tc>
      </w:tr>
      <w:tr w:rsidR="00086B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lastRenderedPageBreak/>
              <w:t>17.6.9. Падаўжэнне тэрміну дзеяння дазволу на захоўванне службовай і грамадзянскай зброі і боепрыпасаў да яе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заяву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дазвол на захоўванне службовай і грамадзянскай зброі і боепрыпасаў да яе</w:t>
            </w:r>
          </w:p>
          <w:p w:rsidR="00086B6E" w:rsidRDefault="00086B6E">
            <w:pPr>
              <w:spacing w:line="240" w:lineRule="exact"/>
              <w:rPr>
                <w:color w:val="000000"/>
              </w:rPr>
            </w:pPr>
          </w:p>
          <w:p w:rsidR="00086B6E" w:rsidRDefault="00990A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дакумент аб выплаце дзяржаўнай пошліны за падаўжэнне тэрміну дзеяння дазволу на захоўванне службовай і грамадзянскай зброі і боепрыпасаў да яе (за выключэннем выпадку ўнясення платы з дапамогай АІС АРІП)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3 базавыя велічыні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center"/>
            </w:pPr>
            <w:r>
              <w:t>5 год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jc w:val="both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jc w:val="both"/>
            </w:pPr>
            <w:r>
              <w:t>г. Віцебск, вул. Лакаматыўная, 26</w:t>
            </w:r>
          </w:p>
          <w:p w:rsidR="00086B6E" w:rsidRDefault="00990A71">
            <w:pPr>
              <w:spacing w:line="240" w:lineRule="exact"/>
              <w:jc w:val="both"/>
            </w:pPr>
            <w:r>
              <w:t>каб. 1, каб. 5, каб. 31</w:t>
            </w:r>
          </w:p>
          <w:p w:rsidR="00086B6E" w:rsidRDefault="00990A71">
            <w:pPr>
              <w:spacing w:line="240" w:lineRule="exact"/>
              <w:jc w:val="both"/>
            </w:pPr>
            <w:r>
              <w:t>Час прыёму: аўторак, чацвер - 15:00-20:00;</w:t>
            </w:r>
          </w:p>
          <w:p w:rsidR="00086B6E" w:rsidRDefault="00990A71">
            <w:pPr>
              <w:spacing w:line="240" w:lineRule="exact"/>
              <w:jc w:val="both"/>
            </w:pPr>
            <w:r>
              <w:t>серада-пятніца - 8:00-13:00; субота - 9:00-13:00</w:t>
            </w:r>
          </w:p>
          <w:p w:rsidR="00086B6E" w:rsidRDefault="00990A71">
            <w:pPr>
              <w:spacing w:line="240" w:lineRule="exact"/>
              <w:jc w:val="both"/>
            </w:pPr>
            <w:r>
              <w:t>Прыём можа ажыццяўляцца па папярэднім запісе па тэлефоне: 33-38-78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E" w:rsidRDefault="00990A71">
            <w:pPr>
              <w:spacing w:line="240" w:lineRule="exact"/>
              <w:ind w:left="5"/>
            </w:pPr>
            <w:r>
              <w:t>Аддзел унутраных спраў адміністрацыі</w:t>
            </w:r>
          </w:p>
          <w:p w:rsidR="00086B6E" w:rsidRDefault="00990A71">
            <w:pPr>
              <w:spacing w:line="240" w:lineRule="exact"/>
              <w:ind w:left="5"/>
            </w:pPr>
            <w:r>
              <w:t>- старшы інспектар па дазвольнай рабоце - Шубелька Уладзімір Баляслававіч;</w:t>
            </w:r>
          </w:p>
          <w:p w:rsidR="00086B6E" w:rsidRDefault="00990A71">
            <w:pPr>
              <w:spacing w:line="240" w:lineRule="exact"/>
              <w:ind w:left="5"/>
            </w:pPr>
            <w:r>
              <w:t>старшы інспектар ААПП - Карнекава Інэса Сяргееўна;</w:t>
            </w:r>
          </w:p>
          <w:p w:rsidR="00086B6E" w:rsidRDefault="00990A71">
            <w:pPr>
              <w:spacing w:line="240" w:lineRule="exact"/>
              <w:ind w:left="5"/>
            </w:pPr>
            <w:r>
              <w:t>начальнік ААПП Шушкевіч Сяргей Мікалаевіч</w:t>
            </w:r>
          </w:p>
        </w:tc>
      </w:tr>
    </w:tbl>
    <w:p w:rsidR="00086B6E" w:rsidRDefault="00086B6E">
      <w:pPr>
        <w:spacing w:line="240" w:lineRule="exact"/>
        <w:jc w:val="both"/>
        <w:rPr>
          <w:sz w:val="22"/>
          <w:szCs w:val="22"/>
        </w:rPr>
      </w:pPr>
    </w:p>
    <w:sectPr w:rsidR="00086B6E">
      <w:headerReference w:type="default" r:id="rId6"/>
      <w:headerReference w:type="first" r:id="rId7"/>
      <w:pgSz w:w="16838" w:h="11906" w:orient="landscape"/>
      <w:pgMar w:top="425" w:right="680" w:bottom="284" w:left="680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71" w:rsidRDefault="00990A71">
      <w:r>
        <w:separator/>
      </w:r>
    </w:p>
  </w:endnote>
  <w:endnote w:type="continuationSeparator" w:id="0">
    <w:p w:rsidR="00990A71" w:rsidRDefault="0099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71" w:rsidRDefault="00990A71">
      <w:r>
        <w:separator/>
      </w:r>
    </w:p>
  </w:footnote>
  <w:footnote w:type="continuationSeparator" w:id="0">
    <w:p w:rsidR="00990A71" w:rsidRDefault="0099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6E" w:rsidRDefault="00990A7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34701">
      <w:rPr>
        <w:noProof/>
      </w:rPr>
      <w:t>2</w:t>
    </w:r>
    <w:r>
      <w:fldChar w:fldCharType="end"/>
    </w:r>
  </w:p>
  <w:p w:rsidR="00086B6E" w:rsidRDefault="00086B6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6E" w:rsidRDefault="00086B6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6E"/>
    <w:rsid w:val="00086B6E"/>
    <w:rsid w:val="00434701"/>
    <w:rsid w:val="00990A71"/>
    <w:rsid w:val="00D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23EF-D06A-43E3-9434-5C430D02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rticlec">
    <w:name w:val="articlec"/>
    <w:qFormat/>
    <w:rPr>
      <w:rFonts w:ascii="Times New Roman" w:hAnsi="Times New Roman" w:cs="Times New Roman"/>
      <w:b/>
      <w:bCs/>
    </w:rPr>
  </w:style>
  <w:style w:type="character" w:customStyle="1" w:styleId="s131">
    <w:name w:val="s131"/>
    <w:qFormat/>
    <w:rPr>
      <w:b w:val="0"/>
      <w:bCs/>
      <w:sz w:val="20"/>
      <w:szCs w:val="20"/>
    </w:rPr>
  </w:style>
  <w:style w:type="character" w:styleId="a3">
    <w:name w:val="Hyperlink"/>
    <w:rPr>
      <w:color w:val="0038C8"/>
      <w:u w:val="single"/>
    </w:rPr>
  </w:style>
  <w:style w:type="character" w:customStyle="1" w:styleId="article0">
    <w:name w:val="article0"/>
    <w:basedOn w:val="a0"/>
    <w:qFormat/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Другое_"/>
    <w:qFormat/>
    <w:rPr>
      <w:sz w:val="30"/>
      <w:szCs w:val="30"/>
    </w:rPr>
  </w:style>
  <w:style w:type="character" w:customStyle="1" w:styleId="onewind3">
    <w:name w:val="onewind3"/>
    <w:qFormat/>
    <w:rPr>
      <w:rFonts w:ascii="Wingdings 3" w:hAnsi="Wingdings 3" w:cs="Wingdings 3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rticleintext">
    <w:name w:val="articleintext"/>
    <w:basedOn w:val="a"/>
    <w:qFormat/>
    <w:pPr>
      <w:ind w:firstLine="567"/>
      <w:jc w:val="both"/>
    </w:pPr>
  </w:style>
  <w:style w:type="paragraph" w:customStyle="1" w:styleId="article">
    <w:name w:val="article"/>
    <w:basedOn w:val="a"/>
    <w:qFormat/>
    <w:pPr>
      <w:spacing w:before="240" w:after="240"/>
      <w:ind w:left="1922" w:hanging="1355"/>
    </w:pPr>
    <w:rPr>
      <w:b/>
      <w:bCs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table10">
    <w:name w:val="table10"/>
    <w:basedOn w:val="a"/>
    <w:qFormat/>
    <w:rPr>
      <w:sz w:val="20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Другое"/>
    <w:basedOn w:val="a"/>
    <w:qFormat/>
    <w:pPr>
      <w:widowControl w:val="0"/>
    </w:pPr>
    <w:rPr>
      <w:sz w:val="30"/>
      <w:szCs w:val="30"/>
    </w:rPr>
  </w:style>
  <w:style w:type="paragraph" w:customStyle="1" w:styleId="snoski">
    <w:name w:val="snoski"/>
    <w:basedOn w:val="a"/>
    <w:qFormat/>
    <w:pPr>
      <w:ind w:firstLine="567"/>
      <w:jc w:val="both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Piyomnaya</dc:creator>
  <cp:lastModifiedBy>Kab10</cp:lastModifiedBy>
  <cp:revision>3</cp:revision>
  <dcterms:created xsi:type="dcterms:W3CDTF">2023-07-17T06:39:00Z</dcterms:created>
  <dcterms:modified xsi:type="dcterms:W3CDTF">2023-08-04T09:41:00Z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2023-07-13T07:44:00Z</dcterms:created>
  <dc:creator>x</dc:creator>
  <dc:description/>
  <cp:keywords> </cp:keywords>
  <dc:language>en-US</dc:language>
  <cp:lastModifiedBy>K8</cp:lastModifiedBy>
  <cp:lastPrinted>2023-07-14T09:48:00Z</cp:lastPrinted>
  <dcterms:modified xsi:type="dcterms:W3CDTF">2023-07-14T06:54:00Z</dcterms:modified>
  <cp:revision>16</cp:revision>
  <dc:subject/>
  <dc:title>                                                                                                                              </dc:title>
</cp:coreProperties>
</file>