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73EE" w14:textId="5117C4F0" w:rsidR="00FA38D7" w:rsidRDefault="00FA38D7" w:rsidP="00FA38D7">
      <w:pPr>
        <w:jc w:val="center"/>
        <w:rPr>
          <w:b/>
          <w:sz w:val="28"/>
          <w:szCs w:val="30"/>
        </w:rPr>
      </w:pPr>
      <w:r w:rsidRPr="00E41C56">
        <w:rPr>
          <w:b/>
          <w:sz w:val="28"/>
          <w:szCs w:val="30"/>
        </w:rPr>
        <w:t xml:space="preserve">Извещение о проведении общественного обсуждения в форме </w:t>
      </w:r>
      <w:r w:rsidRPr="000B7D5D">
        <w:rPr>
          <w:b/>
          <w:sz w:val="28"/>
          <w:szCs w:val="30"/>
        </w:rPr>
        <w:t>работы комиссии</w:t>
      </w:r>
      <w:r>
        <w:rPr>
          <w:b/>
          <w:sz w:val="28"/>
          <w:szCs w:val="30"/>
        </w:rPr>
        <w:t xml:space="preserve"> по </w:t>
      </w:r>
      <w:r w:rsidRPr="00E41C56">
        <w:rPr>
          <w:b/>
          <w:sz w:val="28"/>
          <w:szCs w:val="30"/>
        </w:rPr>
        <w:t>Градостроительн</w:t>
      </w:r>
      <w:r>
        <w:rPr>
          <w:b/>
          <w:sz w:val="28"/>
          <w:szCs w:val="30"/>
        </w:rPr>
        <w:t>ому</w:t>
      </w:r>
      <w:r w:rsidRPr="00E41C56">
        <w:rPr>
          <w:b/>
          <w:sz w:val="28"/>
          <w:szCs w:val="30"/>
        </w:rPr>
        <w:t xml:space="preserve"> проект</w:t>
      </w:r>
      <w:r>
        <w:rPr>
          <w:b/>
          <w:sz w:val="28"/>
          <w:szCs w:val="30"/>
        </w:rPr>
        <w:t>у</w:t>
      </w:r>
      <w:r w:rsidRPr="00E41C56">
        <w:rPr>
          <w:b/>
          <w:sz w:val="28"/>
          <w:szCs w:val="30"/>
        </w:rPr>
        <w:t xml:space="preserve"> </w:t>
      </w:r>
    </w:p>
    <w:p w14:paraId="32DD01D6" w14:textId="43245EB1" w:rsidR="00FA38D7" w:rsidRPr="00E41C56" w:rsidRDefault="00FA38D7" w:rsidP="00FA38D7">
      <w:pPr>
        <w:jc w:val="center"/>
        <w:rPr>
          <w:b/>
          <w:sz w:val="28"/>
          <w:szCs w:val="30"/>
        </w:rPr>
      </w:pPr>
      <w:r w:rsidRPr="00E41C56">
        <w:rPr>
          <w:b/>
          <w:sz w:val="28"/>
          <w:szCs w:val="30"/>
        </w:rPr>
        <w:t>«</w:t>
      </w:r>
      <w:r w:rsidRPr="00943DD7">
        <w:rPr>
          <w:b/>
          <w:sz w:val="28"/>
          <w:szCs w:val="30"/>
        </w:rPr>
        <w:t xml:space="preserve">Детальный план квартала многоквартирной жилой застройки по </w:t>
      </w:r>
      <w:r>
        <w:rPr>
          <w:b/>
          <w:sz w:val="28"/>
          <w:szCs w:val="30"/>
        </w:rPr>
        <w:t>пр</w:t>
      </w:r>
      <w:r w:rsidRPr="00943DD7">
        <w:rPr>
          <w:b/>
          <w:sz w:val="28"/>
          <w:szCs w:val="30"/>
        </w:rPr>
        <w:t xml:space="preserve">. </w:t>
      </w:r>
      <w:r>
        <w:rPr>
          <w:b/>
          <w:sz w:val="28"/>
          <w:szCs w:val="30"/>
        </w:rPr>
        <w:t>Черняховского</w:t>
      </w:r>
      <w:r w:rsidRPr="00943DD7">
        <w:rPr>
          <w:b/>
          <w:sz w:val="28"/>
          <w:szCs w:val="30"/>
        </w:rPr>
        <w:t xml:space="preserve"> в г. Витебске</w:t>
      </w:r>
      <w:r w:rsidRPr="00E41C56">
        <w:rPr>
          <w:b/>
          <w:sz w:val="28"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207"/>
        <w:gridCol w:w="6208"/>
      </w:tblGrid>
      <w:tr w:rsidR="0028127A" w:rsidRPr="00A53965" w14:paraId="3B135ECF" w14:textId="77777777" w:rsidTr="00DA4681">
        <w:tc>
          <w:tcPr>
            <w:tcW w:w="508" w:type="dxa"/>
          </w:tcPr>
          <w:p w14:paraId="3784E1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</w:t>
            </w:r>
          </w:p>
        </w:tc>
        <w:tc>
          <w:tcPr>
            <w:tcW w:w="3207" w:type="dxa"/>
          </w:tcPr>
          <w:p w14:paraId="7FC73E1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проекта</w:t>
            </w:r>
          </w:p>
        </w:tc>
        <w:tc>
          <w:tcPr>
            <w:tcW w:w="6208" w:type="dxa"/>
          </w:tcPr>
          <w:p w14:paraId="19A71D15" w14:textId="21774E38" w:rsidR="0028127A" w:rsidRPr="00A53965" w:rsidRDefault="00FA38D7" w:rsidP="00FA38D7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0B7D5D">
              <w:rPr>
                <w:sz w:val="22"/>
              </w:rPr>
              <w:t>Детальный план квартала многоквартирной жилой застройки по пр. Черняховского в г. Витебске</w:t>
            </w:r>
            <w:r>
              <w:rPr>
                <w:sz w:val="22"/>
              </w:rPr>
              <w:t>»</w:t>
            </w:r>
          </w:p>
        </w:tc>
      </w:tr>
      <w:tr w:rsidR="0028127A" w:rsidRPr="00A53965" w14:paraId="5CDE1F60" w14:textId="77777777" w:rsidTr="00DA4681">
        <w:tc>
          <w:tcPr>
            <w:tcW w:w="508" w:type="dxa"/>
          </w:tcPr>
          <w:p w14:paraId="7128FD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2</w:t>
            </w:r>
          </w:p>
        </w:tc>
        <w:tc>
          <w:tcPr>
            <w:tcW w:w="3207" w:type="dxa"/>
          </w:tcPr>
          <w:p w14:paraId="4C854FE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6208" w:type="dxa"/>
          </w:tcPr>
          <w:p w14:paraId="34BDF612" w14:textId="26D310A0" w:rsidR="00BD468F" w:rsidRPr="00BD468F" w:rsidRDefault="00BD468F" w:rsidP="00BD468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охватываемая </w:t>
            </w:r>
            <w:r w:rsidRPr="00BD468F">
              <w:rPr>
                <w:sz w:val="22"/>
                <w:szCs w:val="22"/>
              </w:rPr>
              <w:t>детальн</w:t>
            </w:r>
            <w:r>
              <w:rPr>
                <w:sz w:val="22"/>
                <w:szCs w:val="22"/>
              </w:rPr>
              <w:t>ым</w:t>
            </w:r>
            <w:r w:rsidRPr="00BD468F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BD468F">
              <w:rPr>
                <w:sz w:val="22"/>
                <w:szCs w:val="22"/>
              </w:rPr>
              <w:t xml:space="preserve"> – 68,0 га.</w:t>
            </w:r>
          </w:p>
          <w:p w14:paraId="31567548" w14:textId="7695F1A5" w:rsidR="0028127A" w:rsidRPr="00077FBF" w:rsidRDefault="00BD468F" w:rsidP="00BD468F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D468F">
              <w:rPr>
                <w:sz w:val="22"/>
                <w:szCs w:val="22"/>
              </w:rPr>
              <w:t>Граница работ: на севере – красные линии ул. Генерала Белобородова, на востоке – красные линии пр. Черняховского, на юго-западе – железнодорожная линия, на западе – река Двина.</w:t>
            </w:r>
          </w:p>
        </w:tc>
      </w:tr>
      <w:tr w:rsidR="00CE2E58" w:rsidRPr="00A53965" w14:paraId="68D40334" w14:textId="77777777" w:rsidTr="00DA4681">
        <w:tc>
          <w:tcPr>
            <w:tcW w:w="508" w:type="dxa"/>
          </w:tcPr>
          <w:p w14:paraId="50668602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3</w:t>
            </w:r>
          </w:p>
        </w:tc>
        <w:tc>
          <w:tcPr>
            <w:tcW w:w="3207" w:type="dxa"/>
          </w:tcPr>
          <w:p w14:paraId="082FD64B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даты начала и окончания проведения общественного обсуждения</w:t>
            </w:r>
          </w:p>
        </w:tc>
        <w:tc>
          <w:tcPr>
            <w:tcW w:w="6208" w:type="dxa"/>
          </w:tcPr>
          <w:p w14:paraId="2E3CAD60" w14:textId="357C9B43" w:rsidR="00CE2E58" w:rsidRPr="00DE2A08" w:rsidRDefault="00CE2E58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 xml:space="preserve">Начало – </w:t>
            </w:r>
            <w:r w:rsidR="004F1E0D">
              <w:rPr>
                <w:sz w:val="22"/>
              </w:rPr>
              <w:t>1</w:t>
            </w:r>
            <w:r w:rsidR="00AD01CB">
              <w:rPr>
                <w:sz w:val="22"/>
              </w:rPr>
              <w:t>6 января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  <w:r w:rsidRPr="00DE2A08">
              <w:rPr>
                <w:sz w:val="22"/>
              </w:rPr>
              <w:br/>
              <w:t xml:space="preserve">окончание – </w:t>
            </w:r>
            <w:r w:rsidR="004F1E0D">
              <w:rPr>
                <w:sz w:val="22"/>
              </w:rPr>
              <w:t>9</w:t>
            </w:r>
            <w:r w:rsidR="0012592A">
              <w:rPr>
                <w:sz w:val="22"/>
              </w:rPr>
              <w:t xml:space="preserve"> </w:t>
            </w:r>
            <w:r w:rsidR="004F1E0D">
              <w:rPr>
                <w:sz w:val="22"/>
              </w:rPr>
              <w:t>февраля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</w:p>
        </w:tc>
      </w:tr>
      <w:tr w:rsidR="00CE2E58" w:rsidRPr="00A53965" w14:paraId="085DE589" w14:textId="77777777" w:rsidTr="00DA4681">
        <w:tc>
          <w:tcPr>
            <w:tcW w:w="508" w:type="dxa"/>
          </w:tcPr>
          <w:p w14:paraId="288BDF19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4</w:t>
            </w:r>
          </w:p>
        </w:tc>
        <w:tc>
          <w:tcPr>
            <w:tcW w:w="3207" w:type="dxa"/>
          </w:tcPr>
          <w:p w14:paraId="18FA8991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6208" w:type="dxa"/>
          </w:tcPr>
          <w:p w14:paraId="5E7C3E17" w14:textId="5CB72AFE" w:rsidR="00CE2E58" w:rsidRPr="00DE2A08" w:rsidRDefault="00CE2E58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–</w:t>
            </w:r>
            <w:r w:rsidR="004F1E0D">
              <w:rPr>
                <w:sz w:val="22"/>
              </w:rPr>
              <w:t>1</w:t>
            </w:r>
            <w:r w:rsidR="00AD01CB">
              <w:rPr>
                <w:sz w:val="22"/>
              </w:rPr>
              <w:t>6</w:t>
            </w:r>
            <w:r w:rsidRPr="00DE2A08">
              <w:rPr>
                <w:sz w:val="22"/>
              </w:rPr>
              <w:t xml:space="preserve"> </w:t>
            </w:r>
            <w:r w:rsidR="00AD01CB">
              <w:rPr>
                <w:sz w:val="22"/>
              </w:rPr>
              <w:t>января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 8-00</w:t>
            </w:r>
            <w:r w:rsidRPr="00DE2A08">
              <w:rPr>
                <w:sz w:val="22"/>
              </w:rPr>
              <w:br/>
              <w:t xml:space="preserve">окончание – </w:t>
            </w:r>
            <w:r w:rsidR="004F1E0D">
              <w:rPr>
                <w:sz w:val="22"/>
              </w:rPr>
              <w:t>3</w:t>
            </w:r>
            <w:r w:rsidR="00AD01CB">
              <w:rPr>
                <w:sz w:val="22"/>
              </w:rPr>
              <w:t>0</w:t>
            </w:r>
            <w:r w:rsidRPr="00DE2A08">
              <w:rPr>
                <w:sz w:val="22"/>
              </w:rPr>
              <w:t xml:space="preserve"> </w:t>
            </w:r>
            <w:r w:rsidR="00AD01CB">
              <w:rPr>
                <w:sz w:val="22"/>
              </w:rPr>
              <w:t>января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 17-00;</w:t>
            </w:r>
          </w:p>
          <w:p w14:paraId="34A99F1D" w14:textId="77777777" w:rsidR="00FA38D7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E41C56">
              <w:rPr>
                <w:sz w:val="22"/>
              </w:rPr>
              <w:t xml:space="preserve">г. Витебск, ул. Гоголя, 8, </w:t>
            </w:r>
          </w:p>
          <w:p w14:paraId="5F66DDF5" w14:textId="328F0B19" w:rsidR="00CE2E58" w:rsidRPr="00DE2A08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E41C56">
              <w:rPr>
                <w:sz w:val="22"/>
              </w:rPr>
              <w:t xml:space="preserve">холл УП "Институт </w:t>
            </w:r>
            <w:proofErr w:type="spellStart"/>
            <w:r w:rsidRPr="00E41C56">
              <w:rPr>
                <w:sz w:val="22"/>
              </w:rPr>
              <w:t>Витебскгражданпроект</w:t>
            </w:r>
            <w:proofErr w:type="spellEnd"/>
            <w:r w:rsidRPr="00E41C56">
              <w:rPr>
                <w:sz w:val="22"/>
              </w:rPr>
              <w:t>"</w:t>
            </w:r>
          </w:p>
        </w:tc>
      </w:tr>
      <w:tr w:rsidR="0028127A" w:rsidRPr="00A53965" w14:paraId="289C4D9B" w14:textId="77777777" w:rsidTr="00DA4681">
        <w:tc>
          <w:tcPr>
            <w:tcW w:w="508" w:type="dxa"/>
          </w:tcPr>
          <w:p w14:paraId="153B70F8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5</w:t>
            </w:r>
          </w:p>
        </w:tc>
        <w:tc>
          <w:tcPr>
            <w:tcW w:w="3207" w:type="dxa"/>
          </w:tcPr>
          <w:p w14:paraId="2469966A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дата, время и место проведения презентации проекта</w:t>
            </w:r>
          </w:p>
        </w:tc>
        <w:tc>
          <w:tcPr>
            <w:tcW w:w="6208" w:type="dxa"/>
          </w:tcPr>
          <w:p w14:paraId="649BDFDC" w14:textId="77777777" w:rsidR="00FA38D7" w:rsidRDefault="004F1E0D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FA38D7">
              <w:rPr>
                <w:sz w:val="22"/>
              </w:rPr>
              <w:t>0</w:t>
            </w:r>
            <w:r w:rsidR="0028127A" w:rsidRPr="00A53965">
              <w:rPr>
                <w:sz w:val="22"/>
              </w:rPr>
              <w:t xml:space="preserve"> </w:t>
            </w:r>
            <w:r w:rsidR="00AD01CB">
              <w:rPr>
                <w:sz w:val="22"/>
              </w:rPr>
              <w:t>января</w:t>
            </w:r>
            <w:r w:rsidR="0028127A" w:rsidRPr="00A53965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="0028127A" w:rsidRPr="00A53965">
              <w:rPr>
                <w:sz w:val="22"/>
              </w:rPr>
              <w:t xml:space="preserve"> г. 11-00</w:t>
            </w:r>
            <w:r w:rsidR="0028127A" w:rsidRPr="00A53965">
              <w:rPr>
                <w:sz w:val="22"/>
              </w:rPr>
              <w:br/>
            </w:r>
            <w:r w:rsidR="00FA38D7" w:rsidRPr="00E41C56">
              <w:rPr>
                <w:sz w:val="22"/>
              </w:rPr>
              <w:t xml:space="preserve">г. Витебск, ул. Гоголя, 8, </w:t>
            </w:r>
          </w:p>
          <w:p w14:paraId="01BC1C74" w14:textId="471AA795" w:rsidR="0028127A" w:rsidRPr="00A53965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E41C56">
              <w:rPr>
                <w:sz w:val="22"/>
              </w:rPr>
              <w:t xml:space="preserve">холл УП "Институт </w:t>
            </w:r>
            <w:proofErr w:type="spellStart"/>
            <w:r w:rsidRPr="00E41C56">
              <w:rPr>
                <w:sz w:val="22"/>
              </w:rPr>
              <w:t>Витебскгражданпроект</w:t>
            </w:r>
            <w:proofErr w:type="spellEnd"/>
            <w:r w:rsidRPr="00E41C56">
              <w:rPr>
                <w:sz w:val="22"/>
              </w:rPr>
              <w:t>"</w:t>
            </w:r>
          </w:p>
        </w:tc>
      </w:tr>
      <w:tr w:rsidR="0028127A" w:rsidRPr="00A53965" w14:paraId="2206BB8F" w14:textId="77777777" w:rsidTr="00DA4681">
        <w:tc>
          <w:tcPr>
            <w:tcW w:w="508" w:type="dxa"/>
          </w:tcPr>
          <w:p w14:paraId="0F5A07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6</w:t>
            </w:r>
          </w:p>
        </w:tc>
        <w:tc>
          <w:tcPr>
            <w:tcW w:w="3207" w:type="dxa"/>
          </w:tcPr>
          <w:p w14:paraId="0BD9FD7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место доступа к материалам проекта</w:t>
            </w:r>
          </w:p>
        </w:tc>
        <w:tc>
          <w:tcPr>
            <w:tcW w:w="6208" w:type="dxa"/>
          </w:tcPr>
          <w:p w14:paraId="3DB70D89" w14:textId="77777777" w:rsidR="00FA38D7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E41C56">
              <w:rPr>
                <w:sz w:val="22"/>
              </w:rPr>
              <w:t xml:space="preserve">г. Витебск, ул. Гоголя, 8, </w:t>
            </w:r>
          </w:p>
          <w:p w14:paraId="74D43B4F" w14:textId="4AE7E7DE" w:rsidR="00FA38D7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E41C56">
              <w:rPr>
                <w:sz w:val="22"/>
              </w:rPr>
              <w:t xml:space="preserve">холл УП "Институт </w:t>
            </w:r>
            <w:proofErr w:type="spellStart"/>
            <w:r w:rsidRPr="00E41C56">
              <w:rPr>
                <w:sz w:val="22"/>
              </w:rPr>
              <w:t>Витебскгражданпроект</w:t>
            </w:r>
            <w:proofErr w:type="spellEnd"/>
            <w:r w:rsidRPr="00E41C56">
              <w:rPr>
                <w:sz w:val="22"/>
              </w:rPr>
              <w:t>"</w:t>
            </w:r>
          </w:p>
          <w:p w14:paraId="5C040A29" w14:textId="3207EB22" w:rsidR="0028127A" w:rsidRPr="00A53965" w:rsidRDefault="0028127A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Сайт Витебского городского исполнительного комитета </w:t>
            </w:r>
            <w:hyperlink r:id="rId6" w:history="1">
              <w:r w:rsidRPr="00A53965">
                <w:rPr>
                  <w:rStyle w:val="a3"/>
                  <w:sz w:val="22"/>
                  <w:lang w:val="en-US"/>
                </w:rPr>
                <w:t>www</w:t>
              </w:r>
              <w:r w:rsidRPr="00A53965">
                <w:rPr>
                  <w:rStyle w:val="a3"/>
                  <w:sz w:val="22"/>
                </w:rPr>
                <w:t>://vitebsk.gov.by</w:t>
              </w:r>
            </w:hyperlink>
            <w:r w:rsidRPr="00A53965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br/>
              <w:t>раздел Общественные обсуждения</w:t>
            </w:r>
          </w:p>
        </w:tc>
      </w:tr>
      <w:tr w:rsidR="0028127A" w:rsidRPr="00A53965" w14:paraId="6CD93A27" w14:textId="77777777" w:rsidTr="00DA4681">
        <w:tc>
          <w:tcPr>
            <w:tcW w:w="508" w:type="dxa"/>
          </w:tcPr>
          <w:p w14:paraId="77562FA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7</w:t>
            </w:r>
          </w:p>
        </w:tc>
        <w:tc>
          <w:tcPr>
            <w:tcW w:w="3207" w:type="dxa"/>
          </w:tcPr>
          <w:p w14:paraId="406FA15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условия доступа к материалам проекта</w:t>
            </w:r>
          </w:p>
        </w:tc>
        <w:tc>
          <w:tcPr>
            <w:tcW w:w="6208" w:type="dxa"/>
          </w:tcPr>
          <w:p w14:paraId="158D67F1" w14:textId="77777777" w:rsidR="0028127A" w:rsidRPr="00A53965" w:rsidRDefault="0028127A" w:rsidP="00FA38D7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A53965">
              <w:rPr>
                <w:sz w:val="22"/>
              </w:rPr>
              <w:t>С 8-00 до 17-00 по рабочим дням, доступ свободный</w:t>
            </w:r>
          </w:p>
        </w:tc>
      </w:tr>
      <w:tr w:rsidR="0028127A" w:rsidRPr="00A53965" w14:paraId="59C68314" w14:textId="77777777" w:rsidTr="00DA4681">
        <w:tc>
          <w:tcPr>
            <w:tcW w:w="508" w:type="dxa"/>
          </w:tcPr>
          <w:p w14:paraId="6498CD7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8</w:t>
            </w:r>
          </w:p>
        </w:tc>
        <w:tc>
          <w:tcPr>
            <w:tcW w:w="3207" w:type="dxa"/>
          </w:tcPr>
          <w:p w14:paraId="550E822D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6208" w:type="dxa"/>
          </w:tcPr>
          <w:p w14:paraId="28A4EA8A" w14:textId="77777777" w:rsidR="0028127A" w:rsidRPr="00A53965" w:rsidRDefault="0028127A" w:rsidP="00FA38D7">
            <w:pPr>
              <w:pStyle w:val="a4"/>
              <w:spacing w:before="0" w:beforeAutospacing="0" w:after="0" w:afterAutospacing="0"/>
              <w:ind w:right="-143"/>
              <w:rPr>
                <w:sz w:val="22"/>
              </w:rPr>
            </w:pPr>
            <w:r w:rsidRPr="00A53965">
              <w:rPr>
                <w:sz w:val="22"/>
              </w:rPr>
              <w:t xml:space="preserve">Витебский городской исполнительный комитет, 210005, </w:t>
            </w:r>
            <w:proofErr w:type="spellStart"/>
            <w:r w:rsidRPr="00A53965">
              <w:rPr>
                <w:sz w:val="22"/>
              </w:rPr>
              <w:t>г</w:t>
            </w:r>
            <w:proofErr w:type="gramStart"/>
            <w:r w:rsidRPr="00A53965">
              <w:rPr>
                <w:sz w:val="22"/>
              </w:rPr>
              <w:t>.В</w:t>
            </w:r>
            <w:proofErr w:type="gramEnd"/>
            <w:r w:rsidRPr="00A53965">
              <w:rPr>
                <w:sz w:val="22"/>
              </w:rPr>
              <w:t>итебск</w:t>
            </w:r>
            <w:proofErr w:type="spellEnd"/>
            <w:r w:rsidRPr="00A53965">
              <w:rPr>
                <w:sz w:val="22"/>
              </w:rPr>
              <w:t xml:space="preserve">, </w:t>
            </w:r>
            <w:proofErr w:type="spellStart"/>
            <w:r w:rsidRPr="00A53965">
              <w:rPr>
                <w:sz w:val="22"/>
              </w:rPr>
              <w:t>ул.Ленина</w:t>
            </w:r>
            <w:proofErr w:type="spellEnd"/>
            <w:r w:rsidRPr="00A53965">
              <w:rPr>
                <w:sz w:val="22"/>
              </w:rPr>
              <w:t xml:space="preserve"> 32, тел. 36 59 07,</w:t>
            </w:r>
            <w:r w:rsidRPr="00A53965">
              <w:rPr>
                <w:sz w:val="22"/>
              </w:rPr>
              <w:br/>
              <w:t xml:space="preserve">адрес для направления замечаний и (или) предложений: 210015, </w:t>
            </w:r>
            <w:proofErr w:type="spellStart"/>
            <w:r w:rsidRPr="00A53965">
              <w:rPr>
                <w:sz w:val="22"/>
              </w:rPr>
              <w:t>г.Витебск</w:t>
            </w:r>
            <w:proofErr w:type="spellEnd"/>
            <w:r w:rsidRPr="00A53965">
              <w:rPr>
                <w:sz w:val="22"/>
              </w:rPr>
              <w:t xml:space="preserve">, </w:t>
            </w:r>
            <w:proofErr w:type="spellStart"/>
            <w:r w:rsidRPr="00A53965">
              <w:rPr>
                <w:sz w:val="22"/>
              </w:rPr>
              <w:t>ул.Шубина</w:t>
            </w:r>
            <w:proofErr w:type="spellEnd"/>
            <w:r w:rsidRPr="00A53965">
              <w:rPr>
                <w:sz w:val="22"/>
              </w:rPr>
              <w:t xml:space="preserve">, 5, отдел архитектуры и градостроительства Витебского городского исполнительного комитета, </w:t>
            </w:r>
            <w:r w:rsidRPr="00A53965">
              <w:rPr>
                <w:sz w:val="22"/>
              </w:rPr>
              <w:br/>
              <w:t xml:space="preserve">электронная почта </w:t>
            </w:r>
            <w:proofErr w:type="spellStart"/>
            <w:r w:rsidRPr="00A53965">
              <w:rPr>
                <w:sz w:val="22"/>
              </w:rPr>
              <w:t>vitebskarh</w:t>
            </w:r>
            <w:proofErr w:type="spellEnd"/>
            <w:r w:rsidRPr="00A53965">
              <w:rPr>
                <w:sz w:val="22"/>
              </w:rPr>
              <w:t>@</w:t>
            </w:r>
            <w:proofErr w:type="spellStart"/>
            <w:r w:rsidR="0012592A">
              <w:rPr>
                <w:sz w:val="22"/>
                <w:lang w:val="en-US"/>
              </w:rPr>
              <w:t>yandex</w:t>
            </w:r>
            <w:proofErr w:type="spellEnd"/>
            <w:r w:rsidRPr="00A53965">
              <w:rPr>
                <w:sz w:val="22"/>
              </w:rPr>
              <w:t>.</w:t>
            </w:r>
            <w:proofErr w:type="spellStart"/>
            <w:r w:rsidRPr="00A53965">
              <w:rPr>
                <w:sz w:val="22"/>
              </w:rPr>
              <w:t>by</w:t>
            </w:r>
            <w:proofErr w:type="spellEnd"/>
          </w:p>
        </w:tc>
      </w:tr>
      <w:tr w:rsidR="00CE2E58" w:rsidRPr="00A53965" w14:paraId="42FA8122" w14:textId="77777777" w:rsidTr="00DA4681">
        <w:tc>
          <w:tcPr>
            <w:tcW w:w="508" w:type="dxa"/>
          </w:tcPr>
          <w:p w14:paraId="2F9F7307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9</w:t>
            </w:r>
          </w:p>
        </w:tc>
        <w:tc>
          <w:tcPr>
            <w:tcW w:w="3207" w:type="dxa"/>
          </w:tcPr>
          <w:p w14:paraId="130CA871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6208" w:type="dxa"/>
          </w:tcPr>
          <w:p w14:paraId="67A6A2CF" w14:textId="439C9323" w:rsidR="00CE2E58" w:rsidRPr="00DE2A08" w:rsidRDefault="00CE2E58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подачи –</w:t>
            </w:r>
            <w:r w:rsidR="004F1E0D">
              <w:rPr>
                <w:sz w:val="22"/>
              </w:rPr>
              <w:t>1</w:t>
            </w:r>
            <w:r w:rsidR="00AD01CB">
              <w:rPr>
                <w:sz w:val="22"/>
              </w:rPr>
              <w:t>6 января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  <w:r w:rsidRPr="00DE2A08">
              <w:rPr>
                <w:sz w:val="22"/>
              </w:rPr>
              <w:br/>
              <w:t xml:space="preserve">окончание подачи– </w:t>
            </w:r>
            <w:r w:rsidR="004F1E0D">
              <w:rPr>
                <w:sz w:val="22"/>
              </w:rPr>
              <w:t>9</w:t>
            </w:r>
            <w:r w:rsidRPr="00DE2A08">
              <w:rPr>
                <w:sz w:val="22"/>
              </w:rPr>
              <w:t xml:space="preserve"> </w:t>
            </w:r>
            <w:r w:rsidR="004F1E0D">
              <w:rPr>
                <w:sz w:val="22"/>
              </w:rPr>
              <w:t>февраля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г.;</w:t>
            </w:r>
          </w:p>
          <w:p w14:paraId="7EC0BC08" w14:textId="77777777" w:rsidR="00CE2E58" w:rsidRPr="00DE2A08" w:rsidRDefault="00CE2E58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 xml:space="preserve">В письменной и (или) электронной форме по адресам: 210015, </w:t>
            </w:r>
            <w:proofErr w:type="spellStart"/>
            <w:r w:rsidRPr="00DE2A08">
              <w:rPr>
                <w:sz w:val="22"/>
              </w:rPr>
              <w:t>г</w:t>
            </w:r>
            <w:proofErr w:type="gramStart"/>
            <w:r w:rsidRPr="00DE2A08">
              <w:rPr>
                <w:sz w:val="22"/>
              </w:rPr>
              <w:t>.В</w:t>
            </w:r>
            <w:proofErr w:type="gramEnd"/>
            <w:r w:rsidRPr="00DE2A08">
              <w:rPr>
                <w:sz w:val="22"/>
              </w:rPr>
              <w:t>итебск</w:t>
            </w:r>
            <w:proofErr w:type="spellEnd"/>
            <w:r w:rsidRPr="00DE2A08">
              <w:rPr>
                <w:sz w:val="22"/>
              </w:rPr>
              <w:t xml:space="preserve">, </w:t>
            </w:r>
            <w:proofErr w:type="spellStart"/>
            <w:r w:rsidRPr="00DE2A08">
              <w:rPr>
                <w:sz w:val="22"/>
              </w:rPr>
              <w:t>ул.Шубина</w:t>
            </w:r>
            <w:proofErr w:type="spellEnd"/>
            <w:r w:rsidRPr="00DE2A08">
              <w:rPr>
                <w:sz w:val="22"/>
              </w:rPr>
              <w:t xml:space="preserve">, 5, отдел архитектуры и градостроительства Витебского городского исполнительного комитета, </w:t>
            </w:r>
            <w:r w:rsidRPr="00DE2A08">
              <w:rPr>
                <w:sz w:val="22"/>
              </w:rPr>
              <w:br/>
              <w:t xml:space="preserve">электронная почта </w:t>
            </w:r>
            <w:proofErr w:type="spellStart"/>
            <w:r w:rsidRPr="00DE2A08">
              <w:rPr>
                <w:sz w:val="22"/>
              </w:rPr>
              <w:t>vitebskarh</w:t>
            </w:r>
            <w:proofErr w:type="spellEnd"/>
            <w:r w:rsidRPr="00DE2A08">
              <w:rPr>
                <w:sz w:val="22"/>
              </w:rPr>
              <w:t>@</w:t>
            </w:r>
            <w:proofErr w:type="spellStart"/>
            <w:r w:rsidR="0012592A">
              <w:rPr>
                <w:sz w:val="22"/>
                <w:lang w:val="en-US"/>
              </w:rPr>
              <w:t>yandex</w:t>
            </w:r>
            <w:proofErr w:type="spellEnd"/>
            <w:r w:rsidRPr="00DE2A08">
              <w:rPr>
                <w:sz w:val="22"/>
              </w:rPr>
              <w:t>.</w:t>
            </w:r>
            <w:proofErr w:type="spellStart"/>
            <w:r w:rsidRPr="00DE2A08">
              <w:rPr>
                <w:sz w:val="22"/>
              </w:rPr>
              <w:t>by</w:t>
            </w:r>
            <w:proofErr w:type="spellEnd"/>
          </w:p>
        </w:tc>
      </w:tr>
      <w:tr w:rsidR="0028127A" w:rsidRPr="00A53965" w14:paraId="6309AFEC" w14:textId="77777777" w:rsidTr="00DA4681">
        <w:tc>
          <w:tcPr>
            <w:tcW w:w="508" w:type="dxa"/>
          </w:tcPr>
          <w:p w14:paraId="1F38C38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10</w:t>
            </w:r>
          </w:p>
        </w:tc>
        <w:tc>
          <w:tcPr>
            <w:tcW w:w="3207" w:type="dxa"/>
          </w:tcPr>
          <w:p w14:paraId="5FB0F0A5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6208" w:type="dxa"/>
          </w:tcPr>
          <w:p w14:paraId="220CE068" w14:textId="77777777" w:rsidR="0028127A" w:rsidRPr="00A53965" w:rsidRDefault="0028127A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FA38D7" w:rsidRPr="00A53965" w14:paraId="02CAFD71" w14:textId="77777777" w:rsidTr="00DA4681">
        <w:tc>
          <w:tcPr>
            <w:tcW w:w="508" w:type="dxa"/>
          </w:tcPr>
          <w:p w14:paraId="05AEEF24" w14:textId="77777777" w:rsidR="00FA38D7" w:rsidRPr="00A53965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11</w:t>
            </w:r>
          </w:p>
        </w:tc>
        <w:tc>
          <w:tcPr>
            <w:tcW w:w="3207" w:type="dxa"/>
          </w:tcPr>
          <w:p w14:paraId="2318FBF7" w14:textId="77777777" w:rsidR="00FA38D7" w:rsidRPr="00A53965" w:rsidRDefault="00FA38D7" w:rsidP="00FA38D7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заказчике проекта</w:t>
            </w:r>
          </w:p>
        </w:tc>
        <w:tc>
          <w:tcPr>
            <w:tcW w:w="6208" w:type="dxa"/>
          </w:tcPr>
          <w:p w14:paraId="29DD1C89" w14:textId="77777777" w:rsidR="00FA38D7" w:rsidRPr="00E41C56" w:rsidRDefault="00FA38D7" w:rsidP="00FA38D7">
            <w:pPr>
              <w:pStyle w:val="1"/>
              <w:ind w:right="-57"/>
              <w:jc w:val="left"/>
              <w:rPr>
                <w:sz w:val="22"/>
                <w:szCs w:val="24"/>
                <w:u w:val="none"/>
              </w:rPr>
            </w:pPr>
            <w:r w:rsidRPr="00E41C56">
              <w:rPr>
                <w:sz w:val="22"/>
                <w:szCs w:val="24"/>
                <w:u w:val="none"/>
              </w:rPr>
              <w:t>Отдел архитектуры и градостроительства Витебского городского исполнительного комитета</w:t>
            </w:r>
          </w:p>
          <w:p w14:paraId="1E0361C8" w14:textId="229C6D8B" w:rsidR="00FA38D7" w:rsidRPr="007F1459" w:rsidRDefault="00FA38D7" w:rsidP="00FA38D7">
            <w:pPr>
              <w:pStyle w:val="1"/>
              <w:ind w:right="175"/>
              <w:jc w:val="left"/>
              <w:rPr>
                <w:sz w:val="22"/>
                <w:szCs w:val="22"/>
                <w:u w:val="none"/>
              </w:rPr>
            </w:pPr>
            <w:r w:rsidRPr="00E41C56">
              <w:rPr>
                <w:sz w:val="22"/>
                <w:szCs w:val="24"/>
                <w:u w:val="none"/>
              </w:rPr>
              <w:t xml:space="preserve">Юридический адрес </w:t>
            </w:r>
            <w:smartTag w:uri="urn:schemas-microsoft-com:office:smarttags" w:element="metricconverter">
              <w:smartTagPr>
                <w:attr w:name="ProductID" w:val="210015, г"/>
              </w:smartTagPr>
              <w:r w:rsidRPr="00E41C56">
                <w:rPr>
                  <w:sz w:val="22"/>
                  <w:szCs w:val="24"/>
                  <w:u w:val="none"/>
                </w:rPr>
                <w:t xml:space="preserve">210015, </w:t>
              </w:r>
              <w:proofErr w:type="spellStart"/>
              <w:r w:rsidRPr="00E41C56">
                <w:rPr>
                  <w:sz w:val="22"/>
                  <w:szCs w:val="24"/>
                  <w:u w:val="none"/>
                </w:rPr>
                <w:t>г</w:t>
              </w:r>
            </w:smartTag>
            <w:proofErr w:type="gramStart"/>
            <w:r w:rsidRPr="00E41C56">
              <w:rPr>
                <w:sz w:val="22"/>
                <w:szCs w:val="24"/>
                <w:u w:val="none"/>
              </w:rPr>
              <w:t>.В</w:t>
            </w:r>
            <w:proofErr w:type="gramEnd"/>
            <w:r w:rsidRPr="00E41C56">
              <w:rPr>
                <w:sz w:val="22"/>
                <w:szCs w:val="24"/>
                <w:u w:val="none"/>
              </w:rPr>
              <w:t>итебск</w:t>
            </w:r>
            <w:proofErr w:type="spellEnd"/>
            <w:r w:rsidRPr="00E41C56">
              <w:rPr>
                <w:sz w:val="22"/>
                <w:szCs w:val="24"/>
                <w:u w:val="none"/>
              </w:rPr>
              <w:t xml:space="preserve">, </w:t>
            </w:r>
            <w:proofErr w:type="spellStart"/>
            <w:r w:rsidRPr="00E41C56">
              <w:rPr>
                <w:sz w:val="22"/>
                <w:szCs w:val="24"/>
                <w:u w:val="none"/>
              </w:rPr>
              <w:t>ул.Шубина</w:t>
            </w:r>
            <w:proofErr w:type="spellEnd"/>
            <w:r w:rsidRPr="00E41C56">
              <w:rPr>
                <w:sz w:val="22"/>
                <w:szCs w:val="24"/>
                <w:u w:val="none"/>
              </w:rPr>
              <w:t>, 5 тел./факс 8(0212) 36 59 07</w:t>
            </w:r>
          </w:p>
        </w:tc>
      </w:tr>
      <w:tr w:rsidR="00FA38D7" w:rsidRPr="004577D5" w14:paraId="453504AC" w14:textId="77777777" w:rsidTr="00DA4681">
        <w:tc>
          <w:tcPr>
            <w:tcW w:w="508" w:type="dxa"/>
          </w:tcPr>
          <w:p w14:paraId="40698BFA" w14:textId="77777777" w:rsidR="00FA38D7" w:rsidRPr="00A53965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12</w:t>
            </w:r>
          </w:p>
        </w:tc>
        <w:tc>
          <w:tcPr>
            <w:tcW w:w="3207" w:type="dxa"/>
          </w:tcPr>
          <w:p w14:paraId="2C2BCAF1" w14:textId="77777777" w:rsidR="00FA38D7" w:rsidRPr="00A53965" w:rsidRDefault="00FA38D7" w:rsidP="00FA38D7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разработчике проекта</w:t>
            </w:r>
          </w:p>
        </w:tc>
        <w:tc>
          <w:tcPr>
            <w:tcW w:w="6208" w:type="dxa"/>
          </w:tcPr>
          <w:p w14:paraId="6CF6DF27" w14:textId="77777777" w:rsidR="00FA38D7" w:rsidRPr="00E41C56" w:rsidRDefault="00FA38D7" w:rsidP="00FA38D7">
            <w:pPr>
              <w:jc w:val="both"/>
              <w:rPr>
                <w:sz w:val="22"/>
                <w:szCs w:val="24"/>
              </w:rPr>
            </w:pPr>
            <w:r w:rsidRPr="00E41C56">
              <w:rPr>
                <w:sz w:val="22"/>
                <w:szCs w:val="24"/>
              </w:rPr>
              <w:t xml:space="preserve">УП "БЕЛНИИПГРАДОСТРОИТЕЛЬСТВА" </w:t>
            </w:r>
          </w:p>
          <w:p w14:paraId="55DBC8DD" w14:textId="77777777" w:rsidR="00FA38D7" w:rsidRPr="00E41C56" w:rsidRDefault="00FA38D7" w:rsidP="00FA38D7">
            <w:pPr>
              <w:jc w:val="both"/>
              <w:rPr>
                <w:sz w:val="22"/>
                <w:szCs w:val="24"/>
              </w:rPr>
            </w:pPr>
            <w:r w:rsidRPr="00E41C56">
              <w:rPr>
                <w:sz w:val="22"/>
                <w:szCs w:val="24"/>
              </w:rPr>
              <w:t xml:space="preserve">юридический адрес 220002, г. Минск, пр. </w:t>
            </w:r>
            <w:proofErr w:type="spellStart"/>
            <w:r w:rsidRPr="00E41C56">
              <w:rPr>
                <w:sz w:val="22"/>
                <w:szCs w:val="24"/>
              </w:rPr>
              <w:t>Машерова</w:t>
            </w:r>
            <w:proofErr w:type="spellEnd"/>
            <w:r w:rsidRPr="00E41C56">
              <w:rPr>
                <w:sz w:val="22"/>
                <w:szCs w:val="24"/>
              </w:rPr>
              <w:t xml:space="preserve">, 29 </w:t>
            </w:r>
          </w:p>
          <w:p w14:paraId="7038918F" w14:textId="6BB59D20" w:rsidR="00FA38D7" w:rsidRPr="00077FBF" w:rsidRDefault="00FA38D7" w:rsidP="00FA38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1C56">
              <w:rPr>
                <w:sz w:val="22"/>
                <w:szCs w:val="24"/>
              </w:rPr>
              <w:t>телефоны 8(017) 334 00 26, факс 8(017) 286 08 96</w:t>
            </w:r>
          </w:p>
        </w:tc>
      </w:tr>
      <w:tr w:rsidR="00FA38D7" w:rsidRPr="00A53965" w14:paraId="5DCC180A" w14:textId="77777777" w:rsidTr="00DA4681">
        <w:tc>
          <w:tcPr>
            <w:tcW w:w="508" w:type="dxa"/>
          </w:tcPr>
          <w:p w14:paraId="1E011FB7" w14:textId="77777777" w:rsidR="00FA38D7" w:rsidRPr="00A53965" w:rsidRDefault="00FA38D7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13</w:t>
            </w:r>
          </w:p>
        </w:tc>
        <w:tc>
          <w:tcPr>
            <w:tcW w:w="3207" w:type="dxa"/>
          </w:tcPr>
          <w:p w14:paraId="2C2A722B" w14:textId="77777777" w:rsidR="00FA38D7" w:rsidRPr="00A53965" w:rsidRDefault="00FA38D7" w:rsidP="00FA38D7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цели проекта</w:t>
            </w:r>
          </w:p>
        </w:tc>
        <w:tc>
          <w:tcPr>
            <w:tcW w:w="6208" w:type="dxa"/>
          </w:tcPr>
          <w:p w14:paraId="114C960B" w14:textId="268BEF22" w:rsid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DA4681">
              <w:rPr>
                <w:sz w:val="22"/>
              </w:rPr>
              <w:t>становлени</w:t>
            </w:r>
            <w:r>
              <w:rPr>
                <w:sz w:val="22"/>
              </w:rPr>
              <w:t>е</w:t>
            </w:r>
            <w:r w:rsidRPr="00DA4681">
              <w:rPr>
                <w:sz w:val="22"/>
              </w:rPr>
              <w:t xml:space="preserve"> градострои</w:t>
            </w:r>
            <w:r>
              <w:rPr>
                <w:sz w:val="22"/>
              </w:rPr>
              <w:t xml:space="preserve">тельных требований регламентов </w:t>
            </w:r>
            <w:r w:rsidRPr="00DA4681">
              <w:rPr>
                <w:sz w:val="22"/>
              </w:rPr>
              <w:t>использования территории, в</w:t>
            </w:r>
            <w:r w:rsidR="00F11CEB">
              <w:rPr>
                <w:sz w:val="22"/>
              </w:rPr>
              <w:t xml:space="preserve"> соответствии </w:t>
            </w:r>
            <w:r w:rsidRPr="00DA4681">
              <w:rPr>
                <w:sz w:val="22"/>
              </w:rPr>
              <w:t xml:space="preserve"> с Генеральным планом г. Витебска</w:t>
            </w:r>
            <w:r>
              <w:rPr>
                <w:sz w:val="22"/>
              </w:rPr>
              <w:t xml:space="preserve">; </w:t>
            </w:r>
          </w:p>
          <w:p w14:paraId="1DE346AB" w14:textId="77777777" w:rsid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реализация программы жилищной политики;</w:t>
            </w:r>
            <w:r>
              <w:rPr>
                <w:sz w:val="22"/>
              </w:rPr>
              <w:t xml:space="preserve"> </w:t>
            </w:r>
            <w:r w:rsidRPr="00DA4681">
              <w:rPr>
                <w:sz w:val="22"/>
              </w:rPr>
              <w:t>повышение градостроительной ценности территории города;</w:t>
            </w:r>
            <w:r>
              <w:rPr>
                <w:sz w:val="22"/>
              </w:rPr>
              <w:t xml:space="preserve"> </w:t>
            </w:r>
          </w:p>
          <w:p w14:paraId="736AA86B" w14:textId="22C8679E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усиление привлекательности городских территорий для инвестиционной и предпринимательской деятельности</w:t>
            </w:r>
            <w:r>
              <w:rPr>
                <w:sz w:val="22"/>
              </w:rPr>
              <w:t>;</w:t>
            </w:r>
          </w:p>
        </w:tc>
      </w:tr>
      <w:tr w:rsidR="00DA4681" w:rsidRPr="00A53965" w14:paraId="38D89A7F" w14:textId="77777777" w:rsidTr="00DA4681">
        <w:tc>
          <w:tcPr>
            <w:tcW w:w="508" w:type="dxa"/>
          </w:tcPr>
          <w:p w14:paraId="5AC7892F" w14:textId="1F18DBB9" w:rsidR="00DA4681" w:rsidRPr="00A53965" w:rsidRDefault="00DA4681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07" w:type="dxa"/>
          </w:tcPr>
          <w:p w14:paraId="33E6AEC9" w14:textId="5223E361" w:rsidR="00DA4681" w:rsidRPr="00A53965" w:rsidRDefault="00DA4681" w:rsidP="00FA38D7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>
              <w:rPr>
                <w:sz w:val="22"/>
              </w:rPr>
              <w:t>Задачи проекта</w:t>
            </w:r>
          </w:p>
        </w:tc>
        <w:tc>
          <w:tcPr>
            <w:tcW w:w="6208" w:type="dxa"/>
          </w:tcPr>
          <w:p w14:paraId="20A07B47" w14:textId="17C9AAD6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DA4681">
              <w:rPr>
                <w:sz w:val="22"/>
              </w:rPr>
              <w:t xml:space="preserve">онкретизация решений генерального плана г. Витебска по </w:t>
            </w:r>
            <w:r w:rsidRPr="00DA4681">
              <w:rPr>
                <w:sz w:val="22"/>
              </w:rPr>
              <w:lastRenderedPageBreak/>
              <w:t>функциональному использованию, планировочной организации и застройке территории путем установления:</w:t>
            </w:r>
          </w:p>
          <w:p w14:paraId="47A60392" w14:textId="77777777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красных линий уличной сети;</w:t>
            </w:r>
          </w:p>
          <w:p w14:paraId="46E3DB65" w14:textId="77777777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 xml:space="preserve">границ функциональных зон; </w:t>
            </w:r>
          </w:p>
          <w:p w14:paraId="2E6485FD" w14:textId="77777777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 xml:space="preserve">характера обустройства территории; </w:t>
            </w:r>
          </w:p>
          <w:p w14:paraId="6174FBA6" w14:textId="77777777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регламентов градостроительного использования территории;</w:t>
            </w:r>
          </w:p>
          <w:p w14:paraId="5FE6E6BF" w14:textId="77777777" w:rsidR="00DA4681" w:rsidRP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мероприятий по охране окружающей среды и предотвращению чрезвычайных ситуаций;</w:t>
            </w:r>
          </w:p>
          <w:p w14:paraId="33CC1F46" w14:textId="4158549C" w:rsidR="00DA4681" w:rsidRPr="00E41C56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очередности освоения</w:t>
            </w:r>
            <w:r>
              <w:rPr>
                <w:sz w:val="22"/>
              </w:rPr>
              <w:t>.</w:t>
            </w:r>
          </w:p>
        </w:tc>
      </w:tr>
      <w:tr w:rsidR="00DA4681" w:rsidRPr="00A53965" w14:paraId="10248E06" w14:textId="77777777" w:rsidTr="00DA4681">
        <w:tc>
          <w:tcPr>
            <w:tcW w:w="508" w:type="dxa"/>
          </w:tcPr>
          <w:p w14:paraId="384E95E2" w14:textId="109AE318" w:rsidR="00DA4681" w:rsidRDefault="00DA4681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3207" w:type="dxa"/>
          </w:tcPr>
          <w:p w14:paraId="39D8BE44" w14:textId="42BC8165" w:rsidR="00DA4681" w:rsidRDefault="00DA4681" w:rsidP="00DA4681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>
              <w:rPr>
                <w:color w:val="000000"/>
                <w:shd w:val="clear" w:color="auto" w:fill="FFFFFF"/>
              </w:rPr>
              <w:t>обоснование социальной необходимости реализации проекта</w:t>
            </w:r>
          </w:p>
        </w:tc>
        <w:tc>
          <w:tcPr>
            <w:tcW w:w="6208" w:type="dxa"/>
          </w:tcPr>
          <w:p w14:paraId="772D4578" w14:textId="47A305A9" w:rsidR="00DA4681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 xml:space="preserve">Утвержденный </w:t>
            </w:r>
            <w:r>
              <w:rPr>
                <w:sz w:val="22"/>
              </w:rPr>
              <w:t>Д</w:t>
            </w:r>
            <w:r w:rsidRPr="00DA4681">
              <w:rPr>
                <w:sz w:val="22"/>
              </w:rPr>
              <w:t xml:space="preserve">етальный план является основанием для регулирования инвестиционных процессов и установления градостроительных требований (градостроительных регламентов) к использованию </w:t>
            </w:r>
            <w:r w:rsidR="00F11CEB">
              <w:rPr>
                <w:sz w:val="22"/>
              </w:rPr>
              <w:t>территорий</w:t>
            </w:r>
            <w:r>
              <w:rPr>
                <w:sz w:val="22"/>
              </w:rPr>
              <w:t>;</w:t>
            </w:r>
          </w:p>
          <w:p w14:paraId="4B081543" w14:textId="1ECF1650" w:rsidR="00DA4681" w:rsidRPr="00E41C56" w:rsidRDefault="00DA4681" w:rsidP="00DA4681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DA4681">
              <w:rPr>
                <w:sz w:val="22"/>
              </w:rPr>
              <w:t>комплексное развитие данной территории, в том числе транспортной и инженерной инфраструктур, в увязке с планировочной и функциональной организацией города в целом</w:t>
            </w:r>
          </w:p>
        </w:tc>
      </w:tr>
      <w:tr w:rsidR="0028127A" w:rsidRPr="00E41C56" w14:paraId="2B20E145" w14:textId="77777777" w:rsidTr="00DA4681">
        <w:tc>
          <w:tcPr>
            <w:tcW w:w="508" w:type="dxa"/>
          </w:tcPr>
          <w:p w14:paraId="79C32B8B" w14:textId="1A9DD0CC" w:rsidR="0028127A" w:rsidRPr="00A53965" w:rsidRDefault="0028127A" w:rsidP="00DA4681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</w:t>
            </w:r>
            <w:r w:rsidR="00DA4681">
              <w:rPr>
                <w:sz w:val="22"/>
              </w:rPr>
              <w:t>6</w:t>
            </w:r>
          </w:p>
        </w:tc>
        <w:tc>
          <w:tcPr>
            <w:tcW w:w="3207" w:type="dxa"/>
          </w:tcPr>
          <w:p w14:paraId="4F6A739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дата размещения извещения</w:t>
            </w:r>
          </w:p>
        </w:tc>
        <w:tc>
          <w:tcPr>
            <w:tcW w:w="6208" w:type="dxa"/>
          </w:tcPr>
          <w:p w14:paraId="41E28BFB" w14:textId="7D9C4ADF" w:rsidR="0028127A" w:rsidRPr="00E41C56" w:rsidRDefault="005D4708" w:rsidP="00FA38D7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5</w:t>
            </w:r>
            <w:bookmarkStart w:id="0" w:name="_GoBack"/>
            <w:bookmarkEnd w:id="0"/>
            <w:r w:rsidR="00CF2A6B">
              <w:rPr>
                <w:sz w:val="22"/>
              </w:rPr>
              <w:t xml:space="preserve"> </w:t>
            </w:r>
            <w:r w:rsidR="004F1E0D">
              <w:rPr>
                <w:sz w:val="22"/>
              </w:rPr>
              <w:t>января</w:t>
            </w:r>
            <w:r w:rsidR="0028127A" w:rsidRPr="00A53965">
              <w:rPr>
                <w:sz w:val="22"/>
              </w:rPr>
              <w:t xml:space="preserve"> 202</w:t>
            </w:r>
            <w:r w:rsidR="004F1E0D">
              <w:rPr>
                <w:sz w:val="22"/>
              </w:rPr>
              <w:t>2</w:t>
            </w:r>
            <w:r w:rsidR="0028127A" w:rsidRPr="00A53965">
              <w:rPr>
                <w:sz w:val="22"/>
              </w:rPr>
              <w:t xml:space="preserve"> г.</w:t>
            </w:r>
          </w:p>
        </w:tc>
      </w:tr>
    </w:tbl>
    <w:p w14:paraId="276ED9AD" w14:textId="77777777" w:rsidR="0028127A" w:rsidRPr="00E41C56" w:rsidRDefault="0028127A" w:rsidP="0028127A">
      <w:pPr>
        <w:tabs>
          <w:tab w:val="left" w:pos="4820"/>
        </w:tabs>
        <w:spacing w:line="280" w:lineRule="exact"/>
        <w:ind w:left="4820"/>
        <w:rPr>
          <w:sz w:val="28"/>
          <w:szCs w:val="30"/>
        </w:rPr>
      </w:pPr>
    </w:p>
    <w:p w14:paraId="62A191DF" w14:textId="77777777" w:rsidR="0028127A" w:rsidRPr="00E41C56" w:rsidRDefault="0028127A" w:rsidP="00F81BE7">
      <w:pPr>
        <w:jc w:val="both"/>
        <w:outlineLvl w:val="0"/>
        <w:rPr>
          <w:sz w:val="16"/>
          <w:szCs w:val="18"/>
        </w:rPr>
      </w:pPr>
    </w:p>
    <w:sectPr w:rsidR="0028127A" w:rsidRPr="00E41C56" w:rsidSect="00797D9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2C9"/>
    <w:multiLevelType w:val="multilevel"/>
    <w:tmpl w:val="C872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A6AEA"/>
    <w:multiLevelType w:val="multilevel"/>
    <w:tmpl w:val="4074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6B0D"/>
    <w:multiLevelType w:val="multilevel"/>
    <w:tmpl w:val="3E0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1"/>
    <w:rsid w:val="00001376"/>
    <w:rsid w:val="000028AC"/>
    <w:rsid w:val="000142E9"/>
    <w:rsid w:val="00023617"/>
    <w:rsid w:val="00043D4A"/>
    <w:rsid w:val="000446D1"/>
    <w:rsid w:val="0006122F"/>
    <w:rsid w:val="00071BD8"/>
    <w:rsid w:val="0007596E"/>
    <w:rsid w:val="00077FBF"/>
    <w:rsid w:val="000907DE"/>
    <w:rsid w:val="0009509F"/>
    <w:rsid w:val="00096688"/>
    <w:rsid w:val="000A5B8F"/>
    <w:rsid w:val="000C2158"/>
    <w:rsid w:val="000D285B"/>
    <w:rsid w:val="000F16EA"/>
    <w:rsid w:val="00102DC1"/>
    <w:rsid w:val="00117C24"/>
    <w:rsid w:val="0012592A"/>
    <w:rsid w:val="0014459B"/>
    <w:rsid w:val="0015468C"/>
    <w:rsid w:val="0015582A"/>
    <w:rsid w:val="00190ACF"/>
    <w:rsid w:val="001929F3"/>
    <w:rsid w:val="00193AB4"/>
    <w:rsid w:val="001A4E62"/>
    <w:rsid w:val="001B46EF"/>
    <w:rsid w:val="001C41F1"/>
    <w:rsid w:val="001E016D"/>
    <w:rsid w:val="001E4D8D"/>
    <w:rsid w:val="00204C70"/>
    <w:rsid w:val="0021619A"/>
    <w:rsid w:val="0022627B"/>
    <w:rsid w:val="00226341"/>
    <w:rsid w:val="00232D5B"/>
    <w:rsid w:val="00232F56"/>
    <w:rsid w:val="002349CD"/>
    <w:rsid w:val="00260D86"/>
    <w:rsid w:val="00261588"/>
    <w:rsid w:val="0028127A"/>
    <w:rsid w:val="002A0512"/>
    <w:rsid w:val="002A44F3"/>
    <w:rsid w:val="002C0BEC"/>
    <w:rsid w:val="002C1709"/>
    <w:rsid w:val="002F6EE5"/>
    <w:rsid w:val="0031408F"/>
    <w:rsid w:val="00332B12"/>
    <w:rsid w:val="003479EE"/>
    <w:rsid w:val="0036410C"/>
    <w:rsid w:val="003A1FEF"/>
    <w:rsid w:val="003C16A0"/>
    <w:rsid w:val="003E1BC5"/>
    <w:rsid w:val="003E7712"/>
    <w:rsid w:val="00427C0E"/>
    <w:rsid w:val="004311D0"/>
    <w:rsid w:val="00433C93"/>
    <w:rsid w:val="004372CD"/>
    <w:rsid w:val="004467F5"/>
    <w:rsid w:val="00446940"/>
    <w:rsid w:val="004577D5"/>
    <w:rsid w:val="0046335F"/>
    <w:rsid w:val="004743F3"/>
    <w:rsid w:val="00476F5E"/>
    <w:rsid w:val="00481BDE"/>
    <w:rsid w:val="00484227"/>
    <w:rsid w:val="00495110"/>
    <w:rsid w:val="004A00A2"/>
    <w:rsid w:val="004A0D3D"/>
    <w:rsid w:val="004A7216"/>
    <w:rsid w:val="004D13AE"/>
    <w:rsid w:val="004F1E0D"/>
    <w:rsid w:val="004F53EF"/>
    <w:rsid w:val="004F56C1"/>
    <w:rsid w:val="004F79F7"/>
    <w:rsid w:val="00503177"/>
    <w:rsid w:val="00524235"/>
    <w:rsid w:val="005568E0"/>
    <w:rsid w:val="00570657"/>
    <w:rsid w:val="005809A4"/>
    <w:rsid w:val="00593E1C"/>
    <w:rsid w:val="005B485A"/>
    <w:rsid w:val="005C0CD4"/>
    <w:rsid w:val="005C4D9F"/>
    <w:rsid w:val="005D3E07"/>
    <w:rsid w:val="005D4708"/>
    <w:rsid w:val="005D7D17"/>
    <w:rsid w:val="005E229B"/>
    <w:rsid w:val="005E249C"/>
    <w:rsid w:val="0061171B"/>
    <w:rsid w:val="00625717"/>
    <w:rsid w:val="0063716B"/>
    <w:rsid w:val="0066136F"/>
    <w:rsid w:val="00675E14"/>
    <w:rsid w:val="00681B51"/>
    <w:rsid w:val="0068347D"/>
    <w:rsid w:val="006A47CE"/>
    <w:rsid w:val="006B2B16"/>
    <w:rsid w:val="006D05F9"/>
    <w:rsid w:val="006D1239"/>
    <w:rsid w:val="006E2B4F"/>
    <w:rsid w:val="006E4142"/>
    <w:rsid w:val="006F40DD"/>
    <w:rsid w:val="007023B0"/>
    <w:rsid w:val="0071707E"/>
    <w:rsid w:val="007229C6"/>
    <w:rsid w:val="00723A0F"/>
    <w:rsid w:val="00773DDB"/>
    <w:rsid w:val="00775B77"/>
    <w:rsid w:val="0079788D"/>
    <w:rsid w:val="00797D9E"/>
    <w:rsid w:val="007A4A0F"/>
    <w:rsid w:val="007B1191"/>
    <w:rsid w:val="007F1459"/>
    <w:rsid w:val="007F146A"/>
    <w:rsid w:val="00801E11"/>
    <w:rsid w:val="0081672B"/>
    <w:rsid w:val="00817355"/>
    <w:rsid w:val="00821171"/>
    <w:rsid w:val="00826189"/>
    <w:rsid w:val="008415B5"/>
    <w:rsid w:val="008421B4"/>
    <w:rsid w:val="00846C8E"/>
    <w:rsid w:val="00854121"/>
    <w:rsid w:val="008719AD"/>
    <w:rsid w:val="008817F5"/>
    <w:rsid w:val="008B41B7"/>
    <w:rsid w:val="008B59D5"/>
    <w:rsid w:val="008C6FD2"/>
    <w:rsid w:val="008D013A"/>
    <w:rsid w:val="008D3E39"/>
    <w:rsid w:val="008D6016"/>
    <w:rsid w:val="00904CB3"/>
    <w:rsid w:val="00907BE8"/>
    <w:rsid w:val="0092366C"/>
    <w:rsid w:val="0094697B"/>
    <w:rsid w:val="009622EC"/>
    <w:rsid w:val="00966019"/>
    <w:rsid w:val="0098333D"/>
    <w:rsid w:val="00984649"/>
    <w:rsid w:val="0099734A"/>
    <w:rsid w:val="009A1BA9"/>
    <w:rsid w:val="009A1E6E"/>
    <w:rsid w:val="009A364B"/>
    <w:rsid w:val="009A578F"/>
    <w:rsid w:val="009A5B26"/>
    <w:rsid w:val="009D0C6C"/>
    <w:rsid w:val="009E35D2"/>
    <w:rsid w:val="009F04D4"/>
    <w:rsid w:val="009F3310"/>
    <w:rsid w:val="009F4496"/>
    <w:rsid w:val="00A06457"/>
    <w:rsid w:val="00A170D0"/>
    <w:rsid w:val="00A3056A"/>
    <w:rsid w:val="00A30B31"/>
    <w:rsid w:val="00A3538A"/>
    <w:rsid w:val="00A42AC7"/>
    <w:rsid w:val="00A44C2D"/>
    <w:rsid w:val="00A53965"/>
    <w:rsid w:val="00A5729A"/>
    <w:rsid w:val="00A57456"/>
    <w:rsid w:val="00A70210"/>
    <w:rsid w:val="00A91637"/>
    <w:rsid w:val="00AA1ACB"/>
    <w:rsid w:val="00AA5E4D"/>
    <w:rsid w:val="00AA6D41"/>
    <w:rsid w:val="00AC3F7A"/>
    <w:rsid w:val="00AD01CB"/>
    <w:rsid w:val="00AF73AC"/>
    <w:rsid w:val="00B158F0"/>
    <w:rsid w:val="00B1740A"/>
    <w:rsid w:val="00B24C45"/>
    <w:rsid w:val="00B31134"/>
    <w:rsid w:val="00B34F1C"/>
    <w:rsid w:val="00B53526"/>
    <w:rsid w:val="00B719CC"/>
    <w:rsid w:val="00B7755C"/>
    <w:rsid w:val="00B9238D"/>
    <w:rsid w:val="00BA3767"/>
    <w:rsid w:val="00BB7A39"/>
    <w:rsid w:val="00BD468F"/>
    <w:rsid w:val="00BE2B80"/>
    <w:rsid w:val="00BF3EA1"/>
    <w:rsid w:val="00C034CB"/>
    <w:rsid w:val="00C10CCA"/>
    <w:rsid w:val="00C15F8E"/>
    <w:rsid w:val="00C26576"/>
    <w:rsid w:val="00C41AE8"/>
    <w:rsid w:val="00C51136"/>
    <w:rsid w:val="00C53441"/>
    <w:rsid w:val="00C6421A"/>
    <w:rsid w:val="00C70E3E"/>
    <w:rsid w:val="00C737AE"/>
    <w:rsid w:val="00C84359"/>
    <w:rsid w:val="00CB239A"/>
    <w:rsid w:val="00CC07C8"/>
    <w:rsid w:val="00CC2B71"/>
    <w:rsid w:val="00CC2F9C"/>
    <w:rsid w:val="00CC5130"/>
    <w:rsid w:val="00CD610A"/>
    <w:rsid w:val="00CE01BD"/>
    <w:rsid w:val="00CE2E58"/>
    <w:rsid w:val="00CE7F47"/>
    <w:rsid w:val="00CF2A6B"/>
    <w:rsid w:val="00D20685"/>
    <w:rsid w:val="00D36752"/>
    <w:rsid w:val="00D41106"/>
    <w:rsid w:val="00D84752"/>
    <w:rsid w:val="00D852EF"/>
    <w:rsid w:val="00D974CB"/>
    <w:rsid w:val="00D97E63"/>
    <w:rsid w:val="00DA4681"/>
    <w:rsid w:val="00DA510A"/>
    <w:rsid w:val="00DD1B1E"/>
    <w:rsid w:val="00DD2702"/>
    <w:rsid w:val="00DD2840"/>
    <w:rsid w:val="00DE0D80"/>
    <w:rsid w:val="00DE61B6"/>
    <w:rsid w:val="00DE62FC"/>
    <w:rsid w:val="00DF2A26"/>
    <w:rsid w:val="00E01B39"/>
    <w:rsid w:val="00E13F10"/>
    <w:rsid w:val="00E17546"/>
    <w:rsid w:val="00E40DB4"/>
    <w:rsid w:val="00E41C56"/>
    <w:rsid w:val="00E55F11"/>
    <w:rsid w:val="00E664AB"/>
    <w:rsid w:val="00E76102"/>
    <w:rsid w:val="00E777D9"/>
    <w:rsid w:val="00E94577"/>
    <w:rsid w:val="00EA2F2B"/>
    <w:rsid w:val="00EB7AC2"/>
    <w:rsid w:val="00ED68AA"/>
    <w:rsid w:val="00EF573E"/>
    <w:rsid w:val="00F1046C"/>
    <w:rsid w:val="00F11CEB"/>
    <w:rsid w:val="00F27FAB"/>
    <w:rsid w:val="00F31196"/>
    <w:rsid w:val="00F455F1"/>
    <w:rsid w:val="00F67F69"/>
    <w:rsid w:val="00F7733E"/>
    <w:rsid w:val="00F81BE7"/>
    <w:rsid w:val="00F8618B"/>
    <w:rsid w:val="00F90508"/>
    <w:rsid w:val="00F911EC"/>
    <w:rsid w:val="00FA38D7"/>
    <w:rsid w:val="00FB0BDE"/>
    <w:rsid w:val="00FB3617"/>
    <w:rsid w:val="00FC2293"/>
    <w:rsid w:val="00FC3623"/>
    <w:rsid w:val="00FC409B"/>
    <w:rsid w:val="00FC6DA2"/>
    <w:rsid w:val="00FC737C"/>
    <w:rsid w:val="00FD51A6"/>
    <w:rsid w:val="00FD61E1"/>
    <w:rsid w:val="00FE22CF"/>
    <w:rsid w:val="00FE59D1"/>
    <w:rsid w:val="00FE62D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08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611">
              <w:marLeft w:val="0"/>
              <w:marRight w:val="0"/>
              <w:marTop w:val="0"/>
              <w:marBottom w:val="225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15324549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C5C5C5"/>
                    <w:bottom w:val="none" w:sz="0" w:space="8" w:color="auto"/>
                    <w:right w:val="none" w:sz="0" w:space="11" w:color="auto"/>
                  </w:divBdr>
                  <w:divsChild>
                    <w:div w:id="19604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ebs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Microsoft</Company>
  <LinksUpToDate>false</LinksUpToDate>
  <CharactersWithSpaces>4158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https://vitebsk.gov.by/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Admin</dc:creator>
  <cp:keywords/>
  <dc:description/>
  <cp:lastModifiedBy>User</cp:lastModifiedBy>
  <cp:revision>6</cp:revision>
  <cp:lastPrinted>2017-04-12T07:23:00Z</cp:lastPrinted>
  <dcterms:created xsi:type="dcterms:W3CDTF">2021-12-31T06:25:00Z</dcterms:created>
  <dcterms:modified xsi:type="dcterms:W3CDTF">2022-01-05T13:40:00Z</dcterms:modified>
</cp:coreProperties>
</file>