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4" w:rsidRDefault="007112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Предварительное информирование граждан о проведении общественных обсуждений отчета об оценке воздействия на окружающую среду (ОВОС) по объекту: «Техническая модернизация зданий мехового комбината, расположенных по адресу: г.Витебск, ул.2-я Прибережная,1»</w:t>
      </w:r>
    </w:p>
    <w:p w:rsidR="00166284" w:rsidRDefault="007112F8" w:rsidP="007112F8">
      <w:pPr>
        <w:spacing w:line="240" w:lineRule="auto"/>
        <w:ind w:firstLineChars="171" w:firstLine="4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Сведения о заказчике</w:t>
      </w:r>
    </w:p>
    <w:p w:rsidR="00166284" w:rsidRDefault="00711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планируемой деятельности: </w:t>
      </w:r>
      <w:r>
        <w:rPr>
          <w:rFonts w:ascii="Times New Roman" w:hAnsi="Times New Roman" w:cs="Times New Roman"/>
          <w:bCs/>
          <w:sz w:val="28"/>
          <w:szCs w:val="28"/>
        </w:rPr>
        <w:t>Унитарное производственное предприятие «Витебский меховой комбинат»</w:t>
      </w:r>
    </w:p>
    <w:p w:rsidR="00166284" w:rsidRDefault="0071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>2100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Республика Беларусь, город Витебск, ул.2-я Прибережная,1</w:t>
      </w:r>
    </w:p>
    <w:p w:rsidR="00166284" w:rsidRDefault="0071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(+375 212) 24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 (приемна</w:t>
      </w:r>
      <w:r>
        <w:rPr>
          <w:rFonts w:ascii="Times New Roman" w:hAnsi="Times New Roman" w:cs="Times New Roman"/>
          <w:sz w:val="28"/>
          <w:szCs w:val="28"/>
        </w:rPr>
        <w:t>я), факс: +375 212 24 61</w:t>
      </w:r>
    </w:p>
    <w:p w:rsidR="00166284" w:rsidRDefault="0071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furcomb</w:t>
        </w:r>
        <w:r>
          <w:rPr>
            <w:rFonts w:ascii="Times New Roman" w:hAnsi="Times New Roman" w:cs="Times New Roman"/>
            <w:sz w:val="28"/>
            <w:szCs w:val="28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84" w:rsidRDefault="0016628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284" w:rsidRDefault="007112F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работ по проведению оценки воздействия</w:t>
      </w:r>
    </w:p>
    <w:tbl>
      <w:tblPr>
        <w:tblStyle w:val="2"/>
        <w:tblW w:w="9811" w:type="dxa"/>
        <w:tblLook w:val="04A0"/>
      </w:tblPr>
      <w:tblGrid>
        <w:gridCol w:w="5215"/>
        <w:gridCol w:w="4596"/>
      </w:tblGrid>
      <w:tr w:rsidR="00166284">
        <w:tc>
          <w:tcPr>
            <w:tcW w:w="5215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программы проведения ОВОС</w:t>
            </w:r>
          </w:p>
        </w:tc>
        <w:tc>
          <w:tcPr>
            <w:tcW w:w="4596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01.1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.2021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166284">
        <w:tc>
          <w:tcPr>
            <w:tcW w:w="5215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предварительного информирования граждан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планируемой деятельности</w:t>
            </w:r>
          </w:p>
        </w:tc>
        <w:tc>
          <w:tcPr>
            <w:tcW w:w="4596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г.</w:t>
            </w:r>
          </w:p>
        </w:tc>
      </w:tr>
      <w:tr w:rsidR="00166284">
        <w:tc>
          <w:tcPr>
            <w:tcW w:w="5215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ОВОС и подготовка отчета об ОВОС</w:t>
            </w:r>
          </w:p>
        </w:tc>
        <w:tc>
          <w:tcPr>
            <w:tcW w:w="4596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.2021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.12.2021</w:t>
            </w:r>
          </w:p>
        </w:tc>
      </w:tr>
      <w:tr w:rsidR="00166284">
        <w:tc>
          <w:tcPr>
            <w:tcW w:w="5215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общественных обсуждений (слушаний) на территории: Республики Беларусь</w:t>
            </w:r>
          </w:p>
        </w:tc>
        <w:tc>
          <w:tcPr>
            <w:tcW w:w="4596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г. - январь 2022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(не менее 30 календарных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дней)</w:t>
            </w:r>
          </w:p>
        </w:tc>
      </w:tr>
      <w:tr w:rsidR="00166284">
        <w:tc>
          <w:tcPr>
            <w:tcW w:w="5215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Доработка отчета об ОВОС по замечаниям</w:t>
            </w:r>
          </w:p>
        </w:tc>
        <w:tc>
          <w:tcPr>
            <w:tcW w:w="4596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г.</w:t>
            </w:r>
          </w:p>
        </w:tc>
      </w:tr>
      <w:tr w:rsidR="00166284">
        <w:trPr>
          <w:trHeight w:val="1521"/>
        </w:trPr>
        <w:tc>
          <w:tcPr>
            <w:tcW w:w="5215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4596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г.</w:t>
            </w:r>
          </w:p>
        </w:tc>
      </w:tr>
      <w:tr w:rsidR="00166284">
        <w:tc>
          <w:tcPr>
            <w:tcW w:w="5215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решения в отношении планируемой деятельности</w:t>
            </w:r>
          </w:p>
        </w:tc>
        <w:tc>
          <w:tcPr>
            <w:tcW w:w="4596" w:type="dxa"/>
          </w:tcPr>
          <w:p w:rsidR="00166284" w:rsidRDefault="007112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-март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 течение 15 рабочих дней после получения заключения государственной экологической экспертизы)</w:t>
            </w:r>
          </w:p>
        </w:tc>
      </w:tr>
    </w:tbl>
    <w:p w:rsidR="00166284" w:rsidRDefault="001662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6284" w:rsidRDefault="001662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6284" w:rsidRDefault="001662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6284" w:rsidRDefault="007112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Сведения о планируемой деятельности</w:t>
      </w:r>
    </w:p>
    <w:p w:rsidR="00166284" w:rsidRDefault="0071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Проектными решениями предусматривается модернизации существующих производственных площадей: производственного </w:t>
      </w:r>
      <w:r>
        <w:rPr>
          <w:rFonts w:ascii="Times New Roman" w:hAnsi="Times New Roman" w:cs="Times New Roman"/>
          <w:sz w:val="30"/>
          <w:szCs w:val="30"/>
        </w:rPr>
        <w:t>корпуса №1 и склада, с установкой технологического оборудования для осуществления производства кожтоваров и спилок.</w:t>
      </w:r>
    </w:p>
    <w:p w:rsidR="00166284" w:rsidRDefault="0071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Технологическими решениями </w:t>
      </w:r>
      <w:r>
        <w:rPr>
          <w:rFonts w:ascii="Times New Roman" w:hAnsi="Times New Roman" w:cs="Times New Roman"/>
          <w:sz w:val="30"/>
          <w:szCs w:val="30"/>
        </w:rPr>
        <w:t>предусмотрена установка следующего оборудования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66284" w:rsidRDefault="0071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</w:t>
      </w:r>
      <w:r>
        <w:rPr>
          <w:rFonts w:ascii="Times New Roman" w:hAnsi="Times New Roman" w:cs="Times New Roman"/>
          <w:sz w:val="30"/>
          <w:szCs w:val="30"/>
        </w:rPr>
        <w:t xml:space="preserve"> производственном корпусе №1 на 1-ом этаже в осях 1-12; А/0-Г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Ротопресс  (поз.15);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Ротопресс  (поз.16);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Сушильный туннель (поз.14);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Роллкотинг (поз.13);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Тянульно-мягчильная машина (поз.7);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Обеспыливающая линия (поз.10) - 2 ед.;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Шлифовальная машина (поз.9) - 2 ед.;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Откатной барабан (поз.8).</w:t>
      </w:r>
    </w:p>
    <w:p w:rsidR="00166284" w:rsidRDefault="0071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</w:t>
      </w:r>
      <w:r>
        <w:rPr>
          <w:rFonts w:ascii="Times New Roman" w:hAnsi="Times New Roman" w:cs="Times New Roman"/>
          <w:sz w:val="30"/>
          <w:szCs w:val="30"/>
        </w:rPr>
        <w:t xml:space="preserve"> производственном корп</w:t>
      </w:r>
      <w:r>
        <w:rPr>
          <w:rFonts w:ascii="Times New Roman" w:hAnsi="Times New Roman" w:cs="Times New Roman"/>
          <w:sz w:val="30"/>
          <w:szCs w:val="30"/>
        </w:rPr>
        <w:t>усе №1 на 2-ом этаже в осях 9-26; А/0-Г: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Покрасочная линия (поз.12).</w:t>
      </w:r>
    </w:p>
    <w:p w:rsidR="00166284" w:rsidRDefault="0071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</w:t>
      </w:r>
      <w:r>
        <w:rPr>
          <w:rFonts w:ascii="Times New Roman" w:hAnsi="Times New Roman" w:cs="Times New Roman"/>
          <w:sz w:val="30"/>
          <w:szCs w:val="30"/>
        </w:rPr>
        <w:t xml:space="preserve"> складском здании на 1-ом этаже в осях 1-7; А-Ж :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Отжимная разводная машина (поз.1);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Двоильная машина (поз.2);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Строгальная машина (поз.3) - 2 ед.;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Измерительная машина (поз.6);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Сушка в</w:t>
      </w:r>
      <w:r>
        <w:rPr>
          <w:rFonts w:ascii="Times New Roman" w:hAnsi="Times New Roman" w:cs="Times New Roman"/>
          <w:sz w:val="30"/>
          <w:szCs w:val="30"/>
        </w:rPr>
        <w:t xml:space="preserve"> завес (поз.5);</w:t>
      </w:r>
    </w:p>
    <w:p w:rsidR="00166284" w:rsidRDefault="007112F8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Вакуумная сушка (поз.4).</w:t>
      </w:r>
    </w:p>
    <w:p w:rsidR="00166284" w:rsidRDefault="0071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Производственная программа проектируемого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3751"/>
        <w:gridCol w:w="2040"/>
        <w:gridCol w:w="2742"/>
      </w:tblGrid>
      <w:tr w:rsidR="00166284">
        <w:trPr>
          <w:trHeight w:val="61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продукции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Количествов месяц</w:t>
            </w:r>
          </w:p>
        </w:tc>
      </w:tr>
      <w:tr w:rsidR="00166284">
        <w:trPr>
          <w:trHeight w:val="39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Гладкий лицевой кожтовар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тыс.м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39,4</w:t>
            </w:r>
          </w:p>
        </w:tc>
      </w:tr>
      <w:tr w:rsidR="00166284">
        <w:trPr>
          <w:trHeight w:val="31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Кожтовар с тиснением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тыс.м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157,6</w:t>
            </w:r>
          </w:p>
        </w:tc>
      </w:tr>
      <w:tr w:rsidR="00166284">
        <w:trPr>
          <w:trHeight w:val="22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Спилок-велюр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тыс.м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12,0</w:t>
            </w:r>
          </w:p>
        </w:tc>
      </w:tr>
      <w:tr w:rsidR="00166284">
        <w:trPr>
          <w:trHeight w:val="18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Спилок с покрытием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тыс.м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48,0</w:t>
            </w:r>
          </w:p>
        </w:tc>
      </w:tr>
      <w:tr w:rsidR="00166284">
        <w:trPr>
          <w:trHeight w:val="32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Кожтовар для одежды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тыс.м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</w:p>
        </w:tc>
      </w:tr>
      <w:tr w:rsidR="00166284">
        <w:trPr>
          <w:trHeight w:val="34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84" w:rsidRDefault="00166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тыс.м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84" w:rsidRDefault="0071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260,0</w:t>
            </w:r>
          </w:p>
        </w:tc>
      </w:tr>
    </w:tbl>
    <w:p w:rsidR="00166284" w:rsidRDefault="0016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6284" w:rsidRDefault="007112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1" w:name="_Hlk89271612"/>
      <w:r>
        <w:rPr>
          <w:rFonts w:ascii="Times New Roman" w:hAnsi="Times New Roman" w:cs="Times New Roman"/>
          <w:bCs/>
          <w:sz w:val="30"/>
          <w:szCs w:val="30"/>
        </w:rPr>
        <w:t xml:space="preserve">Планируемая деятельность предусматривает </w:t>
      </w:r>
      <w:bookmarkStart w:id="2" w:name="_Hlk89271550"/>
      <w:bookmarkEnd w:id="1"/>
      <w:r>
        <w:rPr>
          <w:rFonts w:ascii="Times New Roman" w:hAnsi="Times New Roman" w:cs="Times New Roman"/>
          <w:bCs/>
          <w:sz w:val="30"/>
          <w:szCs w:val="30"/>
        </w:rPr>
        <w:t>модернизаци</w:t>
      </w:r>
      <w:r>
        <w:rPr>
          <w:rFonts w:ascii="Times New Roman" w:hAnsi="Times New Roman" w:cs="Times New Roman"/>
          <w:bCs/>
          <w:sz w:val="30"/>
          <w:szCs w:val="30"/>
        </w:rPr>
        <w:t>ю</w:t>
      </w:r>
      <w:r>
        <w:rPr>
          <w:rFonts w:ascii="Times New Roman" w:hAnsi="Times New Roman" w:cs="Times New Roman"/>
          <w:bCs/>
          <w:sz w:val="30"/>
          <w:szCs w:val="30"/>
        </w:rPr>
        <w:t xml:space="preserve"> существующих производственных площадей</w:t>
      </w:r>
      <w:r>
        <w:rPr>
          <w:rFonts w:ascii="Times New Roman" w:hAnsi="Times New Roman" w:cs="Times New Roman"/>
          <w:bCs/>
          <w:sz w:val="30"/>
          <w:szCs w:val="30"/>
        </w:rPr>
        <w:t>: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производственного корпуса №1 и склада</w:t>
      </w:r>
      <w:r>
        <w:rPr>
          <w:rFonts w:ascii="Times New Roman" w:hAnsi="Times New Roman" w:cs="Times New Roman"/>
          <w:bCs/>
          <w:sz w:val="30"/>
          <w:szCs w:val="30"/>
        </w:rPr>
        <w:t xml:space="preserve"> Унитарного предприятия «Витебский меховой комбинат», </w:t>
      </w:r>
      <w:r>
        <w:rPr>
          <w:rFonts w:ascii="Times New Roman" w:hAnsi="Times New Roman" w:cs="Times New Roman"/>
          <w:bCs/>
          <w:sz w:val="30"/>
          <w:szCs w:val="30"/>
        </w:rPr>
        <w:t xml:space="preserve">с установкой технологического оборудования для </w:t>
      </w:r>
      <w:r>
        <w:rPr>
          <w:rFonts w:ascii="Times New Roman" w:hAnsi="Times New Roman" w:cs="Times New Roman"/>
          <w:bCs/>
          <w:sz w:val="30"/>
          <w:szCs w:val="30"/>
        </w:rPr>
        <w:lastRenderedPageBreak/>
        <w:t>осуществления производства кожтоваров и спилок. Реализация заявленных намерений позволит осво</w:t>
      </w:r>
      <w:r>
        <w:rPr>
          <w:rFonts w:ascii="Times New Roman" w:hAnsi="Times New Roman" w:cs="Times New Roman"/>
          <w:bCs/>
          <w:sz w:val="30"/>
          <w:szCs w:val="30"/>
        </w:rPr>
        <w:t>ить</w:t>
      </w:r>
      <w:r>
        <w:rPr>
          <w:rFonts w:ascii="Times New Roman" w:hAnsi="Times New Roman" w:cs="Times New Roman"/>
          <w:bCs/>
          <w:sz w:val="30"/>
          <w:szCs w:val="30"/>
        </w:rPr>
        <w:t xml:space="preserve"> выпуск новой продукции</w:t>
      </w:r>
      <w:r>
        <w:rPr>
          <w:rFonts w:ascii="Times New Roman" w:hAnsi="Times New Roman" w:cs="Times New Roman"/>
          <w:bCs/>
          <w:sz w:val="30"/>
          <w:szCs w:val="30"/>
        </w:rPr>
        <w:t xml:space="preserve"> (кожтовар)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bCs/>
          <w:sz w:val="30"/>
          <w:szCs w:val="30"/>
        </w:rPr>
        <w:t>тем</w:t>
      </w:r>
      <w:r>
        <w:rPr>
          <w:rFonts w:ascii="Times New Roman" w:hAnsi="Times New Roman" w:cs="Times New Roman"/>
          <w:bCs/>
          <w:sz w:val="30"/>
          <w:szCs w:val="30"/>
        </w:rPr>
        <w:t xml:space="preserve"> самым </w:t>
      </w:r>
      <w:r>
        <w:rPr>
          <w:rFonts w:ascii="Times New Roman" w:hAnsi="Times New Roman" w:cs="Times New Roman"/>
          <w:bCs/>
          <w:sz w:val="30"/>
          <w:szCs w:val="30"/>
        </w:rPr>
        <w:t>увеличить объ</w:t>
      </w:r>
      <w:r>
        <w:rPr>
          <w:rFonts w:ascii="Times New Roman" w:hAnsi="Times New Roman" w:cs="Times New Roman"/>
          <w:bCs/>
          <w:sz w:val="30"/>
          <w:szCs w:val="30"/>
        </w:rPr>
        <w:t>емы производства и валовую добавленную стоимость на одного работника, получить дополнительную прибыль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bCs/>
          <w:sz w:val="30"/>
          <w:szCs w:val="30"/>
        </w:rPr>
        <w:t xml:space="preserve">повысить </w:t>
      </w:r>
      <w:r>
        <w:rPr>
          <w:rFonts w:ascii="Times New Roman" w:hAnsi="Times New Roman" w:cs="Times New Roman"/>
          <w:bCs/>
          <w:sz w:val="30"/>
          <w:szCs w:val="30"/>
        </w:rPr>
        <w:t>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населения региона и его качества жизни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bookmarkEnd w:id="2"/>
    </w:p>
    <w:p w:rsidR="00166284" w:rsidRDefault="007112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В качестве альтернативных вариантов рассматривались:</w:t>
      </w:r>
    </w:p>
    <w:p w:rsidR="00166284" w:rsidRDefault="007112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– вариант 1 – реализация проектных решений на существующих производственных площадях; </w:t>
      </w:r>
    </w:p>
    <w:p w:rsidR="00166284" w:rsidRDefault="007112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– вариант 2 – реализация проектных решений на альтернативной площадке; </w:t>
      </w:r>
    </w:p>
    <w:p w:rsidR="00166284" w:rsidRDefault="007112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– вариант 3 нулевая альтернатива - т.е. отказ от реализации заявленных намерений.</w:t>
      </w:r>
    </w:p>
    <w:p w:rsidR="00166284" w:rsidRDefault="007112F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С учетом анализ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а вариантов, вариант 1 - реализация заявленных намерений на существующих производственных площадях, является приоритетным вариантом планируемой хозяйственной деятельности. Реализация проектных решений позволит, минимизировать воздействие на компоненты прир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одной среды. </w:t>
      </w:r>
    </w:p>
    <w:p w:rsidR="00166284" w:rsidRDefault="00166284">
      <w:pPr>
        <w:pStyle w:val="point"/>
        <w:spacing w:before="0" w:after="0"/>
        <w:ind w:firstLine="709"/>
        <w:rPr>
          <w:b/>
          <w:sz w:val="30"/>
          <w:szCs w:val="30"/>
          <w:u w:val="single"/>
        </w:rPr>
      </w:pPr>
    </w:p>
    <w:p w:rsidR="00166284" w:rsidRDefault="00166284">
      <w:pPr>
        <w:spacing w:after="0"/>
        <w:ind w:firstLine="709"/>
        <w:jc w:val="both"/>
      </w:pPr>
    </w:p>
    <w:sectPr w:rsidR="00166284" w:rsidSect="00166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84" w:rsidRDefault="007112F8">
      <w:pPr>
        <w:spacing w:line="240" w:lineRule="auto"/>
      </w:pPr>
      <w:r>
        <w:separator/>
      </w:r>
    </w:p>
  </w:endnote>
  <w:endnote w:type="continuationSeparator" w:id="0">
    <w:p w:rsidR="00166284" w:rsidRDefault="00711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84" w:rsidRDefault="007112F8">
      <w:pPr>
        <w:spacing w:after="0"/>
      </w:pPr>
      <w:r>
        <w:separator/>
      </w:r>
    </w:p>
  </w:footnote>
  <w:footnote w:type="continuationSeparator" w:id="0">
    <w:p w:rsidR="00166284" w:rsidRDefault="007112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CD"/>
    <w:rsid w:val="00013EE0"/>
    <w:rsid w:val="00041DA3"/>
    <w:rsid w:val="001302CD"/>
    <w:rsid w:val="00141CB3"/>
    <w:rsid w:val="00166284"/>
    <w:rsid w:val="0023671F"/>
    <w:rsid w:val="00301A94"/>
    <w:rsid w:val="00346D84"/>
    <w:rsid w:val="00473EC4"/>
    <w:rsid w:val="004818F0"/>
    <w:rsid w:val="005D1641"/>
    <w:rsid w:val="005E7D71"/>
    <w:rsid w:val="006018E9"/>
    <w:rsid w:val="006C0B77"/>
    <w:rsid w:val="007112F8"/>
    <w:rsid w:val="00765F95"/>
    <w:rsid w:val="00776BEE"/>
    <w:rsid w:val="007B49C6"/>
    <w:rsid w:val="007F2FC3"/>
    <w:rsid w:val="008242FF"/>
    <w:rsid w:val="00870751"/>
    <w:rsid w:val="008C0852"/>
    <w:rsid w:val="008C119E"/>
    <w:rsid w:val="008D7DC4"/>
    <w:rsid w:val="00922C48"/>
    <w:rsid w:val="00953F5E"/>
    <w:rsid w:val="00991BC7"/>
    <w:rsid w:val="00997681"/>
    <w:rsid w:val="00A136E1"/>
    <w:rsid w:val="00A235AA"/>
    <w:rsid w:val="00A35BC0"/>
    <w:rsid w:val="00AB7075"/>
    <w:rsid w:val="00AD462F"/>
    <w:rsid w:val="00B915B7"/>
    <w:rsid w:val="00BC7B9F"/>
    <w:rsid w:val="00C276BD"/>
    <w:rsid w:val="00C74EAF"/>
    <w:rsid w:val="00D66E35"/>
    <w:rsid w:val="00DD6053"/>
    <w:rsid w:val="00DD724C"/>
    <w:rsid w:val="00DF4E2E"/>
    <w:rsid w:val="00E125E6"/>
    <w:rsid w:val="00EA59DF"/>
    <w:rsid w:val="00EC1D7B"/>
    <w:rsid w:val="00ED732C"/>
    <w:rsid w:val="00EE4070"/>
    <w:rsid w:val="00F12C76"/>
    <w:rsid w:val="00FE579C"/>
    <w:rsid w:val="05F66D9D"/>
    <w:rsid w:val="10643C6A"/>
    <w:rsid w:val="1BA03402"/>
    <w:rsid w:val="30EB512B"/>
    <w:rsid w:val="3CEE7F9E"/>
    <w:rsid w:val="52F505B3"/>
    <w:rsid w:val="6591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662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16628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qFormat/>
    <w:rsid w:val="00166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qFormat/>
    <w:rsid w:val="0016628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16628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39"/>
    <w:qFormat/>
    <w:rsid w:val="00166284"/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1662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rsid w:val="001662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rcomb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3215</Characters>
  <Application>Microsoft Office Word</Application>
  <DocSecurity>4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k405</cp:lastModifiedBy>
  <cp:revision>2</cp:revision>
  <dcterms:created xsi:type="dcterms:W3CDTF">2021-12-16T13:54:00Z</dcterms:created>
  <dcterms:modified xsi:type="dcterms:W3CDTF">2021-12-16T13:54:00Z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88BD70A068EB41AC8F6FF2902B398F83</vt:lpwstr>
  </property>
</Properties>
</file>