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BB" w:rsidRPr="00753D5E" w:rsidRDefault="00555DBB" w:rsidP="00555DBB">
      <w:pPr>
        <w:tabs>
          <w:tab w:val="left" w:pos="6804"/>
        </w:tabs>
        <w:ind w:left="4536"/>
        <w:rPr>
          <w:sz w:val="30"/>
          <w:szCs w:val="30"/>
        </w:rPr>
      </w:pPr>
      <w:bookmarkStart w:id="0" w:name="_GoBack"/>
      <w:bookmarkEnd w:id="0"/>
      <w:r w:rsidRPr="00753D5E">
        <w:rPr>
          <w:sz w:val="30"/>
          <w:szCs w:val="30"/>
        </w:rPr>
        <w:t xml:space="preserve">Приложение </w:t>
      </w:r>
    </w:p>
    <w:p w:rsidR="00555DBB" w:rsidRPr="00753D5E" w:rsidRDefault="00555DBB" w:rsidP="00555DBB">
      <w:pPr>
        <w:spacing w:line="240" w:lineRule="exact"/>
        <w:ind w:left="4536"/>
        <w:rPr>
          <w:sz w:val="30"/>
          <w:szCs w:val="30"/>
        </w:rPr>
      </w:pPr>
      <w:r w:rsidRPr="00753D5E">
        <w:rPr>
          <w:sz w:val="30"/>
          <w:szCs w:val="30"/>
        </w:rPr>
        <w:t>к решению администрации Октяб</w:t>
      </w:r>
      <w:r>
        <w:rPr>
          <w:sz w:val="30"/>
          <w:szCs w:val="30"/>
        </w:rPr>
        <w:t xml:space="preserve">рьского района </w:t>
      </w:r>
      <w:proofErr w:type="spellStart"/>
      <w:r>
        <w:rPr>
          <w:sz w:val="30"/>
          <w:szCs w:val="30"/>
        </w:rPr>
        <w:t>г.</w:t>
      </w:r>
      <w:r w:rsidRPr="00753D5E">
        <w:rPr>
          <w:sz w:val="30"/>
          <w:szCs w:val="30"/>
        </w:rPr>
        <w:t>Витебска</w:t>
      </w:r>
      <w:proofErr w:type="spellEnd"/>
    </w:p>
    <w:p w:rsidR="00555DBB" w:rsidRPr="00753D5E" w:rsidRDefault="00555DBB" w:rsidP="00555DBB">
      <w:pPr>
        <w:spacing w:line="240" w:lineRule="exact"/>
        <w:rPr>
          <w:sz w:val="30"/>
          <w:szCs w:val="30"/>
        </w:rPr>
      </w:pPr>
      <w:r w:rsidRPr="00753D5E">
        <w:rPr>
          <w:sz w:val="30"/>
          <w:szCs w:val="30"/>
        </w:rPr>
        <w:tab/>
      </w:r>
      <w:r w:rsidRPr="00753D5E">
        <w:rPr>
          <w:sz w:val="30"/>
          <w:szCs w:val="30"/>
        </w:rPr>
        <w:tab/>
      </w:r>
      <w:r w:rsidRPr="00753D5E">
        <w:rPr>
          <w:sz w:val="30"/>
          <w:szCs w:val="30"/>
        </w:rPr>
        <w:tab/>
      </w:r>
      <w:r w:rsidRPr="00753D5E">
        <w:rPr>
          <w:sz w:val="30"/>
          <w:szCs w:val="30"/>
        </w:rPr>
        <w:tab/>
      </w:r>
      <w:r w:rsidRPr="00753D5E">
        <w:rPr>
          <w:sz w:val="30"/>
          <w:szCs w:val="30"/>
        </w:rPr>
        <w:tab/>
      </w:r>
      <w:r w:rsidRPr="00753D5E"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 xml:space="preserve">от </w:t>
      </w:r>
      <w:r w:rsidRPr="00753D5E">
        <w:rPr>
          <w:sz w:val="30"/>
          <w:szCs w:val="30"/>
        </w:rPr>
        <w:t xml:space="preserve">22.04.2024 № </w:t>
      </w:r>
      <w:r>
        <w:rPr>
          <w:sz w:val="30"/>
          <w:szCs w:val="30"/>
        </w:rPr>
        <w:t>198</w:t>
      </w:r>
      <w:r w:rsidRPr="00753D5E">
        <w:rPr>
          <w:sz w:val="30"/>
          <w:szCs w:val="30"/>
        </w:rPr>
        <w:t>______</w:t>
      </w:r>
    </w:p>
    <w:p w:rsidR="00555DBB" w:rsidRDefault="00555DBB" w:rsidP="00555DBB">
      <w:pPr>
        <w:tabs>
          <w:tab w:val="left" w:pos="6946"/>
        </w:tabs>
        <w:rPr>
          <w:sz w:val="28"/>
          <w:szCs w:val="28"/>
        </w:rPr>
      </w:pPr>
    </w:p>
    <w:p w:rsidR="00555DBB" w:rsidRDefault="00555DBB" w:rsidP="00555DBB">
      <w:pPr>
        <w:tabs>
          <w:tab w:val="left" w:pos="6946"/>
        </w:tabs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555DBB" w:rsidRDefault="00555DBB" w:rsidP="00555DBB">
      <w:pPr>
        <w:tabs>
          <w:tab w:val="left" w:pos="6946"/>
        </w:tabs>
        <w:spacing w:line="240" w:lineRule="exact"/>
        <w:jc w:val="both"/>
        <w:rPr>
          <w:sz w:val="30"/>
          <w:szCs w:val="30"/>
        </w:rPr>
      </w:pPr>
      <w:r w:rsidRPr="00D71E08">
        <w:rPr>
          <w:sz w:val="30"/>
          <w:szCs w:val="30"/>
        </w:rPr>
        <w:t xml:space="preserve">о постоянно действующей </w:t>
      </w:r>
      <w:r>
        <w:rPr>
          <w:sz w:val="30"/>
          <w:szCs w:val="30"/>
        </w:rPr>
        <w:t xml:space="preserve">комиссии по координации работы по </w:t>
      </w:r>
      <w:r w:rsidRPr="00D71E08">
        <w:rPr>
          <w:sz w:val="30"/>
          <w:szCs w:val="30"/>
        </w:rPr>
        <w:t>содействию занятости населения</w:t>
      </w:r>
      <w:r>
        <w:rPr>
          <w:sz w:val="30"/>
          <w:szCs w:val="30"/>
        </w:rPr>
        <w:t xml:space="preserve"> администрации Октябрьского района </w:t>
      </w:r>
      <w:proofErr w:type="spellStart"/>
      <w:r>
        <w:rPr>
          <w:sz w:val="30"/>
          <w:szCs w:val="30"/>
        </w:rPr>
        <w:t>г.</w:t>
      </w:r>
      <w:r w:rsidRPr="00D71E08">
        <w:rPr>
          <w:sz w:val="30"/>
          <w:szCs w:val="30"/>
        </w:rPr>
        <w:t>Витебска</w:t>
      </w:r>
      <w:proofErr w:type="spellEnd"/>
      <w:r w:rsidRPr="00D71E08">
        <w:rPr>
          <w:sz w:val="30"/>
          <w:szCs w:val="30"/>
        </w:rPr>
        <w:t xml:space="preserve"> </w:t>
      </w:r>
    </w:p>
    <w:p w:rsidR="00555DBB" w:rsidRDefault="00555DBB" w:rsidP="00555DBB">
      <w:pPr>
        <w:tabs>
          <w:tab w:val="left" w:pos="6946"/>
        </w:tabs>
        <w:spacing w:line="360" w:lineRule="auto"/>
        <w:rPr>
          <w:sz w:val="30"/>
          <w:szCs w:val="30"/>
        </w:rPr>
      </w:pP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 xml:space="preserve">Настоящим положением устанавливается порядок </w:t>
      </w:r>
      <w:r>
        <w:rPr>
          <w:sz w:val="30"/>
          <w:szCs w:val="30"/>
        </w:rPr>
        <w:t xml:space="preserve">образования и </w:t>
      </w:r>
      <w:r w:rsidRPr="004E090F">
        <w:rPr>
          <w:sz w:val="30"/>
          <w:szCs w:val="30"/>
        </w:rPr>
        <w:t xml:space="preserve">деятельности постоянно действующей комиссии по координации работы по содействию занятости населения </w:t>
      </w:r>
      <w:r>
        <w:rPr>
          <w:sz w:val="30"/>
          <w:szCs w:val="30"/>
        </w:rPr>
        <w:t xml:space="preserve">администрации Октябрьского района </w:t>
      </w:r>
      <w:proofErr w:type="spellStart"/>
      <w:r>
        <w:rPr>
          <w:sz w:val="30"/>
          <w:szCs w:val="30"/>
        </w:rPr>
        <w:t>г.Витебска</w:t>
      </w:r>
      <w:proofErr w:type="spellEnd"/>
      <w:r>
        <w:rPr>
          <w:sz w:val="30"/>
          <w:szCs w:val="30"/>
        </w:rPr>
        <w:t xml:space="preserve"> </w:t>
      </w:r>
      <w:r w:rsidRPr="004E090F">
        <w:rPr>
          <w:sz w:val="30"/>
          <w:szCs w:val="30"/>
        </w:rPr>
        <w:t>(далее –</w:t>
      </w:r>
      <w:r>
        <w:rPr>
          <w:sz w:val="30"/>
          <w:szCs w:val="30"/>
        </w:rPr>
        <w:t xml:space="preserve"> комиссия).</w:t>
      </w:r>
    </w:p>
    <w:p w:rsidR="00555DBB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641A6">
        <w:rPr>
          <w:sz w:val="30"/>
          <w:szCs w:val="30"/>
        </w:rPr>
        <w:t>Комиссия является постоянно действующим коллегиальным органом, который осуществляет свою деятельность в соответ</w:t>
      </w:r>
      <w:r>
        <w:rPr>
          <w:sz w:val="30"/>
          <w:szCs w:val="30"/>
        </w:rPr>
        <w:t>ствии с утвержденным положением, решениями</w:t>
      </w:r>
      <w:r w:rsidRPr="001641A6">
        <w:rPr>
          <w:sz w:val="30"/>
          <w:szCs w:val="30"/>
        </w:rPr>
        <w:t xml:space="preserve"> администрации </w:t>
      </w:r>
      <w:r>
        <w:rPr>
          <w:sz w:val="30"/>
          <w:szCs w:val="30"/>
        </w:rPr>
        <w:t xml:space="preserve">Октябрьского </w:t>
      </w:r>
      <w:r w:rsidRPr="001641A6">
        <w:rPr>
          <w:sz w:val="30"/>
          <w:szCs w:val="30"/>
        </w:rPr>
        <w:t xml:space="preserve">района </w:t>
      </w:r>
      <w:proofErr w:type="spellStart"/>
      <w:r>
        <w:rPr>
          <w:sz w:val="30"/>
          <w:szCs w:val="30"/>
        </w:rPr>
        <w:t>г.Витебска</w:t>
      </w:r>
      <w:proofErr w:type="spellEnd"/>
      <w:r>
        <w:rPr>
          <w:sz w:val="30"/>
          <w:szCs w:val="30"/>
        </w:rPr>
        <w:t xml:space="preserve"> </w:t>
      </w:r>
      <w:r w:rsidRPr="004E090F">
        <w:rPr>
          <w:sz w:val="30"/>
          <w:szCs w:val="30"/>
        </w:rPr>
        <w:t>(далее –</w:t>
      </w:r>
      <w:r>
        <w:rPr>
          <w:sz w:val="30"/>
          <w:szCs w:val="30"/>
        </w:rPr>
        <w:t xml:space="preserve"> администрация района), другими актами законодательства.</w:t>
      </w:r>
    </w:p>
    <w:p w:rsidR="00555DBB" w:rsidRPr="001641A6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641A6">
        <w:rPr>
          <w:sz w:val="30"/>
          <w:szCs w:val="30"/>
        </w:rPr>
        <w:t>Обеспечение деятельности комиссии осуществляется администрацией района.</w:t>
      </w:r>
    </w:p>
    <w:p w:rsidR="00555DBB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 xml:space="preserve">Основной задачей комиссии является координация работы по реализации норм Декрета Президента Республики Беларусь </w:t>
      </w:r>
      <w:r>
        <w:rPr>
          <w:sz w:val="30"/>
          <w:szCs w:val="30"/>
        </w:rPr>
        <w:t xml:space="preserve">                                 </w:t>
      </w:r>
      <w:r w:rsidRPr="004E090F">
        <w:rPr>
          <w:sz w:val="30"/>
          <w:szCs w:val="30"/>
        </w:rPr>
        <w:t xml:space="preserve">от 2 апреля </w:t>
      </w:r>
      <w:smartTag w:uri="urn:schemas-microsoft-com:office:smarttags" w:element="metricconverter">
        <w:smartTagPr>
          <w:attr w:name="ProductID" w:val="2015 г"/>
        </w:smartTagPr>
        <w:r w:rsidRPr="004E090F">
          <w:rPr>
            <w:sz w:val="30"/>
            <w:szCs w:val="30"/>
          </w:rPr>
          <w:t>2015 г</w:t>
        </w:r>
      </w:smartTag>
      <w:r w:rsidRPr="004E090F">
        <w:rPr>
          <w:sz w:val="30"/>
          <w:szCs w:val="30"/>
        </w:rPr>
        <w:t>. № 3</w:t>
      </w:r>
      <w:r>
        <w:rPr>
          <w:sz w:val="30"/>
          <w:szCs w:val="30"/>
        </w:rPr>
        <w:t>, в том числе посредством:</w:t>
      </w:r>
    </w:p>
    <w:p w:rsidR="00555DBB" w:rsidRPr="004E090F" w:rsidRDefault="00555DBB" w:rsidP="00555DBB">
      <w:pPr>
        <w:ind w:firstLine="708"/>
        <w:jc w:val="both"/>
        <w:rPr>
          <w:sz w:val="30"/>
          <w:szCs w:val="30"/>
        </w:rPr>
      </w:pPr>
      <w:r w:rsidRPr="00C6723E">
        <w:rPr>
          <w:sz w:val="30"/>
          <w:szCs w:val="30"/>
        </w:rPr>
        <w:t>организации работы по оказан</w:t>
      </w:r>
      <w:r>
        <w:rPr>
          <w:sz w:val="30"/>
          <w:szCs w:val="30"/>
        </w:rPr>
        <w:t xml:space="preserve">ию трудоспособным </w:t>
      </w:r>
      <w:proofErr w:type="gramStart"/>
      <w:r>
        <w:rPr>
          <w:sz w:val="30"/>
          <w:szCs w:val="30"/>
        </w:rPr>
        <w:t xml:space="preserve">гражданам,   </w:t>
      </w:r>
      <w:proofErr w:type="gramEnd"/>
      <w:r>
        <w:rPr>
          <w:sz w:val="30"/>
          <w:szCs w:val="30"/>
        </w:rPr>
        <w:t xml:space="preserve">             не </w:t>
      </w:r>
      <w:r w:rsidRPr="00C6723E">
        <w:rPr>
          <w:sz w:val="30"/>
          <w:szCs w:val="30"/>
        </w:rPr>
        <w:t>занятым в экономике, содействия в трудоустройстве;</w:t>
      </w:r>
    </w:p>
    <w:p w:rsidR="00555DBB" w:rsidRDefault="00555DBB" w:rsidP="00555DBB">
      <w:pPr>
        <w:ind w:firstLine="708"/>
        <w:jc w:val="both"/>
        <w:rPr>
          <w:sz w:val="30"/>
          <w:szCs w:val="30"/>
        </w:rPr>
      </w:pPr>
      <w:r w:rsidRPr="001C5AF8">
        <w:rPr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1C5AF8">
        <w:rPr>
          <w:sz w:val="30"/>
          <w:szCs w:val="30"/>
        </w:rPr>
        <w:t>самозанятости</w:t>
      </w:r>
      <w:proofErr w:type="spellEnd"/>
      <w:r w:rsidRPr="001C5AF8">
        <w:rPr>
          <w:sz w:val="30"/>
          <w:szCs w:val="30"/>
        </w:rPr>
        <w:t>;</w:t>
      </w:r>
    </w:p>
    <w:p w:rsidR="00555DBB" w:rsidRDefault="00555DBB" w:rsidP="00555DBB">
      <w:pPr>
        <w:ind w:firstLine="708"/>
        <w:jc w:val="both"/>
        <w:rPr>
          <w:sz w:val="30"/>
          <w:szCs w:val="30"/>
        </w:rPr>
      </w:pPr>
      <w:r w:rsidRPr="001C5AF8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555DBB" w:rsidRDefault="00555DBB" w:rsidP="00555DBB">
      <w:pPr>
        <w:ind w:firstLine="708"/>
        <w:jc w:val="both"/>
        <w:rPr>
          <w:sz w:val="30"/>
          <w:szCs w:val="30"/>
        </w:rPr>
      </w:pPr>
      <w:r w:rsidRPr="001C5AF8">
        <w:rPr>
          <w:sz w:val="30"/>
          <w:szCs w:val="30"/>
        </w:rPr>
        <w:t>формирования списка</w:t>
      </w:r>
      <w:r>
        <w:rPr>
          <w:sz w:val="30"/>
          <w:szCs w:val="30"/>
        </w:rPr>
        <w:t xml:space="preserve"> в электронном виде</w:t>
      </w:r>
      <w:r w:rsidRPr="001C5AF8">
        <w:rPr>
          <w:sz w:val="30"/>
          <w:szCs w:val="30"/>
        </w:rPr>
        <w:t xml:space="preserve"> трудоспособных граждан, зарегистрированных на территории района,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</w:t>
      </w:r>
      <w:proofErr w:type="gramStart"/>
      <w:r w:rsidRPr="004E090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1C5AF8">
        <w:rPr>
          <w:sz w:val="30"/>
          <w:szCs w:val="30"/>
        </w:rPr>
        <w:t xml:space="preserve"> услуги</w:t>
      </w:r>
      <w:proofErr w:type="gramEnd"/>
      <w:r w:rsidRPr="001C5AF8">
        <w:rPr>
          <w:sz w:val="30"/>
          <w:szCs w:val="30"/>
        </w:rPr>
        <w:t xml:space="preserve"> с возмещением затрат</w:t>
      </w:r>
      <w:r>
        <w:rPr>
          <w:sz w:val="30"/>
          <w:szCs w:val="30"/>
        </w:rPr>
        <w:t>);</w:t>
      </w:r>
    </w:p>
    <w:p w:rsidR="00555DBB" w:rsidRDefault="00555DBB" w:rsidP="00555D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рассмотрения</w:t>
      </w:r>
      <w:r w:rsidRPr="001C5AF8">
        <w:rPr>
          <w:sz w:val="30"/>
          <w:szCs w:val="30"/>
        </w:rPr>
        <w:t xml:space="preserve"> заявлений </w:t>
      </w:r>
      <w:r w:rsidRPr="00AB61D1">
        <w:rPr>
          <w:sz w:val="30"/>
          <w:szCs w:val="30"/>
        </w:rPr>
        <w:t>трудоспособных граждан, не занятых в экономике, или членов их семей</w:t>
      </w:r>
      <w:r w:rsidRPr="00AB61D1">
        <w:rPr>
          <w:rStyle w:val="a7"/>
          <w:sz w:val="30"/>
          <w:szCs w:val="30"/>
        </w:rPr>
        <w:footnoteReference w:id="1"/>
      </w:r>
      <w:r w:rsidRPr="001C5AF8">
        <w:rPr>
          <w:sz w:val="30"/>
          <w:szCs w:val="30"/>
        </w:rP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– заявления)</w:t>
      </w:r>
      <w:r>
        <w:rPr>
          <w:sz w:val="30"/>
          <w:szCs w:val="30"/>
        </w:rPr>
        <w:t xml:space="preserve">, </w:t>
      </w:r>
      <w:r>
        <w:rPr>
          <w:sz w:val="30"/>
          <w:szCs w:val="30"/>
        </w:rPr>
        <w:lastRenderedPageBreak/>
        <w:t>представленных по форме согласно приложению, в соответствии с законодательством об административных процедурах;</w:t>
      </w:r>
      <w:r w:rsidRPr="001C5AF8">
        <w:rPr>
          <w:sz w:val="30"/>
          <w:szCs w:val="30"/>
        </w:rPr>
        <w:t xml:space="preserve"> </w:t>
      </w:r>
    </w:p>
    <w:p w:rsidR="00555DBB" w:rsidRPr="000925E2" w:rsidRDefault="00555DBB" w:rsidP="00555DBB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>рассмотрения запросов районных, городских исполнитель</w:t>
      </w:r>
      <w:r>
        <w:rPr>
          <w:sz w:val="30"/>
          <w:szCs w:val="30"/>
        </w:rPr>
        <w:t xml:space="preserve">ных и распорядительных органов, </w:t>
      </w:r>
      <w:r w:rsidRPr="000925E2">
        <w:rPr>
          <w:sz w:val="30"/>
          <w:szCs w:val="30"/>
        </w:rPr>
        <w:t>иных государственных органов (организаций)</w:t>
      </w:r>
      <w:r w:rsidRPr="00AB61D1">
        <w:rPr>
          <w:rStyle w:val="a7"/>
          <w:sz w:val="30"/>
          <w:szCs w:val="30"/>
        </w:rPr>
        <w:footnoteReference w:id="2"/>
      </w:r>
      <w:r w:rsidRPr="000925E2">
        <w:rPr>
          <w:sz w:val="30"/>
          <w:szCs w:val="30"/>
        </w:rPr>
        <w:t xml:space="preserve"> для целей предоставления льготных кредитов на строительство (реконструкцию) или приобретение жилых помещений (далее – льготные кредиты), одноразовых субсидий на строительство (реконструкцию) или приобретение жилых помещений (далее 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– субсидия на уплату части процентов (субсидии);</w:t>
      </w:r>
    </w:p>
    <w:p w:rsidR="00555DBB" w:rsidRPr="000925E2" w:rsidRDefault="00555DBB" w:rsidP="00555DBB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555DBB" w:rsidRPr="000925E2" w:rsidRDefault="00555DBB" w:rsidP="00555DBB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0925E2">
        <w:rPr>
          <w:sz w:val="30"/>
          <w:szCs w:val="30"/>
        </w:rPr>
        <w:t>ресоциализацию</w:t>
      </w:r>
      <w:proofErr w:type="spellEnd"/>
      <w:r w:rsidRPr="000925E2">
        <w:rPr>
          <w:sz w:val="30"/>
          <w:szCs w:val="30"/>
        </w:rPr>
        <w:t xml:space="preserve"> лиц, ведущих асоциальный образ жизни;</w:t>
      </w:r>
    </w:p>
    <w:p w:rsidR="00555DBB" w:rsidRDefault="00555DBB" w:rsidP="00555DBB">
      <w:pPr>
        <w:ind w:firstLine="708"/>
        <w:jc w:val="both"/>
        <w:rPr>
          <w:sz w:val="30"/>
          <w:szCs w:val="30"/>
        </w:rPr>
      </w:pPr>
      <w:r w:rsidRPr="000925E2">
        <w:rPr>
          <w:sz w:val="30"/>
          <w:szCs w:val="30"/>
        </w:rPr>
        <w:t>проведения иных мероприятий</w:t>
      </w:r>
      <w:r>
        <w:rPr>
          <w:sz w:val="30"/>
          <w:szCs w:val="30"/>
        </w:rPr>
        <w:t xml:space="preserve"> в рамках реализации Декрета Президента Республики Беларусь от 2 апреля 2015 г. № 3</w:t>
      </w:r>
      <w:r w:rsidRPr="000925E2">
        <w:rPr>
          <w:sz w:val="30"/>
          <w:szCs w:val="30"/>
        </w:rPr>
        <w:t>.</w:t>
      </w:r>
    </w:p>
    <w:p w:rsidR="00555DBB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реализации возложенных задач комиссия имеет право: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 xml:space="preserve">по запросам государственных органов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</w:t>
      </w:r>
      <w:r w:rsidRPr="00CD53E2">
        <w:rPr>
          <w:sz w:val="30"/>
          <w:szCs w:val="30"/>
        </w:rPr>
        <w:t>решения</w:t>
      </w:r>
      <w:r w:rsidRPr="00CD53E2">
        <w:rPr>
          <w:rStyle w:val="a7"/>
          <w:sz w:val="30"/>
          <w:szCs w:val="30"/>
        </w:rPr>
        <w:t>3</w:t>
      </w:r>
      <w:r w:rsidRPr="00083F00">
        <w:rPr>
          <w:sz w:val="20"/>
          <w:szCs w:val="20"/>
        </w:rPr>
        <w:t xml:space="preserve"> </w:t>
      </w:r>
      <w:r w:rsidRPr="00083F00">
        <w:rPr>
          <w:sz w:val="30"/>
          <w:szCs w:val="30"/>
        </w:rPr>
        <w:t xml:space="preserve">для целей предоставления льготных кредитов, одноразовых субсидий, субсидии на уплату части процентов </w:t>
      </w:r>
      <w:r w:rsidRPr="00083F00">
        <w:rPr>
          <w:sz w:val="30"/>
          <w:szCs w:val="30"/>
        </w:rPr>
        <w:lastRenderedPageBreak/>
        <w:t>(субсидий) о признании граждан и (или) трудоспособных членов их семей</w:t>
      </w:r>
      <w:r w:rsidRPr="00CD53E2">
        <w:rPr>
          <w:rStyle w:val="a7"/>
          <w:sz w:val="30"/>
          <w:szCs w:val="30"/>
        </w:rPr>
        <w:t>4</w:t>
      </w:r>
      <w:r w:rsidRPr="00083F00">
        <w:rPr>
          <w:sz w:val="30"/>
          <w:szCs w:val="30"/>
        </w:rPr>
        <w:t>: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трудоспособными гражданами, не занятыми в экономике, находящимися в трудной жизненной ситуации;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 xml:space="preserve">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</w:t>
      </w:r>
      <w:r>
        <w:rPr>
          <w:sz w:val="30"/>
          <w:szCs w:val="30"/>
        </w:rPr>
        <w:t xml:space="preserve">                 </w:t>
      </w:r>
      <w:r w:rsidRPr="00083F00">
        <w:rPr>
          <w:sz w:val="30"/>
          <w:szCs w:val="30"/>
        </w:rPr>
        <w:t>№ 240);</w:t>
      </w:r>
    </w:p>
    <w:p w:rsidR="00555DBB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 xml:space="preserve">направлять трудоспособных граждан, не занятых в экономике, </w:t>
      </w:r>
      <w:r w:rsidRPr="004E090F">
        <w:rPr>
          <w:sz w:val="30"/>
          <w:szCs w:val="30"/>
        </w:rPr>
        <w:t>в управление по труду, занятости и социальной защите Витебского горисполкома для оказания им содействия в трудоустройстве;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</w:t>
      </w:r>
      <w:r>
        <w:rPr>
          <w:sz w:val="30"/>
          <w:szCs w:val="30"/>
        </w:rPr>
        <w:t xml:space="preserve">            </w:t>
      </w:r>
      <w:r w:rsidRPr="00083F00">
        <w:rPr>
          <w:sz w:val="30"/>
          <w:szCs w:val="30"/>
        </w:rPr>
        <w:t>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№ 239;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AB61D1">
        <w:rPr>
          <w:sz w:val="30"/>
          <w:szCs w:val="30"/>
        </w:rPr>
        <w:t xml:space="preserve">пересматривать списки трудоспособных граждан, не занятых в экономике, оплачивающих услуги с возмещением затрат, сформированные за прошлые периоды (квартал, месяц) (далее – списки за прошлые периоды), путем включения в них трудоспособных граждан, не занятых в экономике, в соответствии с </w:t>
      </w:r>
      <w:r w:rsidRPr="00AB61D1">
        <w:rPr>
          <w:spacing w:val="-4"/>
          <w:sz w:val="30"/>
          <w:szCs w:val="30"/>
        </w:rPr>
        <w:t>законодательством, действовавшим на дату формирования таких списков;</w:t>
      </w:r>
      <w:r w:rsidRPr="008060B9">
        <w:rPr>
          <w:sz w:val="30"/>
          <w:szCs w:val="30"/>
        </w:rPr>
        <w:t xml:space="preserve"> </w:t>
      </w:r>
      <w:r w:rsidRPr="00083F00">
        <w:rPr>
          <w:sz w:val="30"/>
          <w:szCs w:val="30"/>
        </w:rPr>
        <w:t>______________________________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083F00">
        <w:rPr>
          <w:sz w:val="20"/>
          <w:szCs w:val="20"/>
        </w:rPr>
        <w:t xml:space="preserve">   </w:t>
      </w:r>
      <w:r>
        <w:rPr>
          <w:rStyle w:val="a7"/>
          <w:sz w:val="20"/>
          <w:szCs w:val="20"/>
        </w:rPr>
        <w:t xml:space="preserve">3 </w:t>
      </w:r>
      <w:r w:rsidRPr="00083F00">
        <w:rPr>
          <w:sz w:val="20"/>
          <w:szCs w:val="20"/>
        </w:rPr>
        <w:t>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555DBB" w:rsidRPr="00CD53E2" w:rsidRDefault="00555DBB" w:rsidP="00555DBB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083F00">
        <w:rPr>
          <w:sz w:val="20"/>
          <w:szCs w:val="20"/>
        </w:rPr>
        <w:t xml:space="preserve">    </w:t>
      </w:r>
      <w:r>
        <w:rPr>
          <w:rStyle w:val="a7"/>
          <w:sz w:val="20"/>
          <w:szCs w:val="20"/>
        </w:rPr>
        <w:t xml:space="preserve">4 </w:t>
      </w:r>
      <w:r w:rsidRPr="00083F00">
        <w:rPr>
          <w:sz w:val="20"/>
          <w:szCs w:val="20"/>
        </w:rPr>
        <w:t xml:space="preserve">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 г. № 13, а для целей предоставления субсидии на уплату части процентов (субсидий) – в соответствии с абзацем восьмым пункта 3 Указа Президента Республики Беларусь от 4 июля 2017 г. № 240.</w:t>
      </w:r>
    </w:p>
    <w:p w:rsidR="00555DBB" w:rsidRPr="00AB61D1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lastRenderedPageBreak/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555DBB" w:rsidRPr="00083F00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555DBB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083F00">
        <w:rPr>
          <w:sz w:val="30"/>
          <w:szCs w:val="30"/>
        </w:rPr>
        <w:t>реализовывать иные права в со</w:t>
      </w:r>
      <w:r>
        <w:rPr>
          <w:sz w:val="30"/>
          <w:szCs w:val="30"/>
        </w:rPr>
        <w:t>ответствии с законодательством.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 состав комиссии входят председатель комиссии, его заместитель, секретарь и иные члены комиссии.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комиссии, его заместитель, секретарь и члены </w:t>
      </w:r>
      <w:r w:rsidRPr="004E090F">
        <w:rPr>
          <w:sz w:val="30"/>
          <w:szCs w:val="30"/>
        </w:rPr>
        <w:t>комиссии выполняют свои обязанности на общественных началах.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Председателем комиссии является глава администрации</w:t>
      </w:r>
      <w:r>
        <w:rPr>
          <w:sz w:val="30"/>
          <w:szCs w:val="30"/>
        </w:rPr>
        <w:t xml:space="preserve"> района</w:t>
      </w:r>
      <w:r w:rsidRPr="004E090F">
        <w:rPr>
          <w:sz w:val="30"/>
          <w:szCs w:val="30"/>
        </w:rPr>
        <w:t>.</w:t>
      </w:r>
    </w:p>
    <w:p w:rsidR="00555DBB" w:rsidRPr="004E090F" w:rsidRDefault="00555DBB" w:rsidP="00555DBB">
      <w:pPr>
        <w:tabs>
          <w:tab w:val="left" w:pos="1134"/>
        </w:tabs>
        <w:ind w:left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Председатель комиссии: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планирует работу комиссии;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2B1C71">
        <w:rPr>
          <w:sz w:val="30"/>
          <w:szCs w:val="30"/>
        </w:rPr>
        <w:t>вносит предложения о персональном составе комиссии, прекращении деятельности ее членов, кандидатуре секретаря;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осуществляет иные функции в соответствии с законодательством.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Секретарь комиссии:</w:t>
      </w:r>
    </w:p>
    <w:p w:rsidR="00555DBB" w:rsidRPr="001B1C65" w:rsidRDefault="00555DBB" w:rsidP="00555DBB">
      <w:pPr>
        <w:tabs>
          <w:tab w:val="left" w:pos="92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1B1C65">
        <w:rPr>
          <w:sz w:val="30"/>
          <w:szCs w:val="30"/>
        </w:rPr>
        <w:t>осуществляет работу с базой данных;</w:t>
      </w:r>
    </w:p>
    <w:p w:rsidR="00555DBB" w:rsidRPr="001B1C65" w:rsidRDefault="00555DBB" w:rsidP="00555DBB">
      <w:pPr>
        <w:tabs>
          <w:tab w:val="left" w:pos="926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1B1C65">
        <w:rPr>
          <w:sz w:val="30"/>
          <w:szCs w:val="30"/>
        </w:rPr>
        <w:t>консультирует членов комиссии по работе с базой данных;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 w:rsidRPr="001B1C65">
        <w:rPr>
          <w:sz w:val="30"/>
          <w:szCs w:val="30"/>
        </w:rPr>
        <w:t>проводит работу по формированию списка трудоспособных граждан, не занятых в экономике, оплачивающ</w:t>
      </w:r>
      <w:r>
        <w:rPr>
          <w:sz w:val="30"/>
          <w:szCs w:val="30"/>
        </w:rPr>
        <w:t>их услуги с возмещением затрат;</w:t>
      </w:r>
    </w:p>
    <w:p w:rsidR="00555DBB" w:rsidRPr="001B1C65" w:rsidRDefault="00555DBB" w:rsidP="00555DBB">
      <w:pPr>
        <w:ind w:firstLine="709"/>
        <w:jc w:val="both"/>
        <w:rPr>
          <w:sz w:val="30"/>
          <w:szCs w:val="30"/>
        </w:rPr>
      </w:pPr>
      <w:r w:rsidRPr="001B1C65">
        <w:rPr>
          <w:sz w:val="30"/>
          <w:szCs w:val="30"/>
        </w:rPr>
        <w:t xml:space="preserve">подготавливает список </w:t>
      </w:r>
      <w:r>
        <w:rPr>
          <w:sz w:val="30"/>
          <w:szCs w:val="30"/>
        </w:rPr>
        <w:t xml:space="preserve">трудоспособных граждан, не </w:t>
      </w:r>
      <w:r w:rsidRPr="001B1C65">
        <w:rPr>
          <w:sz w:val="30"/>
          <w:szCs w:val="30"/>
        </w:rPr>
        <w:t xml:space="preserve">занятых </w:t>
      </w:r>
      <w:r>
        <w:rPr>
          <w:sz w:val="30"/>
          <w:szCs w:val="30"/>
        </w:rPr>
        <w:t xml:space="preserve">                  </w:t>
      </w:r>
      <w:r w:rsidRPr="001B1C65">
        <w:rPr>
          <w:sz w:val="30"/>
          <w:szCs w:val="30"/>
        </w:rPr>
        <w:t>в экономике, оплачивающих услуги с возмещением затрат;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 w:rsidRPr="0008323F">
        <w:rPr>
          <w:sz w:val="30"/>
          <w:szCs w:val="30"/>
        </w:rPr>
        <w:t>выносит на рассмотрение комиссии заявления трудоспособных граждан, не занятых в э</w:t>
      </w:r>
      <w:r>
        <w:rPr>
          <w:sz w:val="30"/>
          <w:szCs w:val="30"/>
        </w:rPr>
        <w:t xml:space="preserve">кономике, или членов их семей о </w:t>
      </w:r>
      <w:r w:rsidRPr="0008323F">
        <w:rPr>
          <w:sz w:val="30"/>
          <w:szCs w:val="30"/>
        </w:rPr>
        <w:t>полном или частичном освобождении трудоспособн</w:t>
      </w:r>
      <w:r>
        <w:rPr>
          <w:sz w:val="30"/>
          <w:szCs w:val="30"/>
        </w:rPr>
        <w:t xml:space="preserve">ых граждан, не занятых в экономике, от оплаты услуг с возмещением затрат в </w:t>
      </w:r>
      <w:r w:rsidRPr="0008323F">
        <w:rPr>
          <w:sz w:val="30"/>
          <w:szCs w:val="30"/>
        </w:rPr>
        <w:t>связи с нахождением в</w:t>
      </w:r>
      <w:r>
        <w:rPr>
          <w:sz w:val="30"/>
          <w:szCs w:val="30"/>
        </w:rPr>
        <w:t xml:space="preserve"> трудной жизненной ситуации и о </w:t>
      </w:r>
      <w:r w:rsidRPr="0008323F">
        <w:rPr>
          <w:sz w:val="30"/>
          <w:szCs w:val="30"/>
        </w:rPr>
        <w:t>признании таких граждан занятым</w:t>
      </w:r>
      <w:r>
        <w:rPr>
          <w:sz w:val="30"/>
          <w:szCs w:val="30"/>
        </w:rPr>
        <w:t xml:space="preserve">и в экономике и не относящимися к </w:t>
      </w:r>
      <w:r w:rsidRPr="0008323F">
        <w:rPr>
          <w:sz w:val="30"/>
          <w:szCs w:val="30"/>
        </w:rPr>
        <w:t>не занятым в экономике;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подготавливает запросы о </w:t>
      </w:r>
      <w:r w:rsidRPr="0008323F">
        <w:rPr>
          <w:sz w:val="30"/>
          <w:szCs w:val="30"/>
        </w:rPr>
        <w:t>предоставлении</w:t>
      </w:r>
      <w:r>
        <w:rPr>
          <w:sz w:val="30"/>
          <w:szCs w:val="30"/>
        </w:rPr>
        <w:t xml:space="preserve"> информации                       по </w:t>
      </w:r>
      <w:r w:rsidRPr="0008323F">
        <w:rPr>
          <w:sz w:val="30"/>
          <w:szCs w:val="30"/>
        </w:rPr>
        <w:t>вопросам, относящимся к деятельности комиссии;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обеспечивает отчетность по </w:t>
      </w:r>
      <w:r w:rsidRPr="0008323F">
        <w:rPr>
          <w:sz w:val="30"/>
          <w:szCs w:val="30"/>
        </w:rPr>
        <w:t>вопросам деятельности комиссии;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 w:rsidRPr="0008323F">
        <w:rPr>
          <w:sz w:val="30"/>
          <w:szCs w:val="30"/>
        </w:rPr>
        <w:lastRenderedPageBreak/>
        <w:t>оказывает консультацию гражданам по вопросам реализации Декрета Президента Республики Беларусь от 2 апреля 2015 г. № 3;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 w:rsidRPr="0008323F">
        <w:rPr>
          <w:sz w:val="30"/>
          <w:szCs w:val="30"/>
        </w:rPr>
        <w:t>осуществляет по</w:t>
      </w:r>
      <w:r>
        <w:rPr>
          <w:sz w:val="30"/>
          <w:szCs w:val="30"/>
        </w:rPr>
        <w:t xml:space="preserve">дготовку материалов для рассмотрения                       на </w:t>
      </w:r>
      <w:r w:rsidRPr="0008323F">
        <w:rPr>
          <w:sz w:val="30"/>
          <w:szCs w:val="30"/>
        </w:rPr>
        <w:t>заседании комиссии;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 w:rsidRPr="0008323F">
        <w:rPr>
          <w:sz w:val="30"/>
          <w:szCs w:val="30"/>
        </w:rPr>
        <w:t>ос</w:t>
      </w:r>
      <w:r>
        <w:rPr>
          <w:sz w:val="30"/>
          <w:szCs w:val="30"/>
        </w:rPr>
        <w:t xml:space="preserve">уществляет подготовку заседаний </w:t>
      </w:r>
      <w:r w:rsidRPr="0008323F">
        <w:rPr>
          <w:sz w:val="30"/>
          <w:szCs w:val="30"/>
        </w:rPr>
        <w:t>комиссии;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оформляет протоколы заседаний и решения</w:t>
      </w:r>
      <w:r w:rsidRPr="0008323F">
        <w:rPr>
          <w:sz w:val="30"/>
          <w:szCs w:val="30"/>
        </w:rPr>
        <w:t xml:space="preserve"> комиссии;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ведет делопроизводство в </w:t>
      </w:r>
      <w:r w:rsidRPr="0008323F">
        <w:rPr>
          <w:sz w:val="30"/>
          <w:szCs w:val="30"/>
        </w:rPr>
        <w:t>комиссии;</w:t>
      </w:r>
    </w:p>
    <w:p w:rsidR="00555DBB" w:rsidRDefault="00555DBB" w:rsidP="00555DBB">
      <w:pPr>
        <w:ind w:firstLine="709"/>
        <w:jc w:val="both"/>
        <w:rPr>
          <w:sz w:val="30"/>
          <w:szCs w:val="30"/>
        </w:rPr>
      </w:pPr>
      <w:r w:rsidRPr="00F02A33">
        <w:rPr>
          <w:sz w:val="30"/>
          <w:szCs w:val="30"/>
        </w:rPr>
        <w:t>осуществля</w:t>
      </w:r>
      <w:r>
        <w:rPr>
          <w:sz w:val="30"/>
          <w:szCs w:val="30"/>
        </w:rPr>
        <w:t xml:space="preserve">ет иные функции, возложенные на </w:t>
      </w:r>
      <w:r w:rsidRPr="00F02A33">
        <w:rPr>
          <w:sz w:val="30"/>
          <w:szCs w:val="30"/>
        </w:rPr>
        <w:t>него председателем комиссии.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F02A33">
        <w:rPr>
          <w:sz w:val="30"/>
          <w:szCs w:val="30"/>
        </w:rPr>
        <w:t>В период отсутствия секретаря комиссии его обязанности выполняет член комиссии, определенный председателем комиссии</w:t>
      </w:r>
      <w:r>
        <w:rPr>
          <w:sz w:val="30"/>
          <w:szCs w:val="30"/>
        </w:rPr>
        <w:t>.</w:t>
      </w:r>
    </w:p>
    <w:p w:rsidR="00555DBB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 состав комиссии включаются депутаты, специалисты структурных подразделений администрации</w:t>
      </w:r>
      <w:r>
        <w:rPr>
          <w:sz w:val="30"/>
          <w:szCs w:val="30"/>
        </w:rPr>
        <w:t xml:space="preserve"> района</w:t>
      </w:r>
      <w:r w:rsidRPr="004E090F">
        <w:rPr>
          <w:sz w:val="30"/>
          <w:szCs w:val="30"/>
        </w:rPr>
        <w:t>, общественных объединений, иных органов и организаций.</w:t>
      </w:r>
    </w:p>
    <w:p w:rsidR="00555DBB" w:rsidRPr="004E090F" w:rsidRDefault="00555DBB" w:rsidP="00555DBB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DF3452">
        <w:rPr>
          <w:sz w:val="30"/>
          <w:szCs w:val="30"/>
        </w:rPr>
        <w:t xml:space="preserve">Персональный состав комиссии утверждается </w:t>
      </w:r>
      <w:r w:rsidRPr="00066782">
        <w:rPr>
          <w:sz w:val="30"/>
          <w:szCs w:val="30"/>
        </w:rPr>
        <w:t>решением</w:t>
      </w:r>
      <w:r w:rsidRPr="00DF3452">
        <w:rPr>
          <w:sz w:val="30"/>
          <w:szCs w:val="30"/>
        </w:rPr>
        <w:t xml:space="preserve"> администрации района.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555DBB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 xml:space="preserve"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В протоколе заседания комиссии указываются: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дата и место проведения заседания;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председательствующий на заседании;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555DBB" w:rsidRPr="004E090F" w:rsidRDefault="00555DBB" w:rsidP="00555DBB">
      <w:pPr>
        <w:ind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результаты голосования и принятые решения.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t>Протоколы заседаний комиссии, журналы регистрации и другие документы, касающиеся работы комиссии, хранятся в администрации района три года.</w:t>
      </w:r>
    </w:p>
    <w:p w:rsidR="00555DBB" w:rsidRPr="004E090F" w:rsidRDefault="00555DBB" w:rsidP="00555DB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E090F">
        <w:rPr>
          <w:sz w:val="30"/>
          <w:szCs w:val="30"/>
        </w:rPr>
        <w:lastRenderedPageBreak/>
        <w:t>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555DBB" w:rsidRPr="009042B9" w:rsidRDefault="00555DBB" w:rsidP="00555DBB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</w:t>
      </w:r>
      <w:r w:rsidRPr="009042B9">
        <w:rPr>
          <w:sz w:val="30"/>
          <w:szCs w:val="30"/>
        </w:rPr>
        <w:t>получения</w:t>
      </w:r>
      <w:r>
        <w:rPr>
          <w:sz w:val="30"/>
          <w:szCs w:val="30"/>
        </w:rPr>
        <w:t xml:space="preserve"> доступа к </w:t>
      </w:r>
      <w:r w:rsidRPr="009042B9">
        <w:rPr>
          <w:sz w:val="30"/>
          <w:szCs w:val="30"/>
        </w:rPr>
        <w:t>базе данных комиссия</w:t>
      </w:r>
      <w:r>
        <w:rPr>
          <w:sz w:val="30"/>
          <w:szCs w:val="30"/>
        </w:rPr>
        <w:t xml:space="preserve"> ежемесячно формирует в </w:t>
      </w:r>
      <w:r w:rsidRPr="009042B9">
        <w:rPr>
          <w:sz w:val="30"/>
          <w:szCs w:val="30"/>
        </w:rPr>
        <w:t xml:space="preserve">электронном виде список трудоспособных </w:t>
      </w:r>
      <w:r>
        <w:rPr>
          <w:sz w:val="30"/>
          <w:szCs w:val="30"/>
        </w:rPr>
        <w:t xml:space="preserve">граждан, не занятых в </w:t>
      </w:r>
      <w:r w:rsidRPr="009042B9">
        <w:rPr>
          <w:sz w:val="30"/>
          <w:szCs w:val="30"/>
        </w:rPr>
        <w:t>э</w:t>
      </w:r>
      <w:r>
        <w:rPr>
          <w:sz w:val="30"/>
          <w:szCs w:val="30"/>
        </w:rPr>
        <w:t xml:space="preserve">кономике, оплачивающих услуги с </w:t>
      </w:r>
      <w:r w:rsidRPr="009042B9">
        <w:rPr>
          <w:sz w:val="30"/>
          <w:szCs w:val="30"/>
        </w:rPr>
        <w:t xml:space="preserve">возмещением затрат, и организует </w:t>
      </w:r>
      <w:r>
        <w:rPr>
          <w:sz w:val="30"/>
          <w:szCs w:val="30"/>
        </w:rPr>
        <w:t xml:space="preserve">работу с гражданами, сведения о которых содержатся в нем, в том </w:t>
      </w:r>
      <w:r w:rsidRPr="009042B9">
        <w:rPr>
          <w:sz w:val="30"/>
          <w:szCs w:val="30"/>
        </w:rPr>
        <w:t>числе рассматривает их заявления.</w:t>
      </w:r>
    </w:p>
    <w:p w:rsidR="00555DBB" w:rsidRPr="009042B9" w:rsidRDefault="00555DBB" w:rsidP="00555DBB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9042B9">
        <w:rPr>
          <w:sz w:val="30"/>
          <w:szCs w:val="30"/>
        </w:rPr>
        <w:t xml:space="preserve">Сформированный в электронном виде список трудоспособных граждан, не занятых в экономике, оплачивающих услуги с возмещением затрат, ежемесячно: </w:t>
      </w:r>
    </w:p>
    <w:p w:rsidR="00555DBB" w:rsidRPr="009042B9" w:rsidRDefault="00555DBB" w:rsidP="00555DBB">
      <w:pPr>
        <w:ind w:firstLine="708"/>
        <w:jc w:val="both"/>
        <w:rPr>
          <w:sz w:val="30"/>
          <w:szCs w:val="30"/>
        </w:rPr>
      </w:pPr>
      <w:r w:rsidRPr="009042B9">
        <w:rPr>
          <w:sz w:val="30"/>
          <w:szCs w:val="30"/>
        </w:rPr>
        <w:t>до 26-го числа подписывается в базе данных председател</w:t>
      </w:r>
      <w:r>
        <w:rPr>
          <w:sz w:val="30"/>
          <w:szCs w:val="30"/>
        </w:rPr>
        <w:t>ем комиссии</w:t>
      </w:r>
      <w:r w:rsidRPr="009042B9">
        <w:rPr>
          <w:sz w:val="30"/>
          <w:szCs w:val="30"/>
        </w:rPr>
        <w:t xml:space="preserve">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:rsidR="00555DBB" w:rsidRDefault="00555DBB" w:rsidP="00555DBB">
      <w:pPr>
        <w:ind w:firstLine="708"/>
        <w:jc w:val="both"/>
        <w:rPr>
          <w:sz w:val="30"/>
          <w:szCs w:val="30"/>
        </w:rPr>
      </w:pPr>
      <w:r w:rsidRPr="009042B9">
        <w:rPr>
          <w:sz w:val="30"/>
          <w:szCs w:val="30"/>
        </w:rPr>
        <w:t>до конца текущего месяца утверждается решением Витебского городского исполнительного комитета (далее – горисполком) и подписывается в базе данных председателем горисполкома электронной ци</w:t>
      </w:r>
      <w:r>
        <w:rPr>
          <w:sz w:val="30"/>
          <w:szCs w:val="30"/>
        </w:rPr>
        <w:t xml:space="preserve">фровой подписью, выработанной с </w:t>
      </w:r>
      <w:r w:rsidRPr="009042B9">
        <w:rPr>
          <w:sz w:val="30"/>
          <w:szCs w:val="30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555DBB" w:rsidRPr="00224CAA" w:rsidRDefault="00555DBB" w:rsidP="00555DBB">
      <w:pPr>
        <w:ind w:firstLine="708"/>
        <w:jc w:val="both"/>
        <w:rPr>
          <w:sz w:val="30"/>
          <w:szCs w:val="30"/>
        </w:rPr>
      </w:pPr>
      <w:r w:rsidRPr="00224CAA">
        <w:rPr>
          <w:sz w:val="30"/>
          <w:szCs w:val="30"/>
        </w:rPr>
        <w:t>Список трудоспособных граждан, не занятых в экономике, оплачивающих услуги с возмещением затрат, ежемесячно до 5-го числа месяца, следующего за месяцем утверждения, предоставляется посредством общегосударственной автоматизированной информационной системы открытому акционерному обществу «Небанковская кредитно-финансовая организация «Единое расчетное и информационное пространство» для обработки в единой общереспубликанской информационной системе по учету, расчету и начислению платы за жилищно-коммунальные услуги и платы за пользование жилым помещением (далее – АИС «Расчет-ЖКУ») с целью начисления платы за жилищно-коммунальные услуги и платы за пользование жилым помещением организациями, осуществляющими учет, расчет и начисление платы за жилищно-коммунальные услуги и платы за пользование жилым помещением.</w:t>
      </w:r>
    </w:p>
    <w:p w:rsidR="00555DBB" w:rsidRPr="005B446D" w:rsidRDefault="00555DBB" w:rsidP="00555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r w:rsidRPr="005B446D">
        <w:rPr>
          <w:sz w:val="30"/>
          <w:szCs w:val="30"/>
        </w:rPr>
        <w:t xml:space="preserve">В случае выявления трудоспособных граждан, не занятых </w:t>
      </w:r>
      <w:r>
        <w:rPr>
          <w:sz w:val="30"/>
          <w:szCs w:val="30"/>
        </w:rPr>
        <w:t xml:space="preserve">                </w:t>
      </w:r>
      <w:r w:rsidRPr="005B446D">
        <w:rPr>
          <w:sz w:val="30"/>
          <w:szCs w:val="30"/>
        </w:rPr>
        <w:t xml:space="preserve">в экономике, которые подлежали включению в списки за прошлые периоды, такие списки пересматриваются в соответствии                           с законодательством, действовавшем на дату их формирования. </w:t>
      </w:r>
      <w:r>
        <w:rPr>
          <w:sz w:val="30"/>
          <w:szCs w:val="30"/>
        </w:rPr>
        <w:t xml:space="preserve">               </w:t>
      </w:r>
      <w:r w:rsidRPr="005B446D">
        <w:rPr>
          <w:sz w:val="30"/>
          <w:szCs w:val="30"/>
        </w:rPr>
        <w:t xml:space="preserve">При </w:t>
      </w:r>
      <w:r w:rsidRPr="005B446D">
        <w:rPr>
          <w:sz w:val="30"/>
          <w:szCs w:val="30"/>
        </w:rPr>
        <w:lastRenderedPageBreak/>
        <w:t xml:space="preserve">этом учитываются все периоды формирования, начиная с </w:t>
      </w:r>
      <w:proofErr w:type="gramStart"/>
      <w:r w:rsidRPr="005B446D">
        <w:rPr>
          <w:sz w:val="30"/>
          <w:szCs w:val="30"/>
        </w:rPr>
        <w:t xml:space="preserve">месяца, </w:t>
      </w:r>
      <w:r>
        <w:rPr>
          <w:sz w:val="30"/>
          <w:szCs w:val="30"/>
        </w:rPr>
        <w:t xml:space="preserve">  </w:t>
      </w:r>
      <w:proofErr w:type="gramEnd"/>
      <w:r>
        <w:rPr>
          <w:sz w:val="30"/>
          <w:szCs w:val="30"/>
        </w:rPr>
        <w:t xml:space="preserve">        </w:t>
      </w:r>
      <w:r w:rsidRPr="005B446D">
        <w:rPr>
          <w:sz w:val="30"/>
          <w:szCs w:val="30"/>
        </w:rPr>
        <w:t xml:space="preserve">с которого указанные граждане подлежали включению в списки </w:t>
      </w:r>
      <w:r>
        <w:rPr>
          <w:sz w:val="30"/>
          <w:szCs w:val="30"/>
        </w:rPr>
        <w:t xml:space="preserve">                       </w:t>
      </w:r>
      <w:r w:rsidRPr="005B446D">
        <w:rPr>
          <w:sz w:val="30"/>
          <w:szCs w:val="30"/>
        </w:rPr>
        <w:t>за прошлые периоды.</w:t>
      </w:r>
    </w:p>
    <w:p w:rsidR="00555DBB" w:rsidRPr="005B446D" w:rsidRDefault="00555DBB" w:rsidP="00555DBB">
      <w:pPr>
        <w:ind w:firstLine="709"/>
        <w:jc w:val="both"/>
        <w:rPr>
          <w:sz w:val="30"/>
          <w:szCs w:val="30"/>
        </w:rPr>
      </w:pPr>
      <w:r w:rsidRPr="005B446D">
        <w:rPr>
          <w:sz w:val="30"/>
          <w:szCs w:val="30"/>
        </w:rPr>
        <w:t xml:space="preserve">Включение трудоспособных граждан, не занятых в экономике,            в списки за прошлые периоды осуществляется путем формирования          в электронном виде дополнительных списков, названных в абзаце </w:t>
      </w:r>
      <w:r w:rsidRPr="00355CED">
        <w:rPr>
          <w:color w:val="000000"/>
          <w:sz w:val="30"/>
          <w:szCs w:val="30"/>
        </w:rPr>
        <w:t>пятом</w:t>
      </w:r>
      <w:r w:rsidRPr="005B446D">
        <w:rPr>
          <w:sz w:val="30"/>
          <w:szCs w:val="30"/>
        </w:rPr>
        <w:t xml:space="preserve"> пункта 4 настоящего Положения, содер</w:t>
      </w:r>
      <w:r>
        <w:rPr>
          <w:sz w:val="30"/>
          <w:szCs w:val="30"/>
        </w:rPr>
        <w:t xml:space="preserve">жащих сведения </w:t>
      </w:r>
      <w:r w:rsidRPr="005B446D">
        <w:rPr>
          <w:sz w:val="30"/>
          <w:szCs w:val="30"/>
        </w:rPr>
        <w:t xml:space="preserve">об указанных гражданах и периодах перерасчета платы за жилищно-коммунальные услуги по установленным законодательством тарифам (ценам) </w:t>
      </w:r>
      <w:r>
        <w:rPr>
          <w:sz w:val="30"/>
          <w:szCs w:val="30"/>
        </w:rPr>
        <w:t xml:space="preserve">                    на </w:t>
      </w:r>
      <w:r w:rsidRPr="005B446D">
        <w:rPr>
          <w:sz w:val="30"/>
          <w:szCs w:val="30"/>
        </w:rPr>
        <w:t xml:space="preserve">жилищно-коммунальные услуги, обеспечивающим полное возмещение экономически обоснованных затрат на их оказание </w:t>
      </w:r>
      <w:r>
        <w:rPr>
          <w:sz w:val="30"/>
          <w:szCs w:val="30"/>
        </w:rPr>
        <w:t xml:space="preserve">               </w:t>
      </w:r>
      <w:r w:rsidRPr="005B446D">
        <w:rPr>
          <w:sz w:val="30"/>
          <w:szCs w:val="30"/>
        </w:rPr>
        <w:t>(далее – пересмотренные списки).</w:t>
      </w:r>
    </w:p>
    <w:p w:rsidR="00555DBB" w:rsidRPr="005B446D" w:rsidRDefault="00555DBB" w:rsidP="00555DBB">
      <w:pPr>
        <w:ind w:firstLine="709"/>
        <w:jc w:val="both"/>
        <w:rPr>
          <w:sz w:val="30"/>
          <w:szCs w:val="30"/>
        </w:rPr>
      </w:pPr>
      <w:r w:rsidRPr="005B446D">
        <w:rPr>
          <w:sz w:val="30"/>
          <w:szCs w:val="30"/>
        </w:rPr>
        <w:t>Пересмотренные списки подписываются и утверждаются в месяце их формирования в порядке, установленном абзацами вторым и третьим части первой пункта 18 настоящего Положения. </w:t>
      </w:r>
    </w:p>
    <w:p w:rsidR="00555DBB" w:rsidRDefault="00555DBB" w:rsidP="00555DBB">
      <w:pPr>
        <w:tabs>
          <w:tab w:val="left" w:pos="709"/>
        </w:tabs>
        <w:jc w:val="both"/>
        <w:rPr>
          <w:sz w:val="30"/>
          <w:szCs w:val="30"/>
        </w:rPr>
      </w:pPr>
      <w:bookmarkStart w:id="1" w:name="a20"/>
      <w:bookmarkEnd w:id="1"/>
      <w:r>
        <w:rPr>
          <w:sz w:val="30"/>
          <w:szCs w:val="30"/>
        </w:rPr>
        <w:tab/>
      </w:r>
      <w:r w:rsidRPr="005B446D">
        <w:rPr>
          <w:sz w:val="30"/>
          <w:szCs w:val="30"/>
        </w:rPr>
        <w:t>Утвержденные пересмотренные списки посредством общегосударственной автоматизиров</w:t>
      </w:r>
      <w:r>
        <w:rPr>
          <w:sz w:val="30"/>
          <w:szCs w:val="30"/>
        </w:rPr>
        <w:t xml:space="preserve">анной информационной системы до </w:t>
      </w:r>
      <w:r w:rsidRPr="005B446D">
        <w:rPr>
          <w:sz w:val="30"/>
          <w:szCs w:val="30"/>
        </w:rPr>
        <w:t>5</w:t>
      </w:r>
      <w:r>
        <w:rPr>
          <w:sz w:val="30"/>
          <w:szCs w:val="30"/>
        </w:rPr>
        <w:t xml:space="preserve">-го числа месяца, следующего за </w:t>
      </w:r>
      <w:r w:rsidRPr="005B446D">
        <w:rPr>
          <w:sz w:val="30"/>
          <w:szCs w:val="30"/>
        </w:rPr>
        <w:t>месяцем их формирования, предоставляются открытому акционерному обществу «Небанковская кредитно</w:t>
      </w:r>
      <w:r>
        <w:rPr>
          <w:sz w:val="30"/>
          <w:szCs w:val="30"/>
        </w:rPr>
        <w:t xml:space="preserve">-финансовая организация «Единое </w:t>
      </w:r>
      <w:r w:rsidRPr="005B446D">
        <w:rPr>
          <w:sz w:val="30"/>
          <w:szCs w:val="30"/>
        </w:rPr>
        <w:t>р</w:t>
      </w:r>
      <w:r>
        <w:rPr>
          <w:sz w:val="30"/>
          <w:szCs w:val="30"/>
        </w:rPr>
        <w:t xml:space="preserve">асчетное                                и </w:t>
      </w:r>
      <w:r w:rsidRPr="005B446D">
        <w:rPr>
          <w:sz w:val="30"/>
          <w:szCs w:val="30"/>
        </w:rPr>
        <w:t>информационное пространство» для </w:t>
      </w:r>
      <w:r>
        <w:rPr>
          <w:sz w:val="30"/>
          <w:szCs w:val="30"/>
        </w:rPr>
        <w:t xml:space="preserve">обработки в «АИС «Расчет-ЖКУ» в целях начисления платы за жилищно-коммунальные услуги  и платы за </w:t>
      </w:r>
      <w:r w:rsidRPr="005B446D">
        <w:rPr>
          <w:sz w:val="30"/>
          <w:szCs w:val="30"/>
        </w:rPr>
        <w:t>пользование жилым помещением организациями,</w:t>
      </w:r>
      <w:r>
        <w:rPr>
          <w:sz w:val="30"/>
          <w:szCs w:val="30"/>
        </w:rPr>
        <w:t xml:space="preserve"> осуществляющими учет, расчет и </w:t>
      </w:r>
      <w:r w:rsidRPr="005B446D">
        <w:rPr>
          <w:sz w:val="30"/>
          <w:szCs w:val="30"/>
        </w:rPr>
        <w:t>начисление платы за жилищно-коммунальные</w:t>
      </w:r>
      <w:r>
        <w:rPr>
          <w:sz w:val="30"/>
          <w:szCs w:val="30"/>
        </w:rPr>
        <w:t xml:space="preserve"> услуги и платы за </w:t>
      </w:r>
      <w:r w:rsidRPr="005B446D">
        <w:rPr>
          <w:sz w:val="30"/>
          <w:szCs w:val="30"/>
        </w:rPr>
        <w:t>пользование жилым помещением.</w:t>
      </w:r>
    </w:p>
    <w:p w:rsidR="00555DBB" w:rsidRDefault="00555DBB" w:rsidP="00555DBB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19</w:t>
      </w:r>
      <w:r>
        <w:rPr>
          <w:sz w:val="30"/>
          <w:szCs w:val="30"/>
          <w:vertAlign w:val="superscript"/>
        </w:rPr>
        <w:t xml:space="preserve">1 </w:t>
      </w:r>
      <w:r>
        <w:rPr>
          <w:sz w:val="30"/>
          <w:szCs w:val="30"/>
        </w:rPr>
        <w:t>Утвержденные списки хранятся в базе данных три года.</w:t>
      </w:r>
    </w:p>
    <w:p w:rsidR="00555DBB" w:rsidRPr="009632DB" w:rsidRDefault="00555DBB" w:rsidP="00555DBB">
      <w:pPr>
        <w:tabs>
          <w:tab w:val="left" w:pos="709"/>
        </w:tabs>
        <w:jc w:val="both"/>
        <w:rPr>
          <w:sz w:val="30"/>
          <w:szCs w:val="30"/>
          <w:vertAlign w:val="superscript"/>
        </w:rPr>
      </w:pPr>
      <w:r w:rsidRPr="009D74B4">
        <w:rPr>
          <w:sz w:val="30"/>
          <w:szCs w:val="30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  <w:r w:rsidRPr="006571C3">
        <w:rPr>
          <w:sz w:val="30"/>
          <w:szCs w:val="30"/>
        </w:rPr>
        <w:t xml:space="preserve"> </w:t>
      </w:r>
    </w:p>
    <w:p w:rsidR="00555DBB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20. </w:t>
      </w:r>
      <w:r w:rsidRPr="004E090F">
        <w:rPr>
          <w:sz w:val="30"/>
          <w:szCs w:val="30"/>
        </w:rPr>
        <w:t>Комиссия в своей деятельности подотчетн</w:t>
      </w:r>
      <w:r>
        <w:rPr>
          <w:sz w:val="30"/>
          <w:szCs w:val="30"/>
        </w:rPr>
        <w:t>а</w:t>
      </w:r>
      <w:r w:rsidRPr="004E090F">
        <w:rPr>
          <w:sz w:val="30"/>
          <w:szCs w:val="30"/>
        </w:rPr>
        <w:t xml:space="preserve"> </w:t>
      </w:r>
      <w:r>
        <w:rPr>
          <w:sz w:val="30"/>
          <w:szCs w:val="30"/>
        </w:rPr>
        <w:t>постоянно действующей городской комиссии по координации работы по содействию занятости населения.</w:t>
      </w:r>
      <w:r w:rsidRPr="004E090F">
        <w:rPr>
          <w:sz w:val="30"/>
          <w:szCs w:val="30"/>
        </w:rPr>
        <w:t xml:space="preserve">  </w:t>
      </w:r>
    </w:p>
    <w:p w:rsidR="00555DBB" w:rsidRDefault="00555DBB" w:rsidP="00555DBB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21. </w:t>
      </w:r>
      <w:r w:rsidRPr="00355CED">
        <w:rPr>
          <w:color w:val="000000"/>
          <w:sz w:val="30"/>
          <w:szCs w:val="30"/>
        </w:rPr>
        <w:t xml:space="preserve"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                     и платы за пользование жилым помещением. </w:t>
      </w:r>
    </w:p>
    <w:p w:rsidR="00555DBB" w:rsidRPr="00355CED" w:rsidRDefault="00555DBB" w:rsidP="00555DBB">
      <w:pPr>
        <w:ind w:firstLine="708"/>
        <w:jc w:val="both"/>
        <w:rPr>
          <w:color w:val="000000"/>
          <w:sz w:val="30"/>
          <w:szCs w:val="30"/>
        </w:rPr>
      </w:pPr>
      <w:r w:rsidRPr="00355CED">
        <w:rPr>
          <w:color w:val="000000"/>
          <w:sz w:val="30"/>
          <w:szCs w:val="30"/>
        </w:rPr>
        <w:t>22. По результатам работы комиссия информирует оператора базы данных о выявленных некорректных данных путем отражения информации в базе данных.</w:t>
      </w:r>
    </w:p>
    <w:p w:rsidR="00555DBB" w:rsidRDefault="00555DBB" w:rsidP="00555DBB">
      <w:pPr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555DBB" w:rsidRDefault="00555DBB" w:rsidP="00555DBB">
      <w:pPr>
        <w:tabs>
          <w:tab w:val="left" w:pos="6946"/>
        </w:tabs>
        <w:rPr>
          <w:sz w:val="30"/>
          <w:szCs w:val="30"/>
        </w:rPr>
      </w:pPr>
    </w:p>
    <w:p w:rsidR="00555DBB" w:rsidRDefault="00555DBB" w:rsidP="00555DBB">
      <w:pPr>
        <w:tabs>
          <w:tab w:val="left" w:pos="6946"/>
        </w:tabs>
      </w:pPr>
    </w:p>
    <w:p w:rsidR="00555DBB" w:rsidRDefault="00555DBB" w:rsidP="00555DBB">
      <w:pPr>
        <w:tabs>
          <w:tab w:val="left" w:pos="5103"/>
          <w:tab w:val="left" w:pos="6946"/>
        </w:tabs>
      </w:pPr>
      <w:r>
        <w:lastRenderedPageBreak/>
        <w:t xml:space="preserve">                                                                                    Приложение к положению о постоянно</w:t>
      </w:r>
    </w:p>
    <w:p w:rsidR="00555DBB" w:rsidRDefault="00555DBB" w:rsidP="00555DBB">
      <w:pPr>
        <w:tabs>
          <w:tab w:val="left" w:pos="6946"/>
        </w:tabs>
      </w:pPr>
      <w:r>
        <w:t xml:space="preserve">                                                                                    действующей комиссии по координации</w:t>
      </w:r>
    </w:p>
    <w:p w:rsidR="00555DBB" w:rsidRDefault="00555DBB" w:rsidP="00555DBB">
      <w:pPr>
        <w:tabs>
          <w:tab w:val="left" w:pos="6946"/>
        </w:tabs>
        <w:jc w:val="both"/>
      </w:pPr>
      <w:r>
        <w:t xml:space="preserve">                                                                                    работы по содействию занятости </w:t>
      </w:r>
    </w:p>
    <w:p w:rsidR="00555DBB" w:rsidRDefault="00555DBB" w:rsidP="00555DBB">
      <w:pPr>
        <w:tabs>
          <w:tab w:val="left" w:pos="6946"/>
        </w:tabs>
        <w:jc w:val="both"/>
      </w:pPr>
      <w:r>
        <w:t xml:space="preserve">                                                                                    населения администрации</w:t>
      </w:r>
    </w:p>
    <w:p w:rsidR="00555DBB" w:rsidRDefault="00555DBB" w:rsidP="00555DBB">
      <w:pPr>
        <w:tabs>
          <w:tab w:val="left" w:pos="6946"/>
        </w:tabs>
        <w:jc w:val="both"/>
      </w:pPr>
      <w:r>
        <w:t xml:space="preserve">                                                                                    Октябрьского района </w:t>
      </w:r>
      <w:proofErr w:type="spellStart"/>
      <w:r>
        <w:t>г.Витебска</w:t>
      </w:r>
      <w:proofErr w:type="spellEnd"/>
      <w:r>
        <w:t xml:space="preserve">             </w:t>
      </w:r>
    </w:p>
    <w:p w:rsidR="00555DBB" w:rsidRPr="00E37B79" w:rsidRDefault="00555DBB" w:rsidP="00555DBB">
      <w:pPr>
        <w:tabs>
          <w:tab w:val="left" w:pos="6946"/>
        </w:tabs>
        <w:jc w:val="both"/>
      </w:pPr>
      <w:r>
        <w:t xml:space="preserve">                                                                                </w:t>
      </w:r>
    </w:p>
    <w:p w:rsidR="00555DBB" w:rsidRPr="00B00DCF" w:rsidRDefault="00555DBB" w:rsidP="00555DBB">
      <w:pPr>
        <w:jc w:val="right"/>
        <w:rPr>
          <w:color w:val="000000"/>
        </w:rPr>
      </w:pPr>
      <w:r w:rsidRPr="00B00DCF">
        <w:rPr>
          <w:color w:val="000000"/>
        </w:rPr>
        <w:t> </w:t>
      </w:r>
    </w:p>
    <w:p w:rsidR="00555DBB" w:rsidRPr="00B00DCF" w:rsidRDefault="00555DBB" w:rsidP="00555DBB">
      <w:pPr>
        <w:spacing w:before="160"/>
        <w:jc w:val="right"/>
        <w:rPr>
          <w:color w:val="000000"/>
        </w:rPr>
      </w:pPr>
      <w:bookmarkStart w:id="2" w:name="a11"/>
      <w:bookmarkEnd w:id="2"/>
      <w:r w:rsidRPr="00B00DCF">
        <w:rPr>
          <w:color w:val="000000"/>
        </w:rPr>
        <w:t>Форма</w:t>
      </w:r>
    </w:p>
    <w:p w:rsidR="00555DBB" w:rsidRDefault="00555DBB" w:rsidP="00555DBB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Председателю постоянно действующей</w:t>
      </w:r>
      <w:r w:rsidRPr="00A979C5">
        <w:rPr>
          <w:color w:val="000000"/>
        </w:rPr>
        <w:t xml:space="preserve"> </w:t>
      </w:r>
    </w:p>
    <w:p w:rsidR="00555DBB" w:rsidRDefault="00555DBB" w:rsidP="00555DBB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комиссии</w:t>
      </w:r>
      <w:r w:rsidRPr="00A979C5">
        <w:rPr>
          <w:color w:val="000000"/>
        </w:rPr>
        <w:t xml:space="preserve"> </w:t>
      </w:r>
      <w:r w:rsidRPr="00E37B79">
        <w:rPr>
          <w:color w:val="000000"/>
        </w:rPr>
        <w:t>по координации работы</w:t>
      </w:r>
      <w:r w:rsidRPr="00E37B79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по содействию занятости населения</w:t>
      </w:r>
    </w:p>
    <w:p w:rsidR="00555DBB" w:rsidRPr="00E37B79" w:rsidRDefault="00555DBB" w:rsidP="00555DBB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администрации Октябрьского района</w:t>
      </w:r>
    </w:p>
    <w:p w:rsidR="00555DBB" w:rsidRPr="00B00DCF" w:rsidRDefault="00555DBB" w:rsidP="00555DBB">
      <w:pPr>
        <w:spacing w:line="280" w:lineRule="exac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proofErr w:type="spellStart"/>
      <w:r>
        <w:rPr>
          <w:color w:val="000000"/>
        </w:rPr>
        <w:t>г.Витебска</w:t>
      </w:r>
      <w:proofErr w:type="spellEnd"/>
      <w:r w:rsidRPr="00A979C5">
        <w:rPr>
          <w:i/>
          <w:color w:val="000000"/>
        </w:rPr>
        <w:br/>
        <w:t xml:space="preserve">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</w:t>
      </w:r>
    </w:p>
    <w:p w:rsidR="00555DBB" w:rsidRPr="00B00DCF" w:rsidRDefault="00555DBB" w:rsidP="00555DBB">
      <w:pPr>
        <w:spacing w:before="160" w:line="280" w:lineRule="exact"/>
        <w:ind w:left="5387"/>
        <w:jc w:val="both"/>
        <w:rPr>
          <w:color w:val="000000"/>
        </w:rPr>
      </w:pPr>
    </w:p>
    <w:p w:rsidR="00555DBB" w:rsidRPr="00B00DCF" w:rsidRDefault="00555DBB" w:rsidP="00555DBB">
      <w:pPr>
        <w:spacing w:before="360" w:after="360"/>
        <w:jc w:val="center"/>
        <w:rPr>
          <w:b/>
          <w:bCs/>
          <w:color w:val="000000"/>
        </w:rPr>
      </w:pPr>
      <w:r w:rsidRPr="00B00DCF">
        <w:rPr>
          <w:b/>
          <w:bCs/>
          <w:color w:val="000000"/>
        </w:rPr>
        <w:t>ЗАЯВЛЕНИЕ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Фамилия, собственное имя, отчество (если таковое имеется) _____________________________________________________________________________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Число, месяц, год рождения 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Наименование документа, удостоверяющего личность, 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серия ____________ № _______________, _________________________________________</w:t>
      </w:r>
    </w:p>
    <w:p w:rsidR="00555DBB" w:rsidRPr="00B00DCF" w:rsidRDefault="00555DBB" w:rsidP="00555DBB">
      <w:pPr>
        <w:spacing w:before="160"/>
        <w:ind w:left="6096"/>
        <w:jc w:val="both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(когда и кем выдан)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Зарегистрирован по адресу: _____________________________________________________</w:t>
      </w:r>
    </w:p>
    <w:p w:rsidR="00555DBB" w:rsidRPr="00B00DCF" w:rsidRDefault="00555DBB" w:rsidP="00555DBB">
      <w:pPr>
        <w:spacing w:before="160"/>
        <w:ind w:firstLine="567"/>
        <w:jc w:val="both"/>
        <w:rPr>
          <w:color w:val="000000"/>
        </w:rPr>
      </w:pPr>
      <w:r w:rsidRPr="00B00DCF">
        <w:rPr>
          <w:color w:val="000000"/>
        </w:rPr>
        <w:t>Прошу освободить меня (члена моей семьи) __________________________________</w:t>
      </w:r>
    </w:p>
    <w:p w:rsidR="00555DBB" w:rsidRPr="00B00DCF" w:rsidRDefault="00555DBB" w:rsidP="00555DBB">
      <w:pPr>
        <w:spacing w:before="160"/>
        <w:ind w:left="6521"/>
        <w:jc w:val="both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(фамилия,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_____________________________________________________________________________</w:t>
      </w:r>
    </w:p>
    <w:p w:rsidR="00555DBB" w:rsidRPr="00B00DCF" w:rsidRDefault="00555DBB" w:rsidP="00555DBB">
      <w:pPr>
        <w:spacing w:before="160"/>
        <w:jc w:val="center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собственное имя, отчество (если таковое имеется) члена семьи, степень родства)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от оплаты услуг с возмещением затрат по причине 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_____________________________________________________________________________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Член семьи: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Фамилия, собственное имя, отчество (если таковое имеется) _____________________________________________________________________________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Число, месяц, год рождения 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Наименование документа, удостоверяющего личность, 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серия ____________ № _______________, _________________________________________</w:t>
      </w:r>
    </w:p>
    <w:p w:rsidR="00555DBB" w:rsidRPr="00B00DCF" w:rsidRDefault="00555DBB" w:rsidP="00555DBB">
      <w:pPr>
        <w:spacing w:before="160"/>
        <w:ind w:left="5812"/>
        <w:jc w:val="both"/>
        <w:rPr>
          <w:color w:val="000000"/>
          <w:sz w:val="20"/>
          <w:szCs w:val="20"/>
        </w:rPr>
      </w:pPr>
      <w:r w:rsidRPr="00B00DCF">
        <w:rPr>
          <w:color w:val="000000"/>
          <w:sz w:val="20"/>
          <w:szCs w:val="20"/>
        </w:rPr>
        <w:t>(когда и кем выдан)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Зарегистрирован по адресу: 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Документы, подтверждающие указанную причину, прилагаются.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Приложение: _________________________________________________________________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lastRenderedPageBreak/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_____________________________________________________________________________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Достоверность и полноту изложенных в настоящем заявлении сведений подтверждаю.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4"/>
        <w:gridCol w:w="3742"/>
      </w:tblGrid>
      <w:tr w:rsidR="00555DBB" w:rsidRPr="00B00DCF" w:rsidTr="004F2D15">
        <w:trPr>
          <w:trHeight w:val="2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jc w:val="both"/>
            </w:pPr>
            <w:r w:rsidRPr="00B00DCF">
              <w:t>____________________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jc w:val="both"/>
            </w:pPr>
            <w:r w:rsidRPr="00B00DCF">
              <w:t>____ _____________ 20__ г.</w:t>
            </w:r>
          </w:p>
        </w:tc>
      </w:tr>
      <w:tr w:rsidR="00555DBB" w:rsidRPr="00B00DCF" w:rsidTr="004F2D15">
        <w:trPr>
          <w:trHeight w:val="24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ind w:left="426"/>
              <w:jc w:val="both"/>
              <w:rPr>
                <w:sz w:val="20"/>
                <w:szCs w:val="20"/>
              </w:rPr>
            </w:pPr>
            <w:r w:rsidRPr="00B00DCF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jc w:val="both"/>
            </w:pPr>
            <w:r w:rsidRPr="00B00DCF">
              <w:t> </w:t>
            </w:r>
          </w:p>
        </w:tc>
      </w:tr>
    </w:tbl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 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Секретарь, работник,</w:t>
      </w:r>
    </w:p>
    <w:p w:rsidR="00555DBB" w:rsidRPr="00B00DCF" w:rsidRDefault="00555DBB" w:rsidP="00555DBB">
      <w:pPr>
        <w:spacing w:before="160"/>
        <w:jc w:val="both"/>
        <w:rPr>
          <w:color w:val="000000"/>
        </w:rPr>
      </w:pPr>
      <w:r w:rsidRPr="00B00DCF">
        <w:rPr>
          <w:color w:val="000000"/>
        </w:rPr>
        <w:t>принявший заявление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627"/>
      </w:tblGrid>
      <w:tr w:rsidR="00555DBB" w:rsidRPr="00B00DCF" w:rsidTr="004F2D15">
        <w:trPr>
          <w:trHeight w:val="24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jc w:val="both"/>
            </w:pPr>
            <w:r w:rsidRPr="00B00DCF">
              <w:t>_____________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jc w:val="both"/>
            </w:pPr>
            <w:r w:rsidRPr="00B00DCF">
              <w:t>____________________</w:t>
            </w:r>
          </w:p>
        </w:tc>
      </w:tr>
      <w:tr w:rsidR="00555DBB" w:rsidRPr="00B00DCF" w:rsidTr="004F2D15">
        <w:trPr>
          <w:trHeight w:val="240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ind w:left="420"/>
              <w:jc w:val="both"/>
              <w:rPr>
                <w:sz w:val="20"/>
                <w:szCs w:val="20"/>
              </w:rPr>
            </w:pPr>
            <w:r w:rsidRPr="00B00DCF">
              <w:rPr>
                <w:sz w:val="20"/>
                <w:szCs w:val="20"/>
              </w:rPr>
              <w:t>(подпись)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DBB" w:rsidRPr="00B00DCF" w:rsidRDefault="00555DBB" w:rsidP="004F2D15">
            <w:pPr>
              <w:spacing w:before="160"/>
              <w:ind w:left="287"/>
              <w:jc w:val="both"/>
              <w:rPr>
                <w:sz w:val="20"/>
                <w:szCs w:val="20"/>
              </w:rPr>
            </w:pPr>
            <w:r w:rsidRPr="00B00DCF">
              <w:rPr>
                <w:sz w:val="20"/>
                <w:szCs w:val="20"/>
              </w:rPr>
              <w:t>(фамилия, инициалы)</w:t>
            </w:r>
          </w:p>
        </w:tc>
      </w:tr>
    </w:tbl>
    <w:p w:rsidR="00555DBB" w:rsidRPr="00B00DCF" w:rsidRDefault="00555DBB" w:rsidP="00555DBB">
      <w:pPr>
        <w:ind w:firstLine="567"/>
        <w:jc w:val="both"/>
        <w:rPr>
          <w:color w:val="000000"/>
        </w:rPr>
      </w:pPr>
      <w:r w:rsidRPr="00B00DCF">
        <w:rPr>
          <w:color w:val="000000"/>
        </w:rPr>
        <w:t> </w:t>
      </w:r>
    </w:p>
    <w:p w:rsidR="00555DBB" w:rsidRPr="00B00DCF" w:rsidRDefault="00555DBB" w:rsidP="00555DBB">
      <w:pPr>
        <w:spacing w:before="160"/>
        <w:ind w:firstLine="567"/>
        <w:jc w:val="both"/>
        <w:rPr>
          <w:color w:val="000000"/>
        </w:rPr>
      </w:pPr>
      <w:r w:rsidRPr="00B00DCF">
        <w:rPr>
          <w:color w:val="000000"/>
        </w:rPr>
        <w:t> </w:t>
      </w:r>
    </w:p>
    <w:p w:rsidR="00555DBB" w:rsidRDefault="00555DBB" w:rsidP="00555DBB"/>
    <w:p w:rsidR="00555DBB" w:rsidRDefault="00555DBB" w:rsidP="00555DBB">
      <w:pPr>
        <w:tabs>
          <w:tab w:val="left" w:pos="6946"/>
        </w:tabs>
        <w:rPr>
          <w:sz w:val="28"/>
          <w:szCs w:val="28"/>
        </w:rPr>
      </w:pPr>
    </w:p>
    <w:p w:rsidR="00555DBB" w:rsidRPr="00180E1C" w:rsidRDefault="00555DBB" w:rsidP="00555DBB">
      <w:pPr>
        <w:tabs>
          <w:tab w:val="left" w:pos="6804"/>
          <w:tab w:val="left" w:pos="7371"/>
        </w:tabs>
        <w:spacing w:line="360" w:lineRule="auto"/>
        <w:rPr>
          <w:rFonts w:eastAsia="Calibri"/>
          <w:color w:val="000000"/>
          <w:sz w:val="30"/>
          <w:szCs w:val="30"/>
        </w:rPr>
      </w:pPr>
    </w:p>
    <w:p w:rsidR="00555DBB" w:rsidRPr="004F570E" w:rsidRDefault="00555DBB" w:rsidP="00555DBB">
      <w:pPr>
        <w:tabs>
          <w:tab w:val="left" w:pos="6804"/>
          <w:tab w:val="left" w:pos="6946"/>
        </w:tabs>
        <w:spacing w:line="360" w:lineRule="auto"/>
        <w:jc w:val="both"/>
        <w:rPr>
          <w:color w:val="000000"/>
          <w:sz w:val="30"/>
          <w:szCs w:val="30"/>
          <w:lang w:eastAsia="zh-CN"/>
        </w:rPr>
      </w:pPr>
    </w:p>
    <w:p w:rsidR="0027117D" w:rsidRPr="00555DBB" w:rsidRDefault="0027117D" w:rsidP="00555DBB"/>
    <w:sectPr w:rsidR="0027117D" w:rsidRPr="00555DBB" w:rsidSect="0055258C">
      <w:headerReference w:type="default" r:id="rId7"/>
      <w:pgSz w:w="11906" w:h="16838"/>
      <w:pgMar w:top="851" w:right="567" w:bottom="70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C6" w:rsidRDefault="003736C6" w:rsidP="00287A26">
      <w:r>
        <w:separator/>
      </w:r>
    </w:p>
  </w:endnote>
  <w:endnote w:type="continuationSeparator" w:id="0">
    <w:p w:rsidR="003736C6" w:rsidRDefault="003736C6" w:rsidP="0028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C6" w:rsidRDefault="003736C6" w:rsidP="00287A26">
      <w:r>
        <w:separator/>
      </w:r>
    </w:p>
  </w:footnote>
  <w:footnote w:type="continuationSeparator" w:id="0">
    <w:p w:rsidR="003736C6" w:rsidRDefault="003736C6" w:rsidP="00287A26">
      <w:r>
        <w:continuationSeparator/>
      </w:r>
    </w:p>
  </w:footnote>
  <w:footnote w:id="1">
    <w:p w:rsidR="00555DBB" w:rsidRDefault="00555DBB" w:rsidP="00555DBB">
      <w:pPr>
        <w:pStyle w:val="a5"/>
        <w:jc w:val="both"/>
      </w:pPr>
      <w:r>
        <w:rPr>
          <w:rStyle w:val="a7"/>
        </w:rPr>
        <w:footnoteRef/>
      </w:r>
      <w:r>
        <w:t xml:space="preserve"> Для целей настоящего положения </w:t>
      </w:r>
      <w:r w:rsidRPr="001C5AF8">
        <w:t xml:space="preserve">под членами семьи гражданина понимаются супруг (супруга), родители (усыновители, </w:t>
      </w:r>
      <w:proofErr w:type="spellStart"/>
      <w:r w:rsidRPr="001C5AF8">
        <w:t>удочерители</w:t>
      </w:r>
      <w:proofErr w:type="spellEnd"/>
      <w:r w:rsidRPr="001C5AF8"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1C5AF8">
        <w:t>удочерители</w:t>
      </w:r>
      <w:proofErr w:type="spellEnd"/>
      <w:r w:rsidRPr="001C5AF8">
        <w:t>), дети, в том числе усыновленные, удочеренные, дед, бабка, внуки, прадед, прабабка, правнуки супруга (супруги).</w:t>
      </w:r>
    </w:p>
  </w:footnote>
  <w:footnote w:id="2">
    <w:p w:rsidR="00555DBB" w:rsidRPr="00083F00" w:rsidRDefault="00555DBB" w:rsidP="00555DBB">
      <w:pPr>
        <w:pStyle w:val="a5"/>
        <w:jc w:val="both"/>
      </w:pPr>
      <w:r w:rsidRPr="00083F00">
        <w:t xml:space="preserve"> </w:t>
      </w:r>
      <w:r w:rsidRPr="00AB61D1">
        <w:rPr>
          <w:rStyle w:val="a7"/>
        </w:rPr>
        <w:footnoteRef/>
      </w:r>
      <w:r w:rsidRPr="00083F00">
        <w:t xml:space="preserve"> Для целей настоящего Положения под иными государственными органами (организациями) понимаются:</w:t>
      </w:r>
    </w:p>
    <w:p w:rsidR="00555DBB" w:rsidRPr="00083F00" w:rsidRDefault="00555DBB" w:rsidP="00555DBB">
      <w:pPr>
        <w:pStyle w:val="a5"/>
        <w:ind w:firstLine="708"/>
        <w:jc w:val="both"/>
      </w:pPr>
      <w:r w:rsidRPr="00083F00">
        <w:t>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555DBB" w:rsidRPr="00083F00" w:rsidRDefault="00555DBB" w:rsidP="00555DBB">
      <w:pPr>
        <w:pStyle w:val="a5"/>
        <w:ind w:firstLine="708"/>
        <w:jc w:val="both"/>
      </w:pPr>
      <w:r w:rsidRPr="00083F00">
        <w:t>государственные органы, имеющие право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38" w:rsidRDefault="00784D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D66">
      <w:rPr>
        <w:noProof/>
      </w:rPr>
      <w:t>9</w:t>
    </w:r>
    <w:r>
      <w:fldChar w:fldCharType="end"/>
    </w:r>
  </w:p>
  <w:p w:rsidR="002B5538" w:rsidRDefault="00373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9D2"/>
    <w:multiLevelType w:val="multilevel"/>
    <w:tmpl w:val="6446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11"/>
    <w:rsid w:val="001D7711"/>
    <w:rsid w:val="0027117D"/>
    <w:rsid w:val="00287A26"/>
    <w:rsid w:val="003736C6"/>
    <w:rsid w:val="00555DBB"/>
    <w:rsid w:val="00694D66"/>
    <w:rsid w:val="00784D5F"/>
    <w:rsid w:val="00965225"/>
    <w:rsid w:val="00A3132D"/>
    <w:rsid w:val="00DA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639E-824E-48D4-B93E-02D56092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87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87A2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7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2024-04-25T15:20:00Z</dcterms:created>
  <dcterms:modified xsi:type="dcterms:W3CDTF">2024-04-25T15:20:00Z</dcterms:modified>
</cp:coreProperties>
</file>