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DF" w:rsidRPr="000D7238" w:rsidRDefault="00E27536">
      <w:r w:rsidRPr="00E27536">
        <w:rPr>
          <w:noProof/>
          <w:lang w:eastAsia="ru-RU"/>
        </w:rPr>
        <w:drawing>
          <wp:inline distT="0" distB="0" distL="0" distR="0">
            <wp:extent cx="2647950" cy="1994955"/>
            <wp:effectExtent l="95250" t="95250" r="95250" b="653415"/>
            <wp:docPr id="6" name="Рисунок 6" descr="F:\ОДПП\Фото всего\СПОРТ\спортивные фото\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ОДПП\Фото всего\СПОРТ\спортивные фото\Рисунок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6049" cy="200859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E27536">
        <w:rPr>
          <w:noProof/>
          <w:lang w:eastAsia="ru-RU"/>
        </w:rPr>
        <w:drawing>
          <wp:inline distT="0" distB="0" distL="0" distR="0">
            <wp:extent cx="2628725" cy="1971971"/>
            <wp:effectExtent l="95250" t="95250" r="95885" b="638175"/>
            <wp:docPr id="3" name="Рисунок 3" descr="F:\ОДПП\Фото всего\на рекламу\20211115_13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ДПП\Фото всего\на рекламу\20211115_13133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34788" cy="1976519"/>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7810AD" w:rsidRDefault="00394DDF" w:rsidP="007810AD">
      <w:pPr>
        <w:pStyle w:val="a8"/>
        <w:tabs>
          <w:tab w:val="left" w:pos="9072"/>
        </w:tabs>
        <w:ind w:left="0" w:right="-1"/>
        <w:jc w:val="center"/>
        <w:rPr>
          <w:rFonts w:ascii="Times New Roman" w:hAnsi="Times New Roman" w:cs="Times New Roman"/>
          <w:b/>
          <w:color w:val="1F497D" w:themeColor="text2"/>
          <w:sz w:val="28"/>
          <w:szCs w:val="28"/>
        </w:rPr>
      </w:pPr>
      <w:r w:rsidRPr="00021FB3">
        <w:rPr>
          <w:rFonts w:ascii="Times New Roman" w:hAnsi="Times New Roman" w:cs="Times New Roman"/>
          <w:b/>
          <w:color w:val="1F497D" w:themeColor="text2"/>
          <w:sz w:val="28"/>
          <w:szCs w:val="28"/>
        </w:rPr>
        <w:t>Инициативный проект</w:t>
      </w:r>
    </w:p>
    <w:p w:rsidR="00394DDF" w:rsidRPr="00021FB3" w:rsidRDefault="00394DDF" w:rsidP="00E434C3">
      <w:pPr>
        <w:pStyle w:val="a8"/>
        <w:tabs>
          <w:tab w:val="left" w:pos="9072"/>
        </w:tabs>
        <w:spacing w:line="240" w:lineRule="auto"/>
        <w:ind w:left="0" w:right="0"/>
        <w:jc w:val="center"/>
        <w:rPr>
          <w:rFonts w:ascii="Times New Roman" w:hAnsi="Times New Roman" w:cs="Times New Roman"/>
          <w:color w:val="1F497D" w:themeColor="text2"/>
          <w:sz w:val="28"/>
          <w:szCs w:val="28"/>
        </w:rPr>
      </w:pPr>
      <w:r w:rsidRPr="00021FB3">
        <w:rPr>
          <w:rFonts w:ascii="Times New Roman" w:hAnsi="Times New Roman" w:cs="Times New Roman"/>
          <w:color w:val="1F497D" w:themeColor="text2"/>
          <w:sz w:val="28"/>
          <w:szCs w:val="28"/>
        </w:rPr>
        <w:t>государственного учреждения «Территориальный центр социального обслуживания населения Первомайского района г.Витебска»</w:t>
      </w:r>
    </w:p>
    <w:p w:rsidR="004C1EA6" w:rsidRPr="007810AD" w:rsidRDefault="004C1EA6" w:rsidP="00021FB3">
      <w:pPr>
        <w:pStyle w:val="a8"/>
        <w:tabs>
          <w:tab w:val="left" w:pos="9072"/>
        </w:tabs>
        <w:ind w:left="0" w:right="-1"/>
        <w:rPr>
          <w:rFonts w:ascii="Times New Roman" w:hAnsi="Times New Roman" w:cs="Times New Roman"/>
          <w:color w:val="1F497D" w:themeColor="text2"/>
          <w:sz w:val="28"/>
          <w:szCs w:val="28"/>
        </w:rPr>
      </w:pPr>
    </w:p>
    <w:tbl>
      <w:tblPr>
        <w:tblStyle w:val="a3"/>
        <w:tblW w:w="0" w:type="auto"/>
        <w:tblLook w:val="04A0"/>
      </w:tblPr>
      <w:tblGrid>
        <w:gridCol w:w="516"/>
        <w:gridCol w:w="3787"/>
        <w:gridCol w:w="6685"/>
      </w:tblGrid>
      <w:tr w:rsidR="004C1EA6" w:rsidRPr="00D73DA8" w:rsidTr="00DD5BAB">
        <w:tc>
          <w:tcPr>
            <w:tcW w:w="516" w:type="dxa"/>
          </w:tcPr>
          <w:p w:rsidR="004C1EA6" w:rsidRPr="00523ECC" w:rsidRDefault="004C1EA6" w:rsidP="004C1EA6">
            <w:pPr>
              <w:rPr>
                <w:szCs w:val="24"/>
              </w:rPr>
            </w:pPr>
            <w:r w:rsidRPr="00523ECC">
              <w:rPr>
                <w:szCs w:val="24"/>
              </w:rPr>
              <w:t>1.</w:t>
            </w:r>
          </w:p>
        </w:tc>
        <w:tc>
          <w:tcPr>
            <w:tcW w:w="3787" w:type="dxa"/>
          </w:tcPr>
          <w:p w:rsidR="004C1EA6" w:rsidRPr="00523ECC" w:rsidRDefault="004C1EA6" w:rsidP="007810AD">
            <w:pPr>
              <w:rPr>
                <w:szCs w:val="24"/>
              </w:rPr>
            </w:pPr>
            <w:r w:rsidRPr="00523ECC">
              <w:rPr>
                <w:szCs w:val="24"/>
              </w:rPr>
              <w:t>Наименование проекта</w:t>
            </w:r>
          </w:p>
        </w:tc>
        <w:tc>
          <w:tcPr>
            <w:tcW w:w="6685" w:type="dxa"/>
          </w:tcPr>
          <w:p w:rsidR="004C1EA6" w:rsidRPr="007810AD" w:rsidRDefault="004C1EA6" w:rsidP="00352842">
            <w:pPr>
              <w:tabs>
                <w:tab w:val="left" w:pos="9072"/>
              </w:tabs>
              <w:spacing w:line="240" w:lineRule="exact"/>
              <w:ind w:right="-1"/>
              <w:rPr>
                <w:szCs w:val="24"/>
              </w:rPr>
            </w:pPr>
            <w:r w:rsidRPr="00021FB3">
              <w:rPr>
                <w:rFonts w:cs="Times New Roman"/>
                <w:b/>
                <w:szCs w:val="24"/>
              </w:rPr>
              <w:t>«</w:t>
            </w:r>
            <w:r w:rsidRPr="00021FB3">
              <w:rPr>
                <w:rFonts w:cs="Times New Roman"/>
                <w:szCs w:val="24"/>
              </w:rPr>
              <w:t>Организация профилактических мероприятий, способствующих мобилизации защитных функций организма перед инфекционными заболеваниями у граждан пожилого возраста и людей с инвалидностью»</w:t>
            </w:r>
          </w:p>
        </w:tc>
      </w:tr>
      <w:tr w:rsidR="004C1EA6" w:rsidRPr="00021FB3" w:rsidTr="00DD5BAB">
        <w:tc>
          <w:tcPr>
            <w:tcW w:w="516" w:type="dxa"/>
          </w:tcPr>
          <w:p w:rsidR="004C1EA6" w:rsidRPr="00523ECC" w:rsidRDefault="004C1EA6" w:rsidP="004C1EA6">
            <w:pPr>
              <w:rPr>
                <w:szCs w:val="24"/>
              </w:rPr>
            </w:pPr>
            <w:r w:rsidRPr="00523ECC">
              <w:rPr>
                <w:szCs w:val="24"/>
              </w:rPr>
              <w:t>2.</w:t>
            </w:r>
          </w:p>
        </w:tc>
        <w:tc>
          <w:tcPr>
            <w:tcW w:w="3787" w:type="dxa"/>
          </w:tcPr>
          <w:p w:rsidR="004C1EA6" w:rsidRPr="00523ECC" w:rsidRDefault="004C1EA6" w:rsidP="00352842">
            <w:pPr>
              <w:spacing w:line="240" w:lineRule="exact"/>
              <w:rPr>
                <w:szCs w:val="24"/>
              </w:rPr>
            </w:pPr>
            <w:r w:rsidRPr="00523ECC">
              <w:rPr>
                <w:rFonts w:cs="Times New Roman"/>
                <w:szCs w:val="24"/>
              </w:rPr>
              <w:t>Период реализации гуманитарного проекта</w:t>
            </w:r>
          </w:p>
        </w:tc>
        <w:tc>
          <w:tcPr>
            <w:tcW w:w="6685" w:type="dxa"/>
          </w:tcPr>
          <w:p w:rsidR="004C1EA6" w:rsidRPr="00021FB3" w:rsidRDefault="004C1EA6" w:rsidP="00352842">
            <w:pPr>
              <w:spacing w:line="240" w:lineRule="exact"/>
              <w:rPr>
                <w:szCs w:val="24"/>
              </w:rPr>
            </w:pPr>
            <w:r w:rsidRPr="00021FB3">
              <w:rPr>
                <w:szCs w:val="24"/>
              </w:rPr>
              <w:t>12 месяцев</w:t>
            </w:r>
          </w:p>
          <w:p w:rsidR="004C1EA6" w:rsidRPr="00021FB3" w:rsidRDefault="004C1EA6" w:rsidP="00352842">
            <w:pPr>
              <w:spacing w:line="240" w:lineRule="exact"/>
              <w:rPr>
                <w:rFonts w:cs="Times New Roman"/>
                <w:szCs w:val="24"/>
                <w:lang w:val="en-US"/>
              </w:rPr>
            </w:pPr>
          </w:p>
        </w:tc>
      </w:tr>
      <w:tr w:rsidR="004C1EA6" w:rsidRPr="00D73DA8" w:rsidTr="00DD5BAB">
        <w:tc>
          <w:tcPr>
            <w:tcW w:w="516" w:type="dxa"/>
          </w:tcPr>
          <w:p w:rsidR="004C1EA6" w:rsidRPr="00523ECC" w:rsidRDefault="004C1EA6" w:rsidP="004C1EA6">
            <w:pPr>
              <w:rPr>
                <w:szCs w:val="24"/>
              </w:rPr>
            </w:pPr>
            <w:r w:rsidRPr="00523ECC">
              <w:rPr>
                <w:szCs w:val="24"/>
              </w:rPr>
              <w:t>3.</w:t>
            </w:r>
          </w:p>
        </w:tc>
        <w:tc>
          <w:tcPr>
            <w:tcW w:w="3787" w:type="dxa"/>
          </w:tcPr>
          <w:p w:rsidR="004C1EA6" w:rsidRPr="00523ECC" w:rsidRDefault="004C1EA6" w:rsidP="00352842">
            <w:pPr>
              <w:tabs>
                <w:tab w:val="left" w:pos="9072"/>
              </w:tabs>
              <w:spacing w:line="240" w:lineRule="exact"/>
              <w:ind w:right="-1"/>
              <w:rPr>
                <w:rFonts w:cs="Times New Roman"/>
                <w:szCs w:val="24"/>
              </w:rPr>
            </w:pPr>
            <w:r w:rsidRPr="00523ECC">
              <w:rPr>
                <w:rStyle w:val="21"/>
                <w:rFonts w:cs="Times New Roman"/>
                <w:color w:val="000000"/>
                <w:sz w:val="24"/>
                <w:szCs w:val="24"/>
              </w:rPr>
              <w:t>Организация - заявитель, предлагающая проект</w:t>
            </w:r>
          </w:p>
          <w:p w:rsidR="004C1EA6" w:rsidRPr="00523ECC" w:rsidRDefault="004C1EA6" w:rsidP="00352842">
            <w:pPr>
              <w:tabs>
                <w:tab w:val="left" w:pos="9072"/>
              </w:tabs>
              <w:spacing w:line="240" w:lineRule="exact"/>
              <w:ind w:right="-1"/>
              <w:jc w:val="both"/>
              <w:rPr>
                <w:szCs w:val="24"/>
              </w:rPr>
            </w:pPr>
          </w:p>
        </w:tc>
        <w:tc>
          <w:tcPr>
            <w:tcW w:w="6685" w:type="dxa"/>
          </w:tcPr>
          <w:p w:rsidR="004C1EA6" w:rsidRPr="00D73DA8" w:rsidRDefault="004C1EA6" w:rsidP="00352842">
            <w:pPr>
              <w:spacing w:line="240" w:lineRule="exact"/>
              <w:rPr>
                <w:szCs w:val="24"/>
              </w:rPr>
            </w:pPr>
            <w:r w:rsidRPr="00021FB3">
              <w:rPr>
                <w:rFonts w:cs="Times New Roman"/>
                <w:szCs w:val="24"/>
              </w:rPr>
              <w:t>Государственное учреждение «Территориальный центр социального обслуживания населения Первомайского района г.Витебска»</w:t>
            </w:r>
          </w:p>
        </w:tc>
      </w:tr>
      <w:tr w:rsidR="004C1EA6" w:rsidRPr="00D73DA8" w:rsidTr="00DD5BAB">
        <w:tc>
          <w:tcPr>
            <w:tcW w:w="516" w:type="dxa"/>
          </w:tcPr>
          <w:p w:rsidR="004C1EA6" w:rsidRPr="00523ECC" w:rsidRDefault="004C1EA6" w:rsidP="004C1EA6">
            <w:pPr>
              <w:rPr>
                <w:szCs w:val="24"/>
              </w:rPr>
            </w:pPr>
            <w:r w:rsidRPr="00523ECC">
              <w:rPr>
                <w:szCs w:val="24"/>
              </w:rPr>
              <w:t>4.</w:t>
            </w:r>
          </w:p>
        </w:tc>
        <w:tc>
          <w:tcPr>
            <w:tcW w:w="3787" w:type="dxa"/>
          </w:tcPr>
          <w:p w:rsidR="004C1EA6" w:rsidRPr="00523ECC" w:rsidRDefault="004C1EA6" w:rsidP="004C1EA6">
            <w:pPr>
              <w:rPr>
                <w:rFonts w:cs="Times New Roman"/>
                <w:szCs w:val="24"/>
                <w:lang w:val="en-US"/>
              </w:rPr>
            </w:pPr>
            <w:r w:rsidRPr="00523ECC">
              <w:rPr>
                <w:rFonts w:cs="Times New Roman"/>
                <w:szCs w:val="24"/>
              </w:rPr>
              <w:t>Цели</w:t>
            </w:r>
            <w:r w:rsidR="00DC723C" w:rsidRPr="00523ECC">
              <w:rPr>
                <w:rFonts w:cs="Times New Roman"/>
                <w:szCs w:val="24"/>
              </w:rPr>
              <w:t xml:space="preserve"> </w:t>
            </w:r>
            <w:r w:rsidRPr="00523ECC">
              <w:rPr>
                <w:rFonts w:cs="Times New Roman"/>
                <w:szCs w:val="24"/>
              </w:rPr>
              <w:t>проекта</w:t>
            </w:r>
          </w:p>
          <w:p w:rsidR="004C1EA6" w:rsidRPr="00523ECC" w:rsidRDefault="004C1EA6" w:rsidP="0054251A">
            <w:pPr>
              <w:ind w:left="709" w:hanging="709"/>
              <w:rPr>
                <w:szCs w:val="24"/>
                <w:lang w:val="en-US"/>
              </w:rPr>
            </w:pPr>
          </w:p>
        </w:tc>
        <w:tc>
          <w:tcPr>
            <w:tcW w:w="6685" w:type="dxa"/>
          </w:tcPr>
          <w:p w:rsidR="004C1EA6" w:rsidRPr="00021FB3" w:rsidRDefault="004C1EA6" w:rsidP="00352842">
            <w:pPr>
              <w:spacing w:line="240" w:lineRule="exact"/>
              <w:rPr>
                <w:rFonts w:eastAsia="Times New Roman" w:cs="Times New Roman"/>
                <w:szCs w:val="24"/>
                <w:lang w:eastAsia="ru-RU"/>
              </w:rPr>
            </w:pPr>
            <w:r w:rsidRPr="00021FB3">
              <w:rPr>
                <w:rFonts w:eastAsia="Times New Roman" w:cs="Times New Roman"/>
                <w:szCs w:val="24"/>
                <w:lang w:eastAsia="ru-RU"/>
              </w:rPr>
              <w:t>- создание модели работы с лицами старшего возраста и людей с инвалидностью  по сохранению здоровья, профилактике инфекционных заболеваний и устранению последствий заболеваний</w:t>
            </w:r>
            <w:r w:rsidRPr="00021FB3">
              <w:rPr>
                <w:rFonts w:cs="Times New Roman"/>
                <w:szCs w:val="24"/>
              </w:rPr>
              <w:t>;</w:t>
            </w:r>
          </w:p>
          <w:p w:rsidR="004C1EA6" w:rsidRPr="00021FB3" w:rsidRDefault="004C1EA6" w:rsidP="00352842">
            <w:pPr>
              <w:spacing w:line="240" w:lineRule="exact"/>
              <w:rPr>
                <w:rFonts w:cs="Times New Roman"/>
                <w:szCs w:val="24"/>
              </w:rPr>
            </w:pPr>
            <w:r w:rsidRPr="00021FB3">
              <w:rPr>
                <w:rFonts w:cs="Times New Roman"/>
                <w:szCs w:val="24"/>
              </w:rPr>
              <w:t>-обучение навыкам самоконтроля  и саморегуляции;</w:t>
            </w:r>
          </w:p>
          <w:p w:rsidR="004C1EA6" w:rsidRPr="00021FB3" w:rsidRDefault="004C1EA6" w:rsidP="00352842">
            <w:pPr>
              <w:spacing w:line="240" w:lineRule="exact"/>
              <w:ind w:left="92" w:hanging="92"/>
              <w:rPr>
                <w:rFonts w:cs="Times New Roman"/>
                <w:szCs w:val="24"/>
              </w:rPr>
            </w:pPr>
            <w:r w:rsidRPr="00021FB3">
              <w:rPr>
                <w:rFonts w:cs="Times New Roman"/>
                <w:szCs w:val="24"/>
              </w:rPr>
              <w:t>-улучшение качества жизни граждан пожилого возраста</w:t>
            </w:r>
            <w:r w:rsidRPr="00021FB3">
              <w:rPr>
                <w:rFonts w:eastAsia="Times New Roman" w:cs="Times New Roman"/>
                <w:szCs w:val="24"/>
                <w:lang w:eastAsia="ru-RU"/>
              </w:rPr>
              <w:t xml:space="preserve"> и людей с инвалидностью</w:t>
            </w:r>
            <w:r w:rsidRPr="00021FB3">
              <w:rPr>
                <w:rFonts w:cs="Times New Roman"/>
                <w:szCs w:val="24"/>
              </w:rPr>
              <w:t xml:space="preserve"> и увеличение продолжительности  активной  жизни;</w:t>
            </w:r>
          </w:p>
          <w:p w:rsidR="004C1EA6" w:rsidRPr="00021FB3" w:rsidRDefault="004C1EA6" w:rsidP="00352842">
            <w:pPr>
              <w:shd w:val="clear" w:color="auto" w:fill="FFFFFF"/>
              <w:spacing w:line="240" w:lineRule="exact"/>
              <w:rPr>
                <w:rFonts w:eastAsia="Times New Roman" w:cs="Times New Roman"/>
                <w:color w:val="000000" w:themeColor="text1"/>
                <w:szCs w:val="24"/>
                <w:lang w:eastAsia="ru-RU"/>
              </w:rPr>
            </w:pPr>
            <w:r w:rsidRPr="00021FB3">
              <w:rPr>
                <w:rFonts w:cs="Times New Roman"/>
                <w:szCs w:val="24"/>
              </w:rPr>
              <w:t xml:space="preserve">-укрепление психологического здоровья, </w:t>
            </w:r>
            <w:r w:rsidRPr="00021FB3">
              <w:rPr>
                <w:rFonts w:eastAsia="Times New Roman" w:cs="Times New Roman"/>
                <w:color w:val="000000" w:themeColor="text1"/>
                <w:szCs w:val="24"/>
                <w:lang w:eastAsia="ru-RU"/>
              </w:rPr>
              <w:t>профилактика тревожных и депрессивных состояний;</w:t>
            </w:r>
          </w:p>
          <w:p w:rsidR="004C1EA6" w:rsidRPr="007810AD" w:rsidRDefault="004C1EA6" w:rsidP="00352842">
            <w:pPr>
              <w:shd w:val="clear" w:color="auto" w:fill="FFFFFF"/>
              <w:spacing w:line="240" w:lineRule="exact"/>
              <w:rPr>
                <w:szCs w:val="24"/>
              </w:rPr>
            </w:pPr>
            <w:r w:rsidRPr="00021FB3">
              <w:rPr>
                <w:rFonts w:cs="Times New Roman"/>
                <w:szCs w:val="24"/>
              </w:rPr>
              <w:t>- внедрение новых форм профилактической  работы с населением</w:t>
            </w:r>
          </w:p>
        </w:tc>
      </w:tr>
      <w:tr w:rsidR="004C1EA6" w:rsidRPr="00D73DA8" w:rsidTr="00DD5BAB">
        <w:tc>
          <w:tcPr>
            <w:tcW w:w="516" w:type="dxa"/>
          </w:tcPr>
          <w:p w:rsidR="004C1EA6" w:rsidRPr="00523ECC" w:rsidRDefault="004C1EA6" w:rsidP="004C1EA6">
            <w:pPr>
              <w:rPr>
                <w:szCs w:val="24"/>
              </w:rPr>
            </w:pPr>
            <w:r w:rsidRPr="00523ECC">
              <w:rPr>
                <w:szCs w:val="24"/>
              </w:rPr>
              <w:t>5.</w:t>
            </w:r>
          </w:p>
        </w:tc>
        <w:tc>
          <w:tcPr>
            <w:tcW w:w="3787" w:type="dxa"/>
          </w:tcPr>
          <w:p w:rsidR="004C1EA6" w:rsidRPr="00523ECC" w:rsidRDefault="004C1EA6" w:rsidP="00352842">
            <w:pPr>
              <w:spacing w:line="240" w:lineRule="exact"/>
              <w:ind w:left="-96"/>
              <w:rPr>
                <w:rFonts w:cs="Times New Roman"/>
                <w:szCs w:val="24"/>
              </w:rPr>
            </w:pPr>
            <w:r w:rsidRPr="00523ECC">
              <w:rPr>
                <w:rFonts w:cs="Times New Roman"/>
                <w:szCs w:val="24"/>
              </w:rPr>
              <w:t>Задачи, планируемые к выполнению в рамках реализации проекта</w:t>
            </w:r>
          </w:p>
          <w:p w:rsidR="004C1EA6" w:rsidRPr="00523ECC" w:rsidRDefault="004C1EA6" w:rsidP="007810AD">
            <w:pPr>
              <w:ind w:left="-94" w:firstLine="94"/>
              <w:jc w:val="both"/>
              <w:rPr>
                <w:szCs w:val="24"/>
              </w:rPr>
            </w:pPr>
          </w:p>
          <w:p w:rsidR="004C1EA6" w:rsidRPr="00523ECC" w:rsidRDefault="004C1EA6" w:rsidP="004C1EA6">
            <w:pPr>
              <w:jc w:val="both"/>
              <w:rPr>
                <w:szCs w:val="24"/>
              </w:rPr>
            </w:pPr>
          </w:p>
          <w:p w:rsidR="004C1EA6" w:rsidRPr="00523ECC" w:rsidRDefault="004C1EA6" w:rsidP="004C1EA6">
            <w:pPr>
              <w:jc w:val="both"/>
              <w:rPr>
                <w:szCs w:val="24"/>
              </w:rPr>
            </w:pPr>
          </w:p>
          <w:p w:rsidR="004C1EA6" w:rsidRPr="00523ECC" w:rsidRDefault="004C1EA6" w:rsidP="004C1EA6">
            <w:pPr>
              <w:jc w:val="both"/>
              <w:rPr>
                <w:szCs w:val="24"/>
              </w:rPr>
            </w:pPr>
          </w:p>
          <w:p w:rsidR="004C1EA6" w:rsidRPr="00523ECC" w:rsidRDefault="004C1EA6" w:rsidP="004C1EA6">
            <w:pPr>
              <w:jc w:val="both"/>
              <w:rPr>
                <w:szCs w:val="24"/>
              </w:rPr>
            </w:pPr>
          </w:p>
        </w:tc>
        <w:tc>
          <w:tcPr>
            <w:tcW w:w="6685" w:type="dxa"/>
          </w:tcPr>
          <w:p w:rsidR="004C1EA6" w:rsidRPr="00021FB3" w:rsidRDefault="004C1EA6" w:rsidP="00352842">
            <w:pPr>
              <w:tabs>
                <w:tab w:val="left" w:pos="9072"/>
              </w:tabs>
              <w:spacing w:line="240" w:lineRule="exact"/>
              <w:ind w:right="-1"/>
              <w:rPr>
                <w:rFonts w:cs="Times New Roman"/>
                <w:szCs w:val="24"/>
              </w:rPr>
            </w:pPr>
            <w:r w:rsidRPr="00021FB3">
              <w:rPr>
                <w:rFonts w:cs="Times New Roman"/>
                <w:szCs w:val="24"/>
              </w:rPr>
              <w:t>-проведение предупредительных мероприятий, направленных на повышение иммунитета организма человека для выработки его невосприимчивости к</w:t>
            </w:r>
            <w:r w:rsidR="00523ECC">
              <w:rPr>
                <w:rFonts w:cs="Times New Roman"/>
                <w:szCs w:val="24"/>
              </w:rPr>
              <w:t xml:space="preserve"> </w:t>
            </w:r>
            <w:r w:rsidRPr="00021FB3">
              <w:rPr>
                <w:rFonts w:cs="Times New Roman"/>
                <w:szCs w:val="24"/>
              </w:rPr>
              <w:t xml:space="preserve">инфекционным болезням; </w:t>
            </w:r>
          </w:p>
          <w:p w:rsidR="004C1EA6" w:rsidRPr="00021FB3" w:rsidRDefault="004C1EA6" w:rsidP="00352842">
            <w:pPr>
              <w:spacing w:line="240" w:lineRule="exact"/>
              <w:rPr>
                <w:rFonts w:cs="Times New Roman"/>
                <w:szCs w:val="24"/>
              </w:rPr>
            </w:pPr>
            <w:r w:rsidRPr="00021FB3">
              <w:rPr>
                <w:rFonts w:cs="Times New Roman"/>
                <w:szCs w:val="24"/>
              </w:rPr>
              <w:t>-оказа</w:t>
            </w:r>
            <w:r w:rsidR="008F535D">
              <w:rPr>
                <w:rFonts w:cs="Times New Roman"/>
                <w:szCs w:val="24"/>
              </w:rPr>
              <w:t xml:space="preserve">ние социально-психологических, </w:t>
            </w:r>
            <w:r w:rsidRPr="00021FB3">
              <w:rPr>
                <w:rFonts w:cs="Times New Roman"/>
                <w:szCs w:val="24"/>
              </w:rPr>
              <w:t xml:space="preserve">социально-реабилитационных услуг; </w:t>
            </w:r>
          </w:p>
          <w:p w:rsidR="004C1EA6" w:rsidRPr="00021FB3" w:rsidRDefault="004C1EA6" w:rsidP="00352842">
            <w:pPr>
              <w:tabs>
                <w:tab w:val="left" w:pos="601"/>
              </w:tabs>
              <w:spacing w:line="240" w:lineRule="exact"/>
              <w:rPr>
                <w:rFonts w:cs="Times New Roman"/>
                <w:szCs w:val="24"/>
              </w:rPr>
            </w:pPr>
            <w:r w:rsidRPr="00021FB3">
              <w:rPr>
                <w:rFonts w:cs="Times New Roman"/>
                <w:szCs w:val="24"/>
              </w:rPr>
              <w:t>-пропаганда здорового образа жизни и повышение уровня</w:t>
            </w:r>
          </w:p>
          <w:p w:rsidR="004C1EA6" w:rsidRPr="00021FB3" w:rsidRDefault="004C1EA6" w:rsidP="00352842">
            <w:pPr>
              <w:spacing w:line="240" w:lineRule="exact"/>
              <w:rPr>
                <w:rFonts w:cs="Times New Roman"/>
                <w:szCs w:val="24"/>
              </w:rPr>
            </w:pPr>
            <w:r w:rsidRPr="00021FB3">
              <w:rPr>
                <w:rFonts w:cs="Times New Roman"/>
                <w:szCs w:val="24"/>
              </w:rPr>
              <w:t>информированности населения в области профилактики инфекционных</w:t>
            </w:r>
            <w:r w:rsidR="00523ECC">
              <w:rPr>
                <w:rFonts w:cs="Times New Roman"/>
                <w:szCs w:val="24"/>
              </w:rPr>
              <w:t xml:space="preserve"> </w:t>
            </w:r>
            <w:r w:rsidRPr="00021FB3">
              <w:rPr>
                <w:rFonts w:cs="Times New Roman"/>
                <w:szCs w:val="24"/>
              </w:rPr>
              <w:t>заболеваний;</w:t>
            </w:r>
          </w:p>
          <w:p w:rsidR="004C1EA6" w:rsidRPr="007810AD" w:rsidRDefault="004C1EA6" w:rsidP="00352842">
            <w:pPr>
              <w:spacing w:line="240" w:lineRule="exact"/>
              <w:rPr>
                <w:szCs w:val="24"/>
              </w:rPr>
            </w:pPr>
            <w:r w:rsidRPr="00021FB3">
              <w:rPr>
                <w:rFonts w:cs="Times New Roman"/>
                <w:szCs w:val="24"/>
              </w:rPr>
              <w:t>-поддержание интереса к жизни, формирование ответственного отношения к своему здоровью</w:t>
            </w:r>
          </w:p>
        </w:tc>
      </w:tr>
      <w:tr w:rsidR="004C1EA6" w:rsidRPr="00D73DA8" w:rsidTr="00DD5BAB">
        <w:tc>
          <w:tcPr>
            <w:tcW w:w="516" w:type="dxa"/>
          </w:tcPr>
          <w:p w:rsidR="004C1EA6" w:rsidRPr="00523ECC" w:rsidRDefault="004C1EA6" w:rsidP="004C1EA6">
            <w:pPr>
              <w:rPr>
                <w:szCs w:val="24"/>
              </w:rPr>
            </w:pPr>
            <w:r w:rsidRPr="00523ECC">
              <w:rPr>
                <w:szCs w:val="24"/>
              </w:rPr>
              <w:t>6.</w:t>
            </w:r>
          </w:p>
        </w:tc>
        <w:tc>
          <w:tcPr>
            <w:tcW w:w="3787" w:type="dxa"/>
          </w:tcPr>
          <w:p w:rsidR="004C1EA6" w:rsidRPr="00523ECC" w:rsidRDefault="004C1EA6" w:rsidP="00352842">
            <w:pPr>
              <w:ind w:left="993" w:hanging="993"/>
              <w:jc w:val="both"/>
              <w:rPr>
                <w:rFonts w:cs="Times New Roman"/>
                <w:szCs w:val="24"/>
              </w:rPr>
            </w:pPr>
            <w:r w:rsidRPr="00523ECC">
              <w:rPr>
                <w:rFonts w:cs="Times New Roman"/>
                <w:szCs w:val="24"/>
              </w:rPr>
              <w:t>Целевая группа</w:t>
            </w:r>
          </w:p>
          <w:p w:rsidR="004C1EA6" w:rsidRPr="00523ECC" w:rsidRDefault="004C1EA6" w:rsidP="004C1EA6">
            <w:pPr>
              <w:ind w:left="459" w:hanging="459"/>
              <w:jc w:val="both"/>
              <w:rPr>
                <w:rFonts w:cs="Times New Roman"/>
                <w:szCs w:val="24"/>
                <w:u w:val="single"/>
                <w:lang w:val="en-US"/>
              </w:rPr>
            </w:pPr>
          </w:p>
          <w:p w:rsidR="004C1EA6" w:rsidRPr="00523ECC" w:rsidRDefault="004C1EA6" w:rsidP="004C1EA6">
            <w:pPr>
              <w:rPr>
                <w:szCs w:val="24"/>
                <w:lang w:val="en-US"/>
              </w:rPr>
            </w:pPr>
          </w:p>
        </w:tc>
        <w:tc>
          <w:tcPr>
            <w:tcW w:w="6685" w:type="dxa"/>
          </w:tcPr>
          <w:p w:rsidR="004C1EA6" w:rsidRPr="00021FB3" w:rsidRDefault="004C1EA6" w:rsidP="00352842">
            <w:pPr>
              <w:spacing w:line="240" w:lineRule="exact"/>
              <w:ind w:hanging="141"/>
              <w:jc w:val="both"/>
              <w:rPr>
                <w:rFonts w:cs="Times New Roman"/>
                <w:szCs w:val="24"/>
              </w:rPr>
            </w:pPr>
            <w:r w:rsidRPr="00021FB3">
              <w:rPr>
                <w:rFonts w:cs="Times New Roman"/>
                <w:szCs w:val="24"/>
              </w:rPr>
              <w:t xml:space="preserve">  - </w:t>
            </w:r>
            <w:r w:rsidR="00FD5637">
              <w:rPr>
                <w:rFonts w:cs="Times New Roman"/>
                <w:szCs w:val="24"/>
              </w:rPr>
              <w:t>г</w:t>
            </w:r>
            <w:r w:rsidRPr="00021FB3">
              <w:rPr>
                <w:rFonts w:cs="Times New Roman"/>
                <w:szCs w:val="24"/>
              </w:rPr>
              <w:t>раждане пожилого возраста, проживающие в Первомайском районе г.Витебска</w:t>
            </w:r>
            <w:r w:rsidR="00FD5637">
              <w:rPr>
                <w:rFonts w:cs="Times New Roman"/>
                <w:szCs w:val="24"/>
              </w:rPr>
              <w:t>;</w:t>
            </w:r>
          </w:p>
          <w:p w:rsidR="004C1EA6" w:rsidRPr="00021FB3" w:rsidRDefault="004C1EA6" w:rsidP="00352842">
            <w:pPr>
              <w:spacing w:line="240" w:lineRule="exact"/>
              <w:ind w:left="993" w:hanging="993"/>
              <w:rPr>
                <w:rFonts w:cs="Times New Roman"/>
                <w:szCs w:val="24"/>
              </w:rPr>
            </w:pPr>
            <w:r w:rsidRPr="00021FB3">
              <w:rPr>
                <w:rFonts w:cs="Times New Roman"/>
                <w:szCs w:val="24"/>
              </w:rPr>
              <w:t xml:space="preserve">- </w:t>
            </w:r>
            <w:r w:rsidR="00FD5637">
              <w:rPr>
                <w:rFonts w:cs="Times New Roman"/>
                <w:szCs w:val="24"/>
              </w:rPr>
              <w:t>л</w:t>
            </w:r>
            <w:r w:rsidRPr="00021FB3">
              <w:rPr>
                <w:rFonts w:cs="Times New Roman"/>
                <w:szCs w:val="24"/>
              </w:rPr>
              <w:t>юди с инвалидностью</w:t>
            </w:r>
            <w:r w:rsidR="00FD5637">
              <w:rPr>
                <w:rFonts w:cs="Times New Roman"/>
                <w:szCs w:val="24"/>
              </w:rPr>
              <w:t>;</w:t>
            </w:r>
          </w:p>
          <w:p w:rsidR="004C1EA6" w:rsidRPr="007810AD" w:rsidRDefault="004C1EA6" w:rsidP="00352842">
            <w:pPr>
              <w:spacing w:line="240" w:lineRule="exact"/>
              <w:rPr>
                <w:szCs w:val="24"/>
              </w:rPr>
            </w:pPr>
            <w:r w:rsidRPr="00021FB3">
              <w:rPr>
                <w:rFonts w:cs="Times New Roman"/>
                <w:szCs w:val="24"/>
              </w:rPr>
              <w:t xml:space="preserve">- </w:t>
            </w:r>
            <w:r w:rsidR="00FD5637">
              <w:rPr>
                <w:rFonts w:cs="Times New Roman"/>
                <w:szCs w:val="24"/>
              </w:rPr>
              <w:t>ч</w:t>
            </w:r>
            <w:r w:rsidRPr="00021FB3">
              <w:rPr>
                <w:rFonts w:cs="Times New Roman"/>
                <w:szCs w:val="24"/>
              </w:rPr>
              <w:t>лены семей данных категорий</w:t>
            </w:r>
          </w:p>
        </w:tc>
      </w:tr>
      <w:tr w:rsidR="004C1EA6" w:rsidRPr="00D73DA8" w:rsidTr="00DD5BAB">
        <w:tc>
          <w:tcPr>
            <w:tcW w:w="516" w:type="dxa"/>
          </w:tcPr>
          <w:p w:rsidR="004C1EA6" w:rsidRPr="00523ECC" w:rsidRDefault="004C1EA6" w:rsidP="004C1EA6">
            <w:pPr>
              <w:rPr>
                <w:szCs w:val="24"/>
              </w:rPr>
            </w:pPr>
            <w:r w:rsidRPr="00523ECC">
              <w:rPr>
                <w:szCs w:val="24"/>
              </w:rPr>
              <w:lastRenderedPageBreak/>
              <w:t>7.</w:t>
            </w:r>
          </w:p>
        </w:tc>
        <w:tc>
          <w:tcPr>
            <w:tcW w:w="3787" w:type="dxa"/>
          </w:tcPr>
          <w:p w:rsidR="004C1EA6" w:rsidRPr="00523ECC" w:rsidRDefault="004C1EA6" w:rsidP="004C1EA6">
            <w:pPr>
              <w:jc w:val="both"/>
              <w:rPr>
                <w:rFonts w:cs="Times New Roman"/>
                <w:szCs w:val="24"/>
                <w:lang w:val="en-US"/>
              </w:rPr>
            </w:pPr>
            <w:r w:rsidRPr="00523ECC">
              <w:rPr>
                <w:rFonts w:cs="Times New Roman"/>
                <w:szCs w:val="24"/>
              </w:rPr>
              <w:t>Этапы</w:t>
            </w:r>
            <w:r w:rsidR="00DC723C" w:rsidRPr="00523ECC">
              <w:rPr>
                <w:rFonts w:cs="Times New Roman"/>
                <w:szCs w:val="24"/>
              </w:rPr>
              <w:t xml:space="preserve"> </w:t>
            </w:r>
            <w:r w:rsidRPr="00523ECC">
              <w:rPr>
                <w:rFonts w:cs="Times New Roman"/>
                <w:szCs w:val="24"/>
              </w:rPr>
              <w:t>реализации</w:t>
            </w:r>
            <w:r w:rsidR="00DC723C" w:rsidRPr="00523ECC">
              <w:rPr>
                <w:rFonts w:cs="Times New Roman"/>
                <w:szCs w:val="24"/>
              </w:rPr>
              <w:t xml:space="preserve"> </w:t>
            </w:r>
            <w:r w:rsidRPr="00523ECC">
              <w:rPr>
                <w:rFonts w:cs="Times New Roman"/>
                <w:szCs w:val="24"/>
              </w:rPr>
              <w:t>проекта</w:t>
            </w: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4C1EA6" w:rsidRPr="00523ECC" w:rsidRDefault="004C1EA6" w:rsidP="004C1EA6">
            <w:pPr>
              <w:jc w:val="both"/>
              <w:rPr>
                <w:rFonts w:cs="Times New Roman"/>
                <w:szCs w:val="24"/>
                <w:lang w:val="en-US"/>
              </w:rPr>
            </w:pPr>
          </w:p>
          <w:p w:rsidR="00EC4852" w:rsidRPr="00523ECC" w:rsidRDefault="00EC4852" w:rsidP="00612F07">
            <w:pPr>
              <w:rPr>
                <w:rFonts w:cs="Times New Roman"/>
                <w:szCs w:val="24"/>
                <w:lang w:val="en-US"/>
              </w:rPr>
            </w:pPr>
          </w:p>
          <w:p w:rsidR="002840AE" w:rsidRPr="00523ECC" w:rsidRDefault="002840AE" w:rsidP="00612F07">
            <w:pPr>
              <w:rPr>
                <w:rFonts w:cs="Times New Roman"/>
                <w:szCs w:val="24"/>
                <w:lang w:val="en-US"/>
              </w:rPr>
            </w:pPr>
          </w:p>
          <w:p w:rsidR="002840AE" w:rsidRPr="00523ECC" w:rsidRDefault="002840AE" w:rsidP="00612F07">
            <w:pPr>
              <w:rPr>
                <w:rFonts w:cs="Times New Roman"/>
                <w:szCs w:val="24"/>
                <w:lang w:val="en-US"/>
              </w:rPr>
            </w:pPr>
          </w:p>
          <w:p w:rsidR="002840AE" w:rsidRPr="00523ECC" w:rsidRDefault="002840AE" w:rsidP="00612F07">
            <w:pPr>
              <w:rPr>
                <w:rFonts w:cs="Times New Roman"/>
                <w:szCs w:val="24"/>
                <w:lang w:val="en-US"/>
              </w:rPr>
            </w:pPr>
          </w:p>
          <w:p w:rsidR="002840AE" w:rsidRPr="00523ECC" w:rsidRDefault="002840AE" w:rsidP="00612F07">
            <w:pPr>
              <w:rPr>
                <w:rFonts w:cs="Times New Roman"/>
                <w:szCs w:val="24"/>
                <w:lang w:val="en-US"/>
              </w:rPr>
            </w:pPr>
          </w:p>
          <w:p w:rsidR="002840AE" w:rsidRPr="00523ECC" w:rsidRDefault="002840AE" w:rsidP="00612F07">
            <w:pPr>
              <w:rPr>
                <w:rFonts w:cs="Times New Roman"/>
                <w:szCs w:val="24"/>
                <w:lang w:val="en-US"/>
              </w:rPr>
            </w:pPr>
          </w:p>
          <w:p w:rsidR="002840AE" w:rsidRPr="00523ECC" w:rsidRDefault="002840AE" w:rsidP="00612F07">
            <w:pPr>
              <w:rPr>
                <w:rFonts w:cs="Times New Roman"/>
                <w:szCs w:val="24"/>
                <w:lang w:val="en-US"/>
              </w:rPr>
            </w:pPr>
          </w:p>
          <w:p w:rsidR="00EC4852" w:rsidRPr="00523ECC" w:rsidRDefault="00EC4852" w:rsidP="00612F07">
            <w:pPr>
              <w:rPr>
                <w:rFonts w:cs="Times New Roman"/>
                <w:szCs w:val="24"/>
                <w:lang w:val="en-US"/>
              </w:rPr>
            </w:pPr>
          </w:p>
          <w:p w:rsidR="004548D8" w:rsidRPr="00523ECC" w:rsidRDefault="004548D8" w:rsidP="00612F07">
            <w:pPr>
              <w:rPr>
                <w:rFonts w:cs="Times New Roman"/>
                <w:szCs w:val="24"/>
                <w:lang w:val="en-US"/>
              </w:rPr>
            </w:pPr>
          </w:p>
          <w:p w:rsidR="004548D8" w:rsidRPr="00523ECC" w:rsidRDefault="004548D8" w:rsidP="00612F07">
            <w:pPr>
              <w:rPr>
                <w:rFonts w:cs="Times New Roman"/>
                <w:szCs w:val="24"/>
                <w:lang w:val="en-US"/>
              </w:rPr>
            </w:pPr>
          </w:p>
          <w:p w:rsidR="004548D8" w:rsidRPr="00523ECC" w:rsidRDefault="004548D8" w:rsidP="00612F07">
            <w:pPr>
              <w:rPr>
                <w:rFonts w:cs="Times New Roman"/>
                <w:szCs w:val="24"/>
                <w:lang w:val="en-US"/>
              </w:rPr>
            </w:pPr>
          </w:p>
          <w:p w:rsidR="002840AE" w:rsidRPr="00523ECC" w:rsidRDefault="002840AE" w:rsidP="00612F07">
            <w:pPr>
              <w:rPr>
                <w:rFonts w:cs="Times New Roman"/>
                <w:szCs w:val="24"/>
                <w:lang w:val="en-US"/>
              </w:rPr>
            </w:pPr>
          </w:p>
          <w:p w:rsidR="00757894" w:rsidRPr="00523ECC" w:rsidRDefault="00757894" w:rsidP="00612F07">
            <w:pPr>
              <w:rPr>
                <w:rFonts w:cs="Times New Roman"/>
                <w:szCs w:val="24"/>
                <w:lang w:val="en-US"/>
              </w:rPr>
            </w:pPr>
          </w:p>
          <w:p w:rsidR="004C1EA6" w:rsidRPr="00523ECC" w:rsidRDefault="004C1EA6" w:rsidP="00D73DA8">
            <w:pPr>
              <w:rPr>
                <w:szCs w:val="24"/>
                <w:lang w:val="en-US"/>
              </w:rPr>
            </w:pPr>
          </w:p>
        </w:tc>
        <w:tc>
          <w:tcPr>
            <w:tcW w:w="6685" w:type="dxa"/>
          </w:tcPr>
          <w:p w:rsidR="004C1EA6" w:rsidRPr="00021FB3" w:rsidRDefault="004C1EA6" w:rsidP="00352842">
            <w:pPr>
              <w:tabs>
                <w:tab w:val="left" w:pos="9072"/>
              </w:tabs>
              <w:spacing w:line="240" w:lineRule="exact"/>
              <w:ind w:left="459" w:right="-1" w:hanging="459"/>
              <w:rPr>
                <w:rFonts w:cs="Times New Roman"/>
                <w:b/>
                <w:color w:val="000000"/>
                <w:szCs w:val="24"/>
                <w:shd w:val="clear" w:color="auto" w:fill="FFFFFF"/>
              </w:rPr>
            </w:pPr>
            <w:r w:rsidRPr="00021FB3">
              <w:rPr>
                <w:rFonts w:cs="Times New Roman"/>
                <w:b/>
                <w:color w:val="000000"/>
                <w:szCs w:val="24"/>
                <w:shd w:val="clear" w:color="auto" w:fill="FFFFFF"/>
              </w:rPr>
              <w:t>Подготовительный этап:</w:t>
            </w:r>
          </w:p>
          <w:p w:rsidR="004C1EA6" w:rsidRPr="00021FB3" w:rsidRDefault="004C1EA6" w:rsidP="00352842">
            <w:pPr>
              <w:tabs>
                <w:tab w:val="left" w:pos="9072"/>
              </w:tabs>
              <w:spacing w:line="240" w:lineRule="exact"/>
              <w:ind w:right="-1"/>
              <w:rPr>
                <w:rFonts w:cs="Times New Roman"/>
                <w:color w:val="000000"/>
                <w:szCs w:val="24"/>
                <w:shd w:val="clear" w:color="auto" w:fill="FFFFFF"/>
              </w:rPr>
            </w:pPr>
            <w:r w:rsidRPr="00021FB3">
              <w:rPr>
                <w:rFonts w:cs="Times New Roman"/>
                <w:color w:val="000000"/>
                <w:szCs w:val="24"/>
                <w:shd w:val="clear" w:color="auto" w:fill="FFFFFF"/>
              </w:rPr>
              <w:t xml:space="preserve"> -</w:t>
            </w:r>
            <w:r w:rsidRPr="00D73DA8">
              <w:rPr>
                <w:rFonts w:cs="Times New Roman"/>
                <w:color w:val="000000"/>
                <w:szCs w:val="24"/>
                <w:u w:val="single"/>
                <w:shd w:val="clear" w:color="auto" w:fill="FFFFFF"/>
              </w:rPr>
              <w:t>сбор заявок на встречу с конкретными специалистами</w:t>
            </w:r>
            <w:r w:rsidRPr="00021FB3">
              <w:rPr>
                <w:rFonts w:cs="Times New Roman"/>
                <w:color w:val="000000"/>
                <w:szCs w:val="24"/>
                <w:shd w:val="clear" w:color="auto" w:fill="FFFFFF"/>
              </w:rPr>
              <w:t xml:space="preserve">; </w:t>
            </w:r>
          </w:p>
          <w:p w:rsidR="004C1EA6" w:rsidRPr="00021FB3" w:rsidRDefault="004C1EA6" w:rsidP="00352842">
            <w:pPr>
              <w:tabs>
                <w:tab w:val="left" w:pos="9072"/>
              </w:tabs>
              <w:spacing w:line="240" w:lineRule="exact"/>
              <w:ind w:right="-1"/>
              <w:rPr>
                <w:rFonts w:cs="Times New Roman"/>
                <w:iCs/>
                <w:szCs w:val="24"/>
              </w:rPr>
            </w:pPr>
            <w:r w:rsidRPr="00021FB3">
              <w:rPr>
                <w:rFonts w:cs="Times New Roman"/>
                <w:iCs/>
                <w:szCs w:val="24"/>
              </w:rPr>
              <w:t xml:space="preserve"> -</w:t>
            </w:r>
            <w:r w:rsidRPr="00D73DA8">
              <w:rPr>
                <w:rFonts w:cs="Times New Roman"/>
                <w:iCs/>
                <w:szCs w:val="24"/>
                <w:u w:val="single"/>
              </w:rPr>
              <w:t>организация волонт</w:t>
            </w:r>
            <w:r w:rsidR="00D73DA8" w:rsidRPr="00D73DA8">
              <w:rPr>
                <w:rFonts w:cs="Times New Roman"/>
                <w:iCs/>
                <w:szCs w:val="24"/>
                <w:u w:val="single"/>
              </w:rPr>
              <w:t xml:space="preserve">ерской просветительской группы </w:t>
            </w:r>
            <w:r w:rsidRPr="00D73DA8">
              <w:rPr>
                <w:rFonts w:cs="Times New Roman"/>
                <w:iCs/>
                <w:szCs w:val="24"/>
                <w:u w:val="single"/>
              </w:rPr>
              <w:t>для</w:t>
            </w:r>
            <w:r w:rsidRPr="00021FB3">
              <w:rPr>
                <w:rFonts w:cs="Times New Roman"/>
                <w:iCs/>
                <w:szCs w:val="24"/>
              </w:rPr>
              <w:t xml:space="preserve"> проведения профилактической работы с представителями ЦГ;</w:t>
            </w:r>
          </w:p>
          <w:p w:rsidR="004C1EA6" w:rsidRPr="00021FB3" w:rsidRDefault="004C1EA6" w:rsidP="00352842">
            <w:pPr>
              <w:tabs>
                <w:tab w:val="left" w:pos="9072"/>
              </w:tabs>
              <w:spacing w:line="240" w:lineRule="exact"/>
              <w:ind w:right="-1"/>
              <w:jc w:val="both"/>
              <w:rPr>
                <w:rFonts w:cs="Times New Roman"/>
                <w:color w:val="000000"/>
                <w:szCs w:val="24"/>
                <w:shd w:val="clear" w:color="auto" w:fill="FFFFFF"/>
              </w:rPr>
            </w:pPr>
            <w:r w:rsidRPr="00021FB3">
              <w:rPr>
                <w:rFonts w:cs="Times New Roman"/>
                <w:color w:val="000000"/>
                <w:szCs w:val="24"/>
                <w:shd w:val="clear" w:color="auto" w:fill="FFFFFF"/>
              </w:rPr>
              <w:t xml:space="preserve"> -</w:t>
            </w:r>
            <w:r w:rsidRPr="00D73DA8">
              <w:rPr>
                <w:rFonts w:cs="Times New Roman"/>
                <w:color w:val="000000"/>
                <w:szCs w:val="24"/>
                <w:u w:val="single"/>
                <w:shd w:val="clear" w:color="auto" w:fill="FFFFFF"/>
              </w:rPr>
              <w:t>обучение волонтеров для работы по профилактике</w:t>
            </w:r>
            <w:r w:rsidRPr="00021FB3">
              <w:rPr>
                <w:rFonts w:cs="Times New Roman"/>
                <w:color w:val="000000"/>
                <w:szCs w:val="24"/>
                <w:shd w:val="clear" w:color="auto" w:fill="FFFFFF"/>
              </w:rPr>
              <w:t xml:space="preserve"> инфекционных</w:t>
            </w:r>
            <w:r w:rsidR="00FD5637">
              <w:rPr>
                <w:rFonts w:cs="Times New Roman"/>
                <w:color w:val="000000"/>
                <w:szCs w:val="24"/>
                <w:shd w:val="clear" w:color="auto" w:fill="FFFFFF"/>
              </w:rPr>
              <w:t xml:space="preserve"> </w:t>
            </w:r>
            <w:r w:rsidRPr="00021FB3">
              <w:rPr>
                <w:rFonts w:cs="Times New Roman"/>
                <w:color w:val="000000"/>
                <w:szCs w:val="24"/>
                <w:shd w:val="clear" w:color="auto" w:fill="FFFFFF"/>
              </w:rPr>
              <w:t>заболеваний (20 человек из числа студенческой молодежи и пожилых людей);</w:t>
            </w:r>
          </w:p>
          <w:p w:rsidR="004C1EA6" w:rsidRPr="00021FB3" w:rsidRDefault="004C1EA6" w:rsidP="00352842">
            <w:pPr>
              <w:tabs>
                <w:tab w:val="left" w:pos="9072"/>
              </w:tabs>
              <w:spacing w:line="240" w:lineRule="exact"/>
              <w:ind w:right="-1"/>
              <w:rPr>
                <w:rFonts w:cs="Times New Roman"/>
                <w:color w:val="000000"/>
                <w:szCs w:val="24"/>
                <w:shd w:val="clear" w:color="auto" w:fill="FFFFFF"/>
              </w:rPr>
            </w:pPr>
            <w:r w:rsidRPr="00021FB3">
              <w:rPr>
                <w:rFonts w:cs="Times New Roman"/>
                <w:color w:val="000000"/>
                <w:szCs w:val="24"/>
                <w:shd w:val="clear" w:color="auto" w:fill="FFFFFF"/>
              </w:rPr>
              <w:t>-</w:t>
            </w:r>
            <w:r w:rsidRPr="00D73DA8">
              <w:rPr>
                <w:rFonts w:cs="Times New Roman"/>
                <w:color w:val="000000"/>
                <w:szCs w:val="24"/>
                <w:u w:val="single"/>
                <w:shd w:val="clear" w:color="auto" w:fill="FFFFFF"/>
              </w:rPr>
              <w:t>формирование группы специалистов, которые будут</w:t>
            </w:r>
            <w:r w:rsidRPr="00021FB3">
              <w:rPr>
                <w:rFonts w:cs="Times New Roman"/>
                <w:color w:val="000000"/>
                <w:szCs w:val="24"/>
                <w:shd w:val="clear" w:color="auto" w:fill="FFFFFF"/>
              </w:rPr>
              <w:t xml:space="preserve"> осуществлять </w:t>
            </w:r>
            <w:r w:rsidR="009B19D1">
              <w:rPr>
                <w:rFonts w:cs="Times New Roman"/>
                <w:color w:val="000000"/>
                <w:szCs w:val="24"/>
                <w:shd w:val="clear" w:color="auto" w:fill="FFFFFF"/>
              </w:rPr>
              <w:t>к</w:t>
            </w:r>
            <w:r w:rsidRPr="00021FB3">
              <w:rPr>
                <w:rFonts w:cs="Times New Roman"/>
                <w:color w:val="000000"/>
                <w:szCs w:val="24"/>
                <w:shd w:val="clear" w:color="auto" w:fill="FFFFFF"/>
              </w:rPr>
              <w:t xml:space="preserve">онсультирование членов ЦГ, организовывать встречи; </w:t>
            </w:r>
          </w:p>
          <w:p w:rsidR="004C1EA6" w:rsidRPr="00021FB3" w:rsidRDefault="004C1EA6" w:rsidP="00352842">
            <w:pPr>
              <w:tabs>
                <w:tab w:val="left" w:pos="9072"/>
              </w:tabs>
              <w:spacing w:line="240" w:lineRule="exact"/>
              <w:ind w:right="-1"/>
              <w:rPr>
                <w:rFonts w:cs="Times New Roman"/>
                <w:szCs w:val="24"/>
              </w:rPr>
            </w:pPr>
            <w:r w:rsidRPr="00021FB3">
              <w:rPr>
                <w:szCs w:val="24"/>
              </w:rPr>
              <w:t>-</w:t>
            </w:r>
            <w:r w:rsidRPr="00D73DA8">
              <w:rPr>
                <w:rFonts w:cs="Times New Roman"/>
                <w:szCs w:val="24"/>
                <w:u w:val="single"/>
              </w:rPr>
              <w:t>осмотр членов ЦГ терапевтом, диетологом, эндокринологом</w:t>
            </w:r>
            <w:r w:rsidRPr="00021FB3">
              <w:rPr>
                <w:rFonts w:cs="Times New Roman"/>
                <w:szCs w:val="24"/>
              </w:rPr>
              <w:t>,</w:t>
            </w:r>
          </w:p>
          <w:p w:rsidR="00D73DA8" w:rsidRPr="00FD62D5" w:rsidRDefault="004C1EA6" w:rsidP="00352842">
            <w:pPr>
              <w:tabs>
                <w:tab w:val="left" w:pos="9072"/>
              </w:tabs>
              <w:spacing w:line="240" w:lineRule="exact"/>
              <w:ind w:right="-1"/>
              <w:rPr>
                <w:rFonts w:cs="Times New Roman"/>
                <w:szCs w:val="24"/>
              </w:rPr>
            </w:pPr>
            <w:r w:rsidRPr="00021FB3">
              <w:rPr>
                <w:rFonts w:cs="Times New Roman"/>
                <w:szCs w:val="24"/>
              </w:rPr>
              <w:t>гастроэнтерологом</w:t>
            </w:r>
            <w:r w:rsidRPr="00FD62D5">
              <w:rPr>
                <w:rFonts w:cs="Times New Roman"/>
                <w:szCs w:val="24"/>
              </w:rPr>
              <w:t xml:space="preserve">, </w:t>
            </w:r>
            <w:r w:rsidRPr="00021FB3">
              <w:rPr>
                <w:rFonts w:cs="Times New Roman"/>
                <w:szCs w:val="24"/>
              </w:rPr>
              <w:t>онкологом</w:t>
            </w:r>
          </w:p>
          <w:p w:rsidR="009B19D1" w:rsidRPr="00D73DA8" w:rsidRDefault="009B19D1" w:rsidP="00352842">
            <w:pPr>
              <w:tabs>
                <w:tab w:val="left" w:pos="9072"/>
              </w:tabs>
              <w:spacing w:line="240" w:lineRule="exact"/>
              <w:ind w:right="-1"/>
              <w:rPr>
                <w:rFonts w:cs="Times New Roman"/>
                <w:szCs w:val="24"/>
                <w:u w:val="single"/>
              </w:rPr>
            </w:pPr>
            <w:r w:rsidRPr="00D73DA8">
              <w:rPr>
                <w:rFonts w:cs="Times New Roman"/>
                <w:szCs w:val="24"/>
                <w:u w:val="single"/>
              </w:rPr>
              <w:t xml:space="preserve">- </w:t>
            </w:r>
            <w:r w:rsidRPr="007810AD">
              <w:rPr>
                <w:rFonts w:cs="Times New Roman"/>
                <w:b/>
                <w:i/>
                <w:szCs w:val="24"/>
                <w:u w:val="single"/>
              </w:rPr>
              <w:t xml:space="preserve">приобретение </w:t>
            </w:r>
            <w:r w:rsidR="00EC4852" w:rsidRPr="007810AD">
              <w:rPr>
                <w:rFonts w:cs="Times New Roman"/>
                <w:b/>
                <w:i/>
                <w:szCs w:val="24"/>
                <w:u w:val="single"/>
              </w:rPr>
              <w:t xml:space="preserve">необходимого </w:t>
            </w:r>
            <w:r w:rsidRPr="007810AD">
              <w:rPr>
                <w:rFonts w:cs="Times New Roman"/>
                <w:b/>
                <w:i/>
                <w:szCs w:val="24"/>
                <w:u w:val="single"/>
              </w:rPr>
              <w:t>оборудования</w:t>
            </w:r>
            <w:r w:rsidRPr="00D73DA8">
              <w:rPr>
                <w:rFonts w:cs="Times New Roman"/>
                <w:szCs w:val="24"/>
                <w:u w:val="single"/>
              </w:rPr>
              <w:t>:</w:t>
            </w:r>
          </w:p>
          <w:p w:rsidR="00EC4852" w:rsidRPr="004C3BC4" w:rsidRDefault="00EC4852" w:rsidP="00352842">
            <w:pPr>
              <w:spacing w:line="240" w:lineRule="exact"/>
              <w:rPr>
                <w:rFonts w:cs="Times New Roman"/>
                <w:szCs w:val="24"/>
              </w:rPr>
            </w:pPr>
            <w:r>
              <w:rPr>
                <w:rFonts w:cs="Times New Roman"/>
                <w:szCs w:val="24"/>
              </w:rPr>
              <w:t>-</w:t>
            </w:r>
            <w:r w:rsidR="00EF32DD">
              <w:rPr>
                <w:rFonts w:cs="Times New Roman"/>
                <w:szCs w:val="24"/>
              </w:rPr>
              <w:t xml:space="preserve"> ноутбук </w:t>
            </w:r>
            <w:r w:rsidR="00EF32DD" w:rsidRPr="004C3BC4">
              <w:rPr>
                <w:rFonts w:cs="Times New Roman"/>
                <w:szCs w:val="24"/>
              </w:rPr>
              <w:t>(</w:t>
            </w:r>
            <w:r w:rsidRPr="00021FB3">
              <w:rPr>
                <w:rFonts w:cs="Times New Roman"/>
                <w:szCs w:val="24"/>
              </w:rPr>
              <w:t>3000</w:t>
            </w:r>
            <w:r w:rsidR="00311D1B">
              <w:rPr>
                <w:rFonts w:cs="Times New Roman"/>
                <w:szCs w:val="24"/>
              </w:rPr>
              <w:t xml:space="preserve"> руб.</w:t>
            </w:r>
            <w:r w:rsidR="00EF32DD" w:rsidRPr="004C3BC4">
              <w:rPr>
                <w:rFonts w:cs="Times New Roman"/>
                <w:szCs w:val="24"/>
              </w:rPr>
              <w:t>)</w:t>
            </w:r>
          </w:p>
          <w:p w:rsidR="00B62CE9" w:rsidRDefault="00F702F9" w:rsidP="00352842">
            <w:pPr>
              <w:tabs>
                <w:tab w:val="left" w:pos="9072"/>
              </w:tabs>
              <w:spacing w:line="240" w:lineRule="exact"/>
              <w:ind w:right="-1"/>
              <w:rPr>
                <w:rFonts w:cs="Times New Roman"/>
                <w:szCs w:val="24"/>
              </w:rPr>
            </w:pPr>
            <w:r>
              <w:rPr>
                <w:rFonts w:cs="Times New Roman"/>
                <w:szCs w:val="24"/>
              </w:rPr>
              <w:t>- б</w:t>
            </w:r>
            <w:r w:rsidR="00EC4852" w:rsidRPr="00021FB3">
              <w:rPr>
                <w:rFonts w:cs="Times New Roman"/>
                <w:szCs w:val="24"/>
              </w:rPr>
              <w:t>еговаядорожка</w:t>
            </w:r>
            <w:r w:rsidRPr="00F702F9">
              <w:rPr>
                <w:rFonts w:cs="Times New Roman"/>
                <w:szCs w:val="24"/>
              </w:rPr>
              <w:t>«</w:t>
            </w:r>
            <w:r w:rsidRPr="00021FB3">
              <w:rPr>
                <w:rFonts w:cs="Times New Roman"/>
                <w:szCs w:val="24"/>
                <w:lang w:val="en-US"/>
              </w:rPr>
              <w:t>MatrixFitneccT</w:t>
            </w:r>
            <w:r w:rsidRPr="00F702F9">
              <w:rPr>
                <w:rFonts w:cs="Times New Roman"/>
                <w:szCs w:val="24"/>
              </w:rPr>
              <w:t>1</w:t>
            </w:r>
            <w:r w:rsidRPr="00021FB3">
              <w:rPr>
                <w:rFonts w:cs="Times New Roman"/>
                <w:szCs w:val="24"/>
                <w:lang w:val="en-US"/>
              </w:rPr>
              <w:t>X</w:t>
            </w:r>
            <w:r w:rsidRPr="00F702F9">
              <w:rPr>
                <w:rFonts w:cs="Times New Roman"/>
                <w:szCs w:val="24"/>
              </w:rPr>
              <w:t>»</w:t>
            </w:r>
            <w:r w:rsidR="00B9127E">
              <w:rPr>
                <w:rFonts w:cs="Times New Roman"/>
                <w:szCs w:val="24"/>
              </w:rPr>
              <w:t>(</w:t>
            </w:r>
            <w:r w:rsidR="00311D1B">
              <w:rPr>
                <w:rFonts w:cs="Times New Roman"/>
                <w:szCs w:val="24"/>
              </w:rPr>
              <w:t>3000 руб.</w:t>
            </w:r>
            <w:r w:rsidR="00EF32DD" w:rsidRPr="00EF32DD">
              <w:rPr>
                <w:rFonts w:cs="Times New Roman"/>
                <w:szCs w:val="24"/>
              </w:rPr>
              <w:t>)</w:t>
            </w:r>
          </w:p>
          <w:p w:rsidR="007810AD" w:rsidRDefault="007810AD" w:rsidP="004C1EA6">
            <w:pPr>
              <w:tabs>
                <w:tab w:val="left" w:pos="9072"/>
              </w:tabs>
              <w:ind w:right="-1"/>
              <w:rPr>
                <w:rFonts w:cs="Times New Roman"/>
                <w:szCs w:val="24"/>
              </w:rPr>
            </w:pPr>
          </w:p>
          <w:p w:rsidR="007810AD" w:rsidRDefault="007810AD" w:rsidP="004C1EA6">
            <w:pPr>
              <w:tabs>
                <w:tab w:val="left" w:pos="9072"/>
              </w:tabs>
              <w:ind w:right="-1"/>
              <w:rPr>
                <w:rFonts w:cs="Times New Roman"/>
                <w:szCs w:val="24"/>
              </w:rPr>
            </w:pPr>
            <w:r>
              <w:rPr>
                <w:noProof/>
                <w:lang w:eastAsia="ru-RU"/>
              </w:rPr>
              <w:drawing>
                <wp:inline distT="0" distB="0" distL="0" distR="0">
                  <wp:extent cx="1590675" cy="1494755"/>
                  <wp:effectExtent l="0" t="0" r="0" b="0"/>
                  <wp:docPr id="9" name="Рисунок 9" descr="ab42a4763cc708bc6338bdba627ba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42a4763cc708bc6338bdba627baf8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98427" cy="1502040"/>
                          </a:xfrm>
                          <a:prstGeom prst="rect">
                            <a:avLst/>
                          </a:prstGeom>
                          <a:noFill/>
                          <a:ln>
                            <a:noFill/>
                          </a:ln>
                        </pic:spPr>
                      </pic:pic>
                    </a:graphicData>
                  </a:graphic>
                </wp:inline>
              </w:drawing>
            </w:r>
          </w:p>
          <w:p w:rsidR="007810AD" w:rsidRDefault="007810AD" w:rsidP="00A60421">
            <w:pPr>
              <w:rPr>
                <w:rFonts w:cs="Times New Roman"/>
                <w:szCs w:val="24"/>
              </w:rPr>
            </w:pPr>
          </w:p>
          <w:p w:rsidR="00A60421" w:rsidRPr="004548D8" w:rsidRDefault="00A60421" w:rsidP="00352842">
            <w:pPr>
              <w:spacing w:line="240" w:lineRule="exact"/>
              <w:rPr>
                <w:rFonts w:cs="Times New Roman"/>
                <w:szCs w:val="24"/>
              </w:rPr>
            </w:pPr>
            <w:r>
              <w:rPr>
                <w:rFonts w:cs="Times New Roman"/>
                <w:szCs w:val="24"/>
              </w:rPr>
              <w:t>- степперы</w:t>
            </w:r>
            <w:r w:rsidRPr="00AA313A">
              <w:rPr>
                <w:rFonts w:cs="Times New Roman"/>
                <w:szCs w:val="24"/>
              </w:rPr>
              <w:t xml:space="preserve"> «</w:t>
            </w:r>
            <w:r>
              <w:rPr>
                <w:rFonts w:cs="Times New Roman"/>
                <w:szCs w:val="24"/>
              </w:rPr>
              <w:t>Скандинавскаяходьба</w:t>
            </w:r>
            <w:r w:rsidRPr="00AA313A">
              <w:rPr>
                <w:rFonts w:cs="Times New Roman"/>
                <w:szCs w:val="24"/>
              </w:rPr>
              <w:t xml:space="preserve">» </w:t>
            </w:r>
            <w:r w:rsidR="00B9127E">
              <w:rPr>
                <w:rFonts w:cs="Times New Roman"/>
                <w:szCs w:val="24"/>
              </w:rPr>
              <w:t>(</w:t>
            </w:r>
            <w:r w:rsidR="00D82162">
              <w:rPr>
                <w:rFonts w:cs="Times New Roman"/>
                <w:szCs w:val="24"/>
              </w:rPr>
              <w:t>320.00</w:t>
            </w:r>
            <w:r w:rsidR="00311D1B">
              <w:rPr>
                <w:rFonts w:cs="Times New Roman"/>
                <w:szCs w:val="24"/>
              </w:rPr>
              <w:t xml:space="preserve"> руб. х 5 </w:t>
            </w:r>
            <w:r w:rsidR="004548D8">
              <w:rPr>
                <w:rFonts w:cs="Times New Roman"/>
                <w:szCs w:val="24"/>
              </w:rPr>
              <w:t>=1600</w:t>
            </w:r>
            <w:r w:rsidR="001C7657">
              <w:rPr>
                <w:rFonts w:cs="Times New Roman"/>
                <w:szCs w:val="24"/>
              </w:rPr>
              <w:t>,00</w:t>
            </w:r>
            <w:r w:rsidR="004548D8">
              <w:rPr>
                <w:rFonts w:cs="Times New Roman"/>
                <w:szCs w:val="24"/>
              </w:rPr>
              <w:t>)</w:t>
            </w:r>
          </w:p>
          <w:p w:rsidR="00942C03" w:rsidRPr="001C7657" w:rsidRDefault="00A60421" w:rsidP="00352842">
            <w:pPr>
              <w:spacing w:line="240" w:lineRule="exact"/>
              <w:rPr>
                <w:rFonts w:cs="Times New Roman"/>
                <w:szCs w:val="24"/>
              </w:rPr>
            </w:pPr>
            <w:r>
              <w:rPr>
                <w:rFonts w:cs="Times New Roman"/>
                <w:szCs w:val="24"/>
              </w:rPr>
              <w:t>- о</w:t>
            </w:r>
            <w:r w:rsidRPr="00021FB3">
              <w:rPr>
                <w:rFonts w:cs="Times New Roman"/>
                <w:szCs w:val="24"/>
              </w:rPr>
              <w:t>бруч</w:t>
            </w:r>
            <w:r w:rsidR="00523ECC">
              <w:rPr>
                <w:rFonts w:cs="Times New Roman"/>
                <w:szCs w:val="24"/>
              </w:rPr>
              <w:t xml:space="preserve"> </w:t>
            </w:r>
            <w:r>
              <w:rPr>
                <w:rFonts w:cs="Times New Roman"/>
                <w:szCs w:val="24"/>
              </w:rPr>
              <w:t>массажны</w:t>
            </w:r>
            <w:r w:rsidRPr="00021FB3">
              <w:rPr>
                <w:rFonts w:cs="Times New Roman"/>
                <w:szCs w:val="24"/>
              </w:rPr>
              <w:t>й</w:t>
            </w:r>
            <w:r w:rsidR="00B9127E">
              <w:rPr>
                <w:rFonts w:cs="Times New Roman"/>
                <w:szCs w:val="24"/>
              </w:rPr>
              <w:t>(</w:t>
            </w:r>
            <w:r w:rsidR="00942C03" w:rsidRPr="00942C03">
              <w:rPr>
                <w:rFonts w:cs="Times New Roman"/>
                <w:szCs w:val="24"/>
              </w:rPr>
              <w:t>135</w:t>
            </w:r>
            <w:r w:rsidR="00311D1B">
              <w:rPr>
                <w:rFonts w:cs="Times New Roman"/>
                <w:szCs w:val="24"/>
              </w:rPr>
              <w:t>.00 руб. х</w:t>
            </w:r>
            <w:r w:rsidR="00D83059">
              <w:rPr>
                <w:rFonts w:cs="Times New Roman"/>
                <w:szCs w:val="24"/>
              </w:rPr>
              <w:t xml:space="preserve"> 2 ед.</w:t>
            </w:r>
            <w:r w:rsidR="001C7657">
              <w:rPr>
                <w:rFonts w:cs="Times New Roman"/>
                <w:szCs w:val="24"/>
              </w:rPr>
              <w:t>=270,00</w:t>
            </w:r>
            <w:r w:rsidR="00311D1B">
              <w:rPr>
                <w:rFonts w:cs="Times New Roman"/>
                <w:szCs w:val="24"/>
              </w:rPr>
              <w:t>)</w:t>
            </w:r>
          </w:p>
          <w:p w:rsidR="00303DB4" w:rsidRPr="00311D1B" w:rsidRDefault="00757894" w:rsidP="00352842">
            <w:pPr>
              <w:spacing w:line="240" w:lineRule="exact"/>
              <w:rPr>
                <w:rFonts w:cs="Times New Roman"/>
                <w:szCs w:val="24"/>
              </w:rPr>
            </w:pPr>
            <w:r w:rsidRPr="00C45D7D">
              <w:rPr>
                <w:rFonts w:cs="Times New Roman"/>
                <w:szCs w:val="24"/>
              </w:rPr>
              <w:t xml:space="preserve">- </w:t>
            </w:r>
            <w:r>
              <w:rPr>
                <w:rFonts w:cs="Times New Roman"/>
                <w:szCs w:val="24"/>
              </w:rPr>
              <w:t>диск</w:t>
            </w:r>
            <w:r w:rsidR="00523ECC">
              <w:rPr>
                <w:rFonts w:cs="Times New Roman"/>
                <w:szCs w:val="24"/>
              </w:rPr>
              <w:t xml:space="preserve"> </w:t>
            </w:r>
            <w:r>
              <w:rPr>
                <w:rFonts w:cs="Times New Roman"/>
                <w:szCs w:val="24"/>
              </w:rPr>
              <w:t>здоровья</w:t>
            </w:r>
            <w:r w:rsidR="00523ECC">
              <w:rPr>
                <w:rFonts w:cs="Times New Roman"/>
                <w:szCs w:val="24"/>
              </w:rPr>
              <w:t xml:space="preserve"> </w:t>
            </w:r>
            <w:r>
              <w:rPr>
                <w:rFonts w:cs="Times New Roman"/>
                <w:szCs w:val="24"/>
                <w:lang w:val="en-US"/>
              </w:rPr>
              <w:t>SundaysFitnessIR</w:t>
            </w:r>
            <w:r w:rsidRPr="00C45D7D">
              <w:rPr>
                <w:rFonts w:cs="Times New Roman"/>
                <w:szCs w:val="24"/>
              </w:rPr>
              <w:t>97323</w:t>
            </w:r>
            <w:r w:rsidR="00B9127E" w:rsidRPr="00C45D7D">
              <w:rPr>
                <w:rFonts w:cs="Times New Roman"/>
                <w:szCs w:val="24"/>
              </w:rPr>
              <w:t>(</w:t>
            </w:r>
            <w:r w:rsidR="00303DB4" w:rsidRPr="00C45D7D">
              <w:rPr>
                <w:rFonts w:cs="Times New Roman"/>
                <w:szCs w:val="24"/>
              </w:rPr>
              <w:t>25.00</w:t>
            </w:r>
            <w:r w:rsidR="00311D1B">
              <w:rPr>
                <w:rFonts w:cs="Times New Roman"/>
                <w:szCs w:val="24"/>
              </w:rPr>
              <w:t>руб</w:t>
            </w:r>
            <w:r w:rsidR="00311D1B" w:rsidRPr="00C45D7D">
              <w:rPr>
                <w:rFonts w:cs="Times New Roman"/>
                <w:szCs w:val="24"/>
              </w:rPr>
              <w:t xml:space="preserve">. </w:t>
            </w:r>
            <w:r w:rsidR="00311D1B">
              <w:rPr>
                <w:rFonts w:cs="Times New Roman"/>
                <w:szCs w:val="24"/>
              </w:rPr>
              <w:t xml:space="preserve">Х </w:t>
            </w:r>
            <w:r w:rsidR="00D83059" w:rsidRPr="00311D1B">
              <w:rPr>
                <w:rFonts w:cs="Times New Roman"/>
                <w:szCs w:val="24"/>
              </w:rPr>
              <w:t xml:space="preserve">5 </w:t>
            </w:r>
            <w:r w:rsidR="00D83059">
              <w:rPr>
                <w:rFonts w:cs="Times New Roman"/>
                <w:szCs w:val="24"/>
              </w:rPr>
              <w:t>ед</w:t>
            </w:r>
            <w:r w:rsidR="00D83059" w:rsidRPr="00311D1B">
              <w:rPr>
                <w:rFonts w:cs="Times New Roman"/>
                <w:szCs w:val="24"/>
              </w:rPr>
              <w:t>.</w:t>
            </w:r>
            <w:r w:rsidR="00311D1B">
              <w:rPr>
                <w:rFonts w:cs="Times New Roman"/>
                <w:szCs w:val="24"/>
              </w:rPr>
              <w:t>=</w:t>
            </w:r>
            <w:r w:rsidR="00D12509" w:rsidRPr="00311D1B">
              <w:rPr>
                <w:rFonts w:cs="Times New Roman"/>
                <w:szCs w:val="24"/>
              </w:rPr>
              <w:t>125,00</w:t>
            </w:r>
            <w:r w:rsidR="00311D1B">
              <w:rPr>
                <w:rFonts w:cs="Times New Roman"/>
                <w:szCs w:val="24"/>
              </w:rPr>
              <w:t>)</w:t>
            </w:r>
          </w:p>
          <w:p w:rsidR="001A31B1" w:rsidRDefault="00505C26" w:rsidP="00352842">
            <w:pPr>
              <w:spacing w:line="240" w:lineRule="exact"/>
              <w:rPr>
                <w:rFonts w:cs="Times New Roman"/>
                <w:szCs w:val="24"/>
              </w:rPr>
            </w:pPr>
            <w:r>
              <w:rPr>
                <w:rFonts w:cs="Times New Roman"/>
                <w:szCs w:val="24"/>
              </w:rPr>
              <w:t>-э</w:t>
            </w:r>
            <w:r w:rsidR="001A31B1">
              <w:rPr>
                <w:rFonts w:cs="Times New Roman"/>
                <w:szCs w:val="24"/>
              </w:rPr>
              <w:t>липтический</w:t>
            </w:r>
            <w:r w:rsidR="00523ECC">
              <w:rPr>
                <w:rFonts w:cs="Times New Roman"/>
                <w:szCs w:val="24"/>
              </w:rPr>
              <w:t xml:space="preserve"> </w:t>
            </w:r>
            <w:r w:rsidR="001A31B1">
              <w:rPr>
                <w:rFonts w:cs="Times New Roman"/>
                <w:szCs w:val="24"/>
              </w:rPr>
              <w:t>тренажер</w:t>
            </w:r>
            <w:r w:rsidR="00523ECC">
              <w:rPr>
                <w:rFonts w:cs="Times New Roman"/>
                <w:szCs w:val="24"/>
              </w:rPr>
              <w:t xml:space="preserve"> </w:t>
            </w:r>
            <w:r w:rsidR="001A31B1">
              <w:rPr>
                <w:rFonts w:cs="Times New Roman"/>
                <w:szCs w:val="24"/>
                <w:lang w:val="en-US"/>
              </w:rPr>
              <w:t>SundaysFitness</w:t>
            </w:r>
            <w:r w:rsidR="001A31B1">
              <w:rPr>
                <w:rFonts w:cs="Times New Roman"/>
                <w:szCs w:val="24"/>
              </w:rPr>
              <w:t>К</w:t>
            </w:r>
            <w:r w:rsidR="001A31B1" w:rsidRPr="00505C26">
              <w:rPr>
                <w:rFonts w:cs="Times New Roman"/>
                <w:szCs w:val="24"/>
              </w:rPr>
              <w:t>8718</w:t>
            </w:r>
            <w:r w:rsidR="001A31B1">
              <w:rPr>
                <w:rFonts w:cs="Times New Roman"/>
                <w:szCs w:val="24"/>
              </w:rPr>
              <w:t>НР</w:t>
            </w:r>
            <w:r w:rsidR="00B9127E">
              <w:rPr>
                <w:rFonts w:cs="Times New Roman"/>
                <w:szCs w:val="24"/>
              </w:rPr>
              <w:t>(</w:t>
            </w:r>
            <w:r w:rsidR="00303DB4">
              <w:rPr>
                <w:rFonts w:cs="Times New Roman"/>
                <w:szCs w:val="24"/>
              </w:rPr>
              <w:t>1050.00р</w:t>
            </w:r>
            <w:r w:rsidR="00B9127E">
              <w:rPr>
                <w:rFonts w:cs="Times New Roman"/>
                <w:szCs w:val="24"/>
              </w:rPr>
              <w:t>)</w:t>
            </w:r>
          </w:p>
          <w:p w:rsidR="007810AD" w:rsidRDefault="007810AD" w:rsidP="001A31B1">
            <w:pPr>
              <w:rPr>
                <w:rFonts w:cs="Times New Roman"/>
                <w:szCs w:val="24"/>
              </w:rPr>
            </w:pPr>
            <w:r w:rsidRPr="000A6988">
              <w:rPr>
                <w:noProof/>
                <w:lang w:eastAsia="ru-RU"/>
              </w:rPr>
              <w:drawing>
                <wp:inline distT="0" distB="0" distL="0" distR="0">
                  <wp:extent cx="1152525" cy="1356770"/>
                  <wp:effectExtent l="0" t="0" r="0" b="0"/>
                  <wp:docPr id="11" name="Рисунок 11" descr="C:\Users\User\Desktop\62d4cb9de9a4e80a86e2e0a094071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2d4cb9de9a4e80a86e2e0a09407113f.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83002" cy="1392648"/>
                          </a:xfrm>
                          <a:prstGeom prst="rect">
                            <a:avLst/>
                          </a:prstGeom>
                          <a:noFill/>
                          <a:ln>
                            <a:noFill/>
                          </a:ln>
                        </pic:spPr>
                      </pic:pic>
                    </a:graphicData>
                  </a:graphic>
                </wp:inline>
              </w:drawing>
            </w:r>
          </w:p>
          <w:p w:rsidR="00B9127E" w:rsidRDefault="00505C26" w:rsidP="00B9127E">
            <w:pPr>
              <w:pStyle w:val="1"/>
              <w:shd w:val="clear" w:color="auto" w:fill="FFFFFF"/>
              <w:spacing w:before="0"/>
              <w:outlineLvl w:val="0"/>
              <w:rPr>
                <w:rFonts w:ascii="Times New Roman" w:eastAsia="Times New Roman" w:hAnsi="Times New Roman" w:cs="Times New Roman"/>
                <w:b w:val="0"/>
                <w:color w:val="000000" w:themeColor="text1"/>
                <w:kern w:val="36"/>
                <w:sz w:val="24"/>
                <w:szCs w:val="24"/>
                <w:lang w:eastAsia="ru-RU"/>
              </w:rPr>
            </w:pPr>
            <w:r w:rsidRPr="009A596A">
              <w:rPr>
                <w:rFonts w:cs="Times New Roman"/>
                <w:szCs w:val="24"/>
              </w:rPr>
              <w:t xml:space="preserve">- </w:t>
            </w:r>
            <w:r w:rsidRPr="00B9127E">
              <w:rPr>
                <w:rFonts w:ascii="Times New Roman" w:hAnsi="Times New Roman" w:cs="Times New Roman"/>
                <w:b w:val="0"/>
                <w:color w:val="000000" w:themeColor="text1"/>
                <w:sz w:val="24"/>
                <w:szCs w:val="24"/>
              </w:rPr>
              <w:t>в</w:t>
            </w:r>
            <w:r w:rsidR="00DC3862" w:rsidRPr="00B9127E">
              <w:rPr>
                <w:rFonts w:ascii="Times New Roman" w:hAnsi="Times New Roman" w:cs="Times New Roman"/>
                <w:b w:val="0"/>
                <w:color w:val="000000" w:themeColor="text1"/>
                <w:sz w:val="24"/>
                <w:szCs w:val="24"/>
              </w:rPr>
              <w:t>елотренажер</w:t>
            </w:r>
            <w:r w:rsidR="00523ECC">
              <w:rPr>
                <w:rFonts w:ascii="Times New Roman" w:hAnsi="Times New Roman" w:cs="Times New Roman"/>
                <w:b w:val="0"/>
                <w:color w:val="000000" w:themeColor="text1"/>
                <w:sz w:val="24"/>
                <w:szCs w:val="24"/>
              </w:rPr>
              <w:t xml:space="preserve"> </w:t>
            </w:r>
            <w:r w:rsidR="00B9127E" w:rsidRPr="00B9127E">
              <w:rPr>
                <w:rFonts w:ascii="Times New Roman" w:eastAsia="Times New Roman" w:hAnsi="Times New Roman" w:cs="Times New Roman"/>
                <w:b w:val="0"/>
                <w:color w:val="000000" w:themeColor="text1"/>
                <w:kern w:val="36"/>
                <w:sz w:val="24"/>
                <w:szCs w:val="24"/>
                <w:lang w:eastAsia="ru-RU"/>
              </w:rPr>
              <w:t>Sportop B800P+</w:t>
            </w:r>
            <w:r w:rsidR="00311D1B">
              <w:rPr>
                <w:rFonts w:ascii="Times New Roman" w:eastAsia="Times New Roman" w:hAnsi="Times New Roman" w:cs="Times New Roman"/>
                <w:b w:val="0"/>
                <w:color w:val="000000" w:themeColor="text1"/>
                <w:kern w:val="36"/>
                <w:sz w:val="24"/>
                <w:szCs w:val="24"/>
                <w:lang w:eastAsia="ru-RU"/>
              </w:rPr>
              <w:t>(1266,00 х</w:t>
            </w:r>
            <w:r w:rsidR="006746DB">
              <w:rPr>
                <w:rFonts w:ascii="Times New Roman" w:eastAsia="Times New Roman" w:hAnsi="Times New Roman" w:cs="Times New Roman"/>
                <w:b w:val="0"/>
                <w:color w:val="000000" w:themeColor="text1"/>
                <w:kern w:val="36"/>
                <w:sz w:val="24"/>
                <w:szCs w:val="24"/>
                <w:lang w:eastAsia="ru-RU"/>
              </w:rPr>
              <w:t xml:space="preserve"> 2 шт.</w:t>
            </w:r>
            <w:r w:rsidR="00311D1B">
              <w:rPr>
                <w:rFonts w:ascii="Times New Roman" w:eastAsia="Times New Roman" w:hAnsi="Times New Roman" w:cs="Times New Roman"/>
                <w:b w:val="0"/>
                <w:color w:val="000000" w:themeColor="text1"/>
                <w:kern w:val="36"/>
                <w:sz w:val="24"/>
                <w:szCs w:val="24"/>
                <w:lang w:eastAsia="ru-RU"/>
              </w:rPr>
              <w:t>=</w:t>
            </w:r>
            <w:r w:rsidR="00427BD7">
              <w:rPr>
                <w:rFonts w:ascii="Times New Roman" w:eastAsia="Times New Roman" w:hAnsi="Times New Roman" w:cs="Times New Roman"/>
                <w:b w:val="0"/>
                <w:color w:val="000000" w:themeColor="text1"/>
                <w:kern w:val="36"/>
                <w:sz w:val="24"/>
                <w:szCs w:val="24"/>
                <w:lang w:eastAsia="ru-RU"/>
              </w:rPr>
              <w:t xml:space="preserve">2532,00 </w:t>
            </w:r>
            <w:r w:rsidR="00311D1B">
              <w:rPr>
                <w:rFonts w:ascii="Times New Roman" w:eastAsia="Times New Roman" w:hAnsi="Times New Roman" w:cs="Times New Roman"/>
                <w:b w:val="0"/>
                <w:color w:val="000000" w:themeColor="text1"/>
                <w:kern w:val="36"/>
                <w:sz w:val="24"/>
                <w:szCs w:val="24"/>
                <w:lang w:eastAsia="ru-RU"/>
              </w:rPr>
              <w:t>руб.</w:t>
            </w:r>
            <w:r w:rsidR="00311D1B" w:rsidRPr="00311D1B">
              <w:rPr>
                <w:rFonts w:ascii="Times New Roman" w:eastAsia="Times New Roman" w:hAnsi="Times New Roman" w:cs="Times New Roman"/>
                <w:b w:val="0"/>
                <w:color w:val="000000" w:themeColor="text1"/>
                <w:kern w:val="36"/>
                <w:sz w:val="24"/>
                <w:szCs w:val="24"/>
                <w:lang w:eastAsia="ru-RU"/>
              </w:rPr>
              <w:t>)</w:t>
            </w:r>
          </w:p>
          <w:p w:rsidR="007810AD" w:rsidRDefault="007810AD" w:rsidP="007810AD">
            <w:pPr>
              <w:rPr>
                <w:lang w:eastAsia="ru-RU"/>
              </w:rPr>
            </w:pPr>
            <w:r w:rsidRPr="00F84DDD">
              <w:rPr>
                <w:noProof/>
                <w:lang w:eastAsia="ru-RU"/>
              </w:rPr>
              <w:drawing>
                <wp:inline distT="0" distB="0" distL="0" distR="0">
                  <wp:extent cx="1131570" cy="1131570"/>
                  <wp:effectExtent l="0" t="0" r="0" b="0"/>
                  <wp:docPr id="14" name="Рисунок 14" descr="C:\Users\User\Desktop\good_img_ca84fbb2-7656-11e9-80c7-005056840c7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good_img_ca84fbb2-7656-11e9-80c7-005056840c70_60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1570" cy="1131570"/>
                          </a:xfrm>
                          <a:prstGeom prst="rect">
                            <a:avLst/>
                          </a:prstGeom>
                          <a:noFill/>
                          <a:ln>
                            <a:noFill/>
                          </a:ln>
                        </pic:spPr>
                      </pic:pic>
                    </a:graphicData>
                  </a:graphic>
                </wp:inline>
              </w:drawing>
            </w:r>
          </w:p>
          <w:p w:rsidR="00184360" w:rsidRDefault="00851307" w:rsidP="00184360">
            <w:pPr>
              <w:widowControl w:val="0"/>
              <w:jc w:val="both"/>
              <w:rPr>
                <w:rFonts w:cs="Times New Roman"/>
                <w:szCs w:val="24"/>
              </w:rPr>
            </w:pPr>
            <w:r>
              <w:rPr>
                <w:szCs w:val="21"/>
                <w:lang w:eastAsia="ja-JP"/>
              </w:rPr>
              <w:t>-</w:t>
            </w:r>
            <w:r w:rsidR="00505C26">
              <w:rPr>
                <w:szCs w:val="21"/>
                <w:lang w:eastAsia="ja-JP"/>
              </w:rPr>
              <w:t xml:space="preserve"> м</w:t>
            </w:r>
            <w:r w:rsidR="006F0E1E" w:rsidRPr="003A1C79">
              <w:rPr>
                <w:szCs w:val="21"/>
                <w:lang w:eastAsia="ja-JP"/>
              </w:rPr>
              <w:t>ассажное</w:t>
            </w:r>
            <w:r w:rsidR="00523ECC">
              <w:rPr>
                <w:szCs w:val="21"/>
                <w:lang w:eastAsia="ja-JP"/>
              </w:rPr>
              <w:t xml:space="preserve"> </w:t>
            </w:r>
            <w:r w:rsidR="006F0E1E" w:rsidRPr="003A1C79">
              <w:rPr>
                <w:szCs w:val="21"/>
                <w:lang w:eastAsia="ja-JP"/>
              </w:rPr>
              <w:t>кресло</w:t>
            </w:r>
            <w:r w:rsidR="00523ECC">
              <w:rPr>
                <w:szCs w:val="21"/>
                <w:lang w:eastAsia="ja-JP"/>
              </w:rPr>
              <w:t xml:space="preserve"> </w:t>
            </w:r>
            <w:r w:rsidR="006F0E1E">
              <w:rPr>
                <w:szCs w:val="21"/>
                <w:lang w:val="en-US" w:eastAsia="ja-JP"/>
              </w:rPr>
              <w:t>iRest</w:t>
            </w:r>
            <w:r w:rsidR="006F0E1E">
              <w:rPr>
                <w:szCs w:val="21"/>
                <w:lang w:eastAsia="ja-JP"/>
              </w:rPr>
              <w:t>А</w:t>
            </w:r>
            <w:r w:rsidR="006F0E1E" w:rsidRPr="00383778">
              <w:rPr>
                <w:szCs w:val="21"/>
                <w:lang w:eastAsia="ja-JP"/>
              </w:rPr>
              <w:t>91</w:t>
            </w:r>
            <w:r w:rsidR="009A596A">
              <w:rPr>
                <w:rFonts w:cs="Times New Roman"/>
                <w:szCs w:val="24"/>
              </w:rPr>
              <w:t>(6000.00)</w:t>
            </w:r>
          </w:p>
          <w:p w:rsidR="007810AD" w:rsidRDefault="007810AD" w:rsidP="00184360">
            <w:pPr>
              <w:widowControl w:val="0"/>
              <w:jc w:val="both"/>
              <w:rPr>
                <w:rFonts w:cs="Times New Roman"/>
                <w:szCs w:val="24"/>
              </w:rPr>
            </w:pPr>
            <w:r w:rsidRPr="0053383E">
              <w:rPr>
                <w:noProof/>
                <w:lang w:eastAsia="ru-RU"/>
              </w:rPr>
              <w:drawing>
                <wp:inline distT="0" distB="0" distL="0" distR="0">
                  <wp:extent cx="1343025" cy="1343025"/>
                  <wp:effectExtent l="0" t="0" r="9525" b="9525"/>
                  <wp:docPr id="8" name="Рисунок 8" descr="C:\Users\User\Desktop\630941c53ac48-500x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630941c53ac48-500x500.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43025" cy="1343025"/>
                          </a:xfrm>
                          <a:prstGeom prst="rect">
                            <a:avLst/>
                          </a:prstGeom>
                          <a:noFill/>
                          <a:ln>
                            <a:noFill/>
                          </a:ln>
                        </pic:spPr>
                      </pic:pic>
                    </a:graphicData>
                  </a:graphic>
                </wp:inline>
              </w:drawing>
            </w:r>
          </w:p>
          <w:p w:rsidR="007810AD" w:rsidRDefault="007810AD" w:rsidP="00184360">
            <w:pPr>
              <w:widowControl w:val="0"/>
              <w:jc w:val="both"/>
              <w:rPr>
                <w:rFonts w:cs="Times New Roman"/>
                <w:szCs w:val="24"/>
              </w:rPr>
            </w:pPr>
          </w:p>
          <w:p w:rsidR="00B11340" w:rsidRDefault="00B11340" w:rsidP="00184360">
            <w:pPr>
              <w:widowControl w:val="0"/>
              <w:jc w:val="both"/>
              <w:rPr>
                <w:rFonts w:cs="Times New Roman"/>
                <w:szCs w:val="24"/>
              </w:rPr>
            </w:pPr>
          </w:p>
          <w:p w:rsidR="00184360" w:rsidRPr="002A02AD" w:rsidRDefault="00505C26" w:rsidP="00352842">
            <w:pPr>
              <w:widowControl w:val="0"/>
              <w:spacing w:line="240" w:lineRule="exact"/>
              <w:jc w:val="both"/>
              <w:rPr>
                <w:rFonts w:cs="Times New Roman"/>
                <w:szCs w:val="24"/>
              </w:rPr>
            </w:pPr>
            <w:r>
              <w:rPr>
                <w:rFonts w:cs="Times New Roman"/>
                <w:szCs w:val="24"/>
              </w:rPr>
              <w:lastRenderedPageBreak/>
              <w:t>- с</w:t>
            </w:r>
            <w:r w:rsidR="00383778" w:rsidRPr="00021FB3">
              <w:rPr>
                <w:rFonts w:cs="Times New Roman"/>
                <w:szCs w:val="24"/>
              </w:rPr>
              <w:t xml:space="preserve">олевая лампа «Скала» </w:t>
            </w:r>
            <w:r w:rsidR="002A02AD" w:rsidRPr="002A02AD">
              <w:rPr>
                <w:rFonts w:cs="Times New Roman"/>
                <w:szCs w:val="24"/>
              </w:rPr>
              <w:t>(90.00)</w:t>
            </w:r>
          </w:p>
          <w:p w:rsidR="00184360" w:rsidRDefault="00505C26" w:rsidP="00352842">
            <w:pPr>
              <w:widowControl w:val="0"/>
              <w:spacing w:line="240" w:lineRule="exact"/>
              <w:jc w:val="both"/>
              <w:rPr>
                <w:rFonts w:cs="Times New Roman"/>
                <w:szCs w:val="24"/>
              </w:rPr>
            </w:pPr>
            <w:r>
              <w:rPr>
                <w:rFonts w:eastAsia="Times New Roman" w:cs="Times New Roman"/>
                <w:color w:val="0D0D0D" w:themeColor="text1" w:themeTint="F2"/>
                <w:kern w:val="36"/>
                <w:szCs w:val="24"/>
                <w:lang w:eastAsia="ru-RU"/>
              </w:rPr>
              <w:t>- а</w:t>
            </w:r>
            <w:r w:rsidR="00184360" w:rsidRPr="00021FB3">
              <w:rPr>
                <w:rFonts w:eastAsia="Times New Roman" w:cs="Times New Roman"/>
                <w:color w:val="0D0D0D" w:themeColor="text1" w:themeTint="F2"/>
                <w:kern w:val="36"/>
                <w:szCs w:val="24"/>
                <w:lang w:eastAsia="ru-RU"/>
              </w:rPr>
              <w:t xml:space="preserve">ппарат аэрофитотерапевтический «АромаВита» </w:t>
            </w:r>
            <w:r w:rsidR="00266CFA">
              <w:rPr>
                <w:rFonts w:eastAsia="Times New Roman" w:cs="Times New Roman"/>
                <w:color w:val="0D0D0D" w:themeColor="text1" w:themeTint="F2"/>
                <w:kern w:val="36"/>
                <w:szCs w:val="24"/>
                <w:lang w:eastAsia="ru-RU"/>
              </w:rPr>
              <w:t>(</w:t>
            </w:r>
            <w:r w:rsidR="002A02AD" w:rsidRPr="002A02AD">
              <w:rPr>
                <w:rFonts w:cs="Times New Roman"/>
                <w:szCs w:val="24"/>
              </w:rPr>
              <w:t>500</w:t>
            </w:r>
            <w:r w:rsidR="002A02AD">
              <w:rPr>
                <w:rFonts w:cs="Times New Roman"/>
                <w:szCs w:val="24"/>
              </w:rPr>
              <w:t>,00</w:t>
            </w:r>
            <w:r w:rsidR="00266CFA">
              <w:rPr>
                <w:rFonts w:cs="Times New Roman"/>
                <w:szCs w:val="24"/>
              </w:rPr>
              <w:t>)</w:t>
            </w:r>
          </w:p>
          <w:p w:rsidR="007810AD" w:rsidRDefault="007810AD" w:rsidP="00184360">
            <w:pPr>
              <w:widowControl w:val="0"/>
              <w:jc w:val="both"/>
              <w:rPr>
                <w:rFonts w:cs="Times New Roman"/>
                <w:szCs w:val="24"/>
              </w:rPr>
            </w:pPr>
            <w:r w:rsidRPr="00B62CE9">
              <w:rPr>
                <w:rFonts w:eastAsia="Times New Roman" w:cs="Times New Roman"/>
                <w:noProof/>
                <w:color w:val="0D0D0D" w:themeColor="text1" w:themeTint="F2"/>
                <w:kern w:val="36"/>
                <w:sz w:val="28"/>
                <w:szCs w:val="28"/>
                <w:lang w:eastAsia="ru-RU"/>
              </w:rPr>
              <w:drawing>
                <wp:inline distT="0" distB="0" distL="0" distR="0">
                  <wp:extent cx="1314450" cy="1314450"/>
                  <wp:effectExtent l="0" t="0" r="0" b="0"/>
                  <wp:docPr id="15" name="Рисунок 15" descr="C:\Users\User\Desktop\aromavita-370x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romavita-370x370.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6F0E1E" w:rsidRPr="00311D1B" w:rsidRDefault="00184360" w:rsidP="00184360">
            <w:pPr>
              <w:widowControl w:val="0"/>
              <w:jc w:val="both"/>
              <w:rPr>
                <w:rFonts w:cs="Times New Roman"/>
                <w:color w:val="0D0D0D" w:themeColor="text1" w:themeTint="F2"/>
                <w:szCs w:val="24"/>
              </w:rPr>
            </w:pPr>
            <w:r w:rsidRPr="00311D1B">
              <w:rPr>
                <w:rFonts w:cs="Times New Roman"/>
                <w:color w:val="0D0D0D" w:themeColor="text1" w:themeTint="F2"/>
                <w:szCs w:val="24"/>
              </w:rPr>
              <w:t xml:space="preserve">- </w:t>
            </w:r>
            <w:r w:rsidRPr="00021FB3">
              <w:rPr>
                <w:rFonts w:cs="Times New Roman"/>
                <w:color w:val="0D0D0D" w:themeColor="text1" w:themeTint="F2"/>
                <w:szCs w:val="24"/>
              </w:rPr>
              <w:t>наборэфирных</w:t>
            </w:r>
            <w:r w:rsidR="00523ECC">
              <w:rPr>
                <w:rFonts w:cs="Times New Roman"/>
                <w:color w:val="0D0D0D" w:themeColor="text1" w:themeTint="F2"/>
                <w:szCs w:val="24"/>
              </w:rPr>
              <w:t xml:space="preserve"> </w:t>
            </w:r>
            <w:r w:rsidRPr="00021FB3">
              <w:rPr>
                <w:rFonts w:cs="Times New Roman"/>
                <w:color w:val="0D0D0D" w:themeColor="text1" w:themeTint="F2"/>
                <w:szCs w:val="24"/>
              </w:rPr>
              <w:t>масел</w:t>
            </w:r>
            <w:r w:rsidR="00266CFA" w:rsidRPr="00311D1B">
              <w:rPr>
                <w:rFonts w:cs="Times New Roman"/>
                <w:color w:val="0D0D0D" w:themeColor="text1" w:themeTint="F2"/>
                <w:szCs w:val="24"/>
              </w:rPr>
              <w:t>(100,</w:t>
            </w:r>
            <w:r w:rsidR="004548D8" w:rsidRPr="00311D1B">
              <w:rPr>
                <w:rFonts w:cs="Times New Roman"/>
                <w:color w:val="0D0D0D" w:themeColor="text1" w:themeTint="F2"/>
                <w:szCs w:val="24"/>
              </w:rPr>
              <w:t>00</w:t>
            </w:r>
            <w:r w:rsidR="00311D1B">
              <w:rPr>
                <w:rFonts w:cs="Times New Roman"/>
                <w:color w:val="0D0D0D" w:themeColor="text1" w:themeTint="F2"/>
                <w:szCs w:val="24"/>
              </w:rPr>
              <w:t>х</w:t>
            </w:r>
            <w:r w:rsidR="00266CFA" w:rsidRPr="00311D1B">
              <w:rPr>
                <w:rFonts w:cs="Times New Roman"/>
                <w:color w:val="0D0D0D" w:themeColor="text1" w:themeTint="F2"/>
                <w:szCs w:val="24"/>
              </w:rPr>
              <w:t xml:space="preserve">2 </w:t>
            </w:r>
            <w:r w:rsidR="004548D8">
              <w:rPr>
                <w:rFonts w:cs="Times New Roman"/>
                <w:color w:val="0D0D0D" w:themeColor="text1" w:themeTint="F2"/>
                <w:szCs w:val="24"/>
              </w:rPr>
              <w:t>ед</w:t>
            </w:r>
            <w:r w:rsidR="00266CFA" w:rsidRPr="00311D1B">
              <w:rPr>
                <w:rFonts w:cs="Times New Roman"/>
                <w:color w:val="0D0D0D" w:themeColor="text1" w:themeTint="F2"/>
                <w:szCs w:val="24"/>
              </w:rPr>
              <w:t>.</w:t>
            </w:r>
            <w:r w:rsidR="00311D1B">
              <w:rPr>
                <w:rFonts w:cs="Times New Roman"/>
                <w:color w:val="0D0D0D" w:themeColor="text1" w:themeTint="F2"/>
                <w:szCs w:val="24"/>
              </w:rPr>
              <w:t xml:space="preserve">= </w:t>
            </w:r>
            <w:r w:rsidR="00D12509" w:rsidRPr="00311D1B">
              <w:rPr>
                <w:rFonts w:cs="Times New Roman"/>
                <w:color w:val="0D0D0D" w:themeColor="text1" w:themeTint="F2"/>
                <w:szCs w:val="24"/>
              </w:rPr>
              <w:t>200</w:t>
            </w:r>
            <w:r w:rsidR="00311D1B">
              <w:rPr>
                <w:rFonts w:cs="Times New Roman"/>
                <w:color w:val="0D0D0D" w:themeColor="text1" w:themeTint="F2"/>
                <w:szCs w:val="24"/>
              </w:rPr>
              <w:t>,00)</w:t>
            </w:r>
          </w:p>
          <w:p w:rsidR="004C1EA6" w:rsidRPr="00D73DA8" w:rsidRDefault="004C1EA6" w:rsidP="004C1EA6">
            <w:pPr>
              <w:tabs>
                <w:tab w:val="left" w:pos="9072"/>
              </w:tabs>
              <w:ind w:left="360" w:right="-1"/>
              <w:rPr>
                <w:rFonts w:cs="Times New Roman"/>
                <w:b/>
                <w:color w:val="000000"/>
                <w:szCs w:val="24"/>
                <w:shd w:val="clear" w:color="auto" w:fill="FFFFFF"/>
              </w:rPr>
            </w:pPr>
            <w:r w:rsidRPr="00021FB3">
              <w:rPr>
                <w:rFonts w:cs="Times New Roman"/>
                <w:b/>
                <w:color w:val="000000"/>
                <w:szCs w:val="24"/>
                <w:shd w:val="clear" w:color="auto" w:fill="FFFFFF"/>
              </w:rPr>
              <w:t>Организационный</w:t>
            </w:r>
            <w:r w:rsidR="00523ECC">
              <w:rPr>
                <w:rFonts w:cs="Times New Roman"/>
                <w:b/>
                <w:color w:val="000000"/>
                <w:szCs w:val="24"/>
                <w:shd w:val="clear" w:color="auto" w:fill="FFFFFF"/>
              </w:rPr>
              <w:t xml:space="preserve"> </w:t>
            </w:r>
            <w:r w:rsidRPr="00021FB3">
              <w:rPr>
                <w:rFonts w:cs="Times New Roman"/>
                <w:b/>
                <w:color w:val="000000"/>
                <w:szCs w:val="24"/>
                <w:shd w:val="clear" w:color="auto" w:fill="FFFFFF"/>
              </w:rPr>
              <w:t>этап</w:t>
            </w:r>
            <w:r w:rsidRPr="00D73DA8">
              <w:rPr>
                <w:rFonts w:cs="Times New Roman"/>
                <w:b/>
                <w:color w:val="000000"/>
                <w:szCs w:val="24"/>
                <w:shd w:val="clear" w:color="auto" w:fill="FFFFFF"/>
              </w:rPr>
              <w:t>:</w:t>
            </w:r>
          </w:p>
          <w:p w:rsidR="004C1EA6" w:rsidRPr="00021FB3" w:rsidRDefault="004C1EA6" w:rsidP="00E434C3">
            <w:pPr>
              <w:tabs>
                <w:tab w:val="left" w:pos="9072"/>
              </w:tabs>
              <w:spacing w:line="240" w:lineRule="exact"/>
              <w:ind w:right="-1"/>
              <w:jc w:val="both"/>
              <w:rPr>
                <w:rFonts w:cs="Times New Roman"/>
                <w:color w:val="000000"/>
                <w:szCs w:val="24"/>
                <w:shd w:val="clear" w:color="auto" w:fill="FFFFFF"/>
              </w:rPr>
            </w:pPr>
            <w:r w:rsidRPr="00D73DA8">
              <w:rPr>
                <w:rFonts w:cs="Times New Roman"/>
                <w:color w:val="000000"/>
                <w:szCs w:val="24"/>
                <w:shd w:val="clear" w:color="auto" w:fill="FFFFFF"/>
              </w:rPr>
              <w:t>1.</w:t>
            </w:r>
            <w:r w:rsidRPr="00021FB3">
              <w:rPr>
                <w:rFonts w:cs="Times New Roman"/>
                <w:color w:val="000000"/>
                <w:szCs w:val="24"/>
                <w:shd w:val="clear" w:color="auto" w:fill="FFFFFF"/>
              </w:rPr>
              <w:t>Проведение</w:t>
            </w:r>
            <w:r w:rsidR="00523ECC">
              <w:rPr>
                <w:rFonts w:cs="Times New Roman"/>
                <w:color w:val="000000"/>
                <w:szCs w:val="24"/>
                <w:shd w:val="clear" w:color="auto" w:fill="FFFFFF"/>
              </w:rPr>
              <w:t> </w:t>
            </w:r>
            <w:r w:rsidRPr="00021FB3">
              <w:rPr>
                <w:rFonts w:cs="Times New Roman"/>
                <w:color w:val="000000"/>
                <w:szCs w:val="24"/>
                <w:shd w:val="clear" w:color="auto" w:fill="FFFFFF"/>
              </w:rPr>
              <w:t>оздоровительно</w:t>
            </w:r>
            <w:r w:rsidRPr="00D73DA8">
              <w:rPr>
                <w:rFonts w:cs="Times New Roman"/>
                <w:color w:val="000000"/>
                <w:szCs w:val="24"/>
                <w:shd w:val="clear" w:color="auto" w:fill="FFFFFF"/>
              </w:rPr>
              <w:t>-</w:t>
            </w:r>
            <w:r w:rsidR="00523ECC">
              <w:rPr>
                <w:rFonts w:cs="Times New Roman"/>
                <w:color w:val="000000"/>
                <w:szCs w:val="24"/>
                <w:shd w:val="clear" w:color="auto" w:fill="FFFFFF"/>
              </w:rPr>
              <w:t>п</w:t>
            </w:r>
            <w:r w:rsidRPr="00021FB3">
              <w:rPr>
                <w:rFonts w:cs="Times New Roman"/>
                <w:color w:val="000000"/>
                <w:szCs w:val="24"/>
                <w:shd w:val="clear" w:color="auto" w:fill="FFFFFF"/>
              </w:rPr>
              <w:t>рофилактических</w:t>
            </w:r>
            <w:r w:rsidR="00523ECC">
              <w:rPr>
                <w:rFonts w:cs="Times New Roman"/>
                <w:color w:val="000000"/>
                <w:szCs w:val="24"/>
                <w:shd w:val="clear" w:color="auto" w:fill="FFFFFF"/>
              </w:rPr>
              <w:t xml:space="preserve"> </w:t>
            </w:r>
            <w:r w:rsidR="008065C0">
              <w:rPr>
                <w:rFonts w:cs="Times New Roman"/>
                <w:color w:val="000000"/>
                <w:szCs w:val="24"/>
                <w:shd w:val="clear" w:color="auto" w:fill="FFFFFF"/>
              </w:rPr>
              <w:t>м</w:t>
            </w:r>
            <w:r w:rsidRPr="00021FB3">
              <w:rPr>
                <w:rFonts w:cs="Times New Roman"/>
                <w:color w:val="000000"/>
                <w:szCs w:val="24"/>
                <w:shd w:val="clear" w:color="auto" w:fill="FFFFFF"/>
              </w:rPr>
              <w:t>ероприятий в виде лекций-презентаций, мастер-классов, практических занятий</w:t>
            </w:r>
            <w:r w:rsidRPr="00021FB3">
              <w:rPr>
                <w:rFonts w:cs="Times New Roman"/>
                <w:iCs/>
                <w:szCs w:val="24"/>
              </w:rPr>
              <w:t xml:space="preserve"> со</w:t>
            </w:r>
            <w:r w:rsidR="008065C0">
              <w:rPr>
                <w:rFonts w:cs="Times New Roman"/>
                <w:iCs/>
                <w:szCs w:val="24"/>
              </w:rPr>
              <w:t xml:space="preserve"> </w:t>
            </w:r>
            <w:r w:rsidRPr="00021FB3">
              <w:rPr>
                <w:rFonts w:cs="Times New Roman"/>
                <w:iCs/>
                <w:szCs w:val="24"/>
              </w:rPr>
              <w:t>специалистами и экспертами</w:t>
            </w:r>
            <w:r w:rsidRPr="00021FB3">
              <w:rPr>
                <w:rFonts w:cs="Times New Roman"/>
                <w:color w:val="000000"/>
                <w:szCs w:val="24"/>
                <w:shd w:val="clear" w:color="auto" w:fill="FFFFFF"/>
              </w:rPr>
              <w:t xml:space="preserve"> на темы: «Как остановить возраст и улучшить свое здоровье»,</w:t>
            </w:r>
          </w:p>
          <w:p w:rsidR="004C1EA6" w:rsidRPr="00021FB3" w:rsidRDefault="004C1EA6" w:rsidP="00E434C3">
            <w:pPr>
              <w:tabs>
                <w:tab w:val="left" w:pos="9072"/>
              </w:tabs>
              <w:spacing w:line="240" w:lineRule="exact"/>
              <w:ind w:right="-1"/>
              <w:jc w:val="both"/>
              <w:rPr>
                <w:rFonts w:cs="Times New Roman"/>
                <w:color w:val="000000"/>
                <w:szCs w:val="24"/>
                <w:shd w:val="clear" w:color="auto" w:fill="FFFFFF"/>
              </w:rPr>
            </w:pPr>
            <w:r w:rsidRPr="00021FB3">
              <w:rPr>
                <w:rFonts w:cs="Times New Roman"/>
                <w:color w:val="000000"/>
                <w:szCs w:val="24"/>
                <w:shd w:val="clear" w:color="auto" w:fill="FFFFFF"/>
              </w:rPr>
              <w:t>«Жить долго и счастливо возможно!»</w:t>
            </w:r>
            <w:r w:rsidRPr="00021FB3">
              <w:rPr>
                <w:szCs w:val="24"/>
              </w:rPr>
              <w:t xml:space="preserve">, </w:t>
            </w:r>
            <w:r w:rsidRPr="00021FB3">
              <w:rPr>
                <w:rFonts w:cs="Times New Roman"/>
                <w:color w:val="000000"/>
                <w:szCs w:val="24"/>
                <w:shd w:val="clear" w:color="auto" w:fill="FFFFFF"/>
              </w:rPr>
              <w:t xml:space="preserve">«Медицина, питание и физкультура внашей жизни», </w:t>
            </w:r>
            <w:r w:rsidRPr="00021FB3">
              <w:rPr>
                <w:rFonts w:cs="Times New Roman"/>
                <w:szCs w:val="24"/>
              </w:rPr>
              <w:t>«Еда, как лекарство», «Фитнес для мозга»,</w:t>
            </w:r>
            <w:r w:rsidRPr="00021FB3">
              <w:rPr>
                <w:szCs w:val="24"/>
              </w:rPr>
              <w:t xml:space="preserve"> «</w:t>
            </w:r>
            <w:r w:rsidRPr="00021FB3">
              <w:rPr>
                <w:rFonts w:cs="Times New Roman"/>
                <w:szCs w:val="24"/>
              </w:rPr>
              <w:t>Кашет</w:t>
            </w:r>
            <w:r w:rsidR="008F535D">
              <w:rPr>
                <w:rFonts w:cs="Times New Roman"/>
                <w:szCs w:val="24"/>
              </w:rPr>
              <w:t>ерапия», «Ароматерапия», «Специя</w:t>
            </w:r>
            <w:r w:rsidRPr="00021FB3">
              <w:rPr>
                <w:rFonts w:cs="Times New Roman"/>
                <w:szCs w:val="24"/>
              </w:rPr>
              <w:t>терапия», «</w:t>
            </w:r>
            <w:r w:rsidRPr="00021FB3">
              <w:rPr>
                <w:rFonts w:cs="Times New Roman"/>
                <w:color w:val="000000"/>
                <w:szCs w:val="24"/>
                <w:shd w:val="clear" w:color="auto" w:fill="FFFFFF"/>
              </w:rPr>
              <w:t>Современные возможности витаминных комплексов для профилактики витаминного дефицита», «Актуальные вопросы</w:t>
            </w:r>
            <w:r w:rsidR="008065C0">
              <w:rPr>
                <w:rFonts w:cs="Times New Roman"/>
                <w:color w:val="000000"/>
                <w:szCs w:val="24"/>
                <w:shd w:val="clear" w:color="auto" w:fill="FFFFFF"/>
              </w:rPr>
              <w:t xml:space="preserve"> </w:t>
            </w:r>
            <w:r w:rsidRPr="00021FB3">
              <w:rPr>
                <w:rFonts w:cs="Times New Roman"/>
                <w:color w:val="000000"/>
                <w:szCs w:val="24"/>
                <w:shd w:val="clear" w:color="auto" w:fill="FFFFFF"/>
              </w:rPr>
              <w:t>профилактики и лечения простудных заболеваний в осенне-зимний период».</w:t>
            </w:r>
          </w:p>
          <w:p w:rsidR="00102C8A" w:rsidRPr="00021FB3" w:rsidRDefault="004C1EA6" w:rsidP="00E434C3">
            <w:pPr>
              <w:pStyle w:val="a9"/>
              <w:spacing w:before="0" w:beforeAutospacing="0" w:after="0" w:afterAutospacing="0" w:line="240" w:lineRule="exact"/>
              <w:jc w:val="both"/>
              <w:rPr>
                <w:color w:val="000000" w:themeColor="text1"/>
              </w:rPr>
            </w:pPr>
            <w:r w:rsidRPr="00021FB3">
              <w:rPr>
                <w:color w:val="000000" w:themeColor="text1"/>
              </w:rPr>
              <w:t>2. Создание программ, направленных на физическую активизацию пожилых людей и людей с инвалидностью, укрепление иммунитета, улучшение информированности по вопросам профилактики и лечения инфекционных заболеваний:</w:t>
            </w:r>
          </w:p>
          <w:p w:rsidR="004C1EA6" w:rsidRPr="00021FB3" w:rsidRDefault="004C1EA6" w:rsidP="00E434C3">
            <w:pPr>
              <w:pStyle w:val="a9"/>
              <w:spacing w:before="0" w:beforeAutospacing="0" w:after="0" w:afterAutospacing="0" w:line="240" w:lineRule="exact"/>
              <w:jc w:val="both"/>
              <w:rPr>
                <w:color w:val="000000" w:themeColor="text1"/>
              </w:rPr>
            </w:pPr>
            <w:r w:rsidRPr="00021FB3">
              <w:t xml:space="preserve"> -организация различных видов физической нагрузки (адаптивная физкультура,</w:t>
            </w:r>
            <w:r w:rsidR="008065C0">
              <w:t xml:space="preserve"> </w:t>
            </w:r>
            <w:r w:rsidRPr="00021FB3">
              <w:t xml:space="preserve">китайская гимнастика «Цигун», система гармоничного развития «Кэмфут», пилатес, йога, танцевальная пластика); </w:t>
            </w:r>
          </w:p>
          <w:p w:rsidR="004C1EA6" w:rsidRPr="00021FB3" w:rsidRDefault="004C1EA6" w:rsidP="00E434C3">
            <w:pPr>
              <w:pStyle w:val="a9"/>
              <w:spacing w:before="0" w:beforeAutospacing="0" w:after="0" w:afterAutospacing="0" w:line="240" w:lineRule="exact"/>
              <w:jc w:val="both"/>
            </w:pPr>
            <w:r w:rsidRPr="00021FB3">
              <w:t>- внедрение лечебного курса дыхательной гимнастики;</w:t>
            </w:r>
          </w:p>
          <w:p w:rsidR="004C1EA6" w:rsidRPr="00021FB3" w:rsidRDefault="004C1EA6" w:rsidP="00E434C3">
            <w:pPr>
              <w:pStyle w:val="a9"/>
              <w:spacing w:before="0" w:beforeAutospacing="0" w:after="0" w:afterAutospacing="0" w:line="240" w:lineRule="exact"/>
              <w:jc w:val="both"/>
            </w:pPr>
            <w:r w:rsidRPr="00021FB3">
              <w:t xml:space="preserve"> - психическая саморегуляция;</w:t>
            </w:r>
          </w:p>
          <w:p w:rsidR="004C1EA6" w:rsidRPr="00021FB3" w:rsidRDefault="004C1EA6" w:rsidP="00E434C3">
            <w:pPr>
              <w:pStyle w:val="a9"/>
              <w:spacing w:before="0" w:beforeAutospacing="0" w:after="0" w:afterAutospacing="0" w:line="240" w:lineRule="exact"/>
              <w:jc w:val="both"/>
            </w:pPr>
            <w:r w:rsidRPr="00021FB3">
              <w:t xml:space="preserve"> - обучение приемам самомассажа активных точек (Су -Джок терапия);</w:t>
            </w:r>
          </w:p>
          <w:p w:rsidR="004C1EA6" w:rsidRPr="00021FB3" w:rsidRDefault="004C1EA6" w:rsidP="00E434C3">
            <w:pPr>
              <w:tabs>
                <w:tab w:val="left" w:pos="9072"/>
              </w:tabs>
              <w:spacing w:line="240" w:lineRule="exact"/>
              <w:ind w:right="-1"/>
              <w:jc w:val="both"/>
              <w:rPr>
                <w:rFonts w:cs="Times New Roman"/>
                <w:iCs/>
                <w:szCs w:val="24"/>
              </w:rPr>
            </w:pPr>
            <w:r w:rsidRPr="00021FB3">
              <w:rPr>
                <w:rFonts w:cs="Times New Roman"/>
                <w:iCs/>
                <w:szCs w:val="24"/>
              </w:rPr>
              <w:t xml:space="preserve"> - организация сеансов музыкотерапии;</w:t>
            </w:r>
          </w:p>
          <w:p w:rsidR="004C1EA6" w:rsidRPr="00021FB3" w:rsidRDefault="004C1EA6" w:rsidP="00E434C3">
            <w:pPr>
              <w:tabs>
                <w:tab w:val="left" w:pos="9072"/>
              </w:tabs>
              <w:spacing w:line="240" w:lineRule="exact"/>
              <w:ind w:right="-1"/>
              <w:jc w:val="both"/>
              <w:rPr>
                <w:rFonts w:cs="Times New Roman"/>
                <w:color w:val="000000"/>
                <w:szCs w:val="24"/>
                <w:shd w:val="clear" w:color="auto" w:fill="FFFFFF"/>
              </w:rPr>
            </w:pPr>
            <w:r w:rsidRPr="00021FB3">
              <w:rPr>
                <w:rFonts w:cs="Times New Roman"/>
                <w:color w:val="000000"/>
                <w:szCs w:val="24"/>
                <w:shd w:val="clear" w:color="auto" w:fill="FFFFFF"/>
              </w:rPr>
              <w:t xml:space="preserve"> -организация практических занятий по самоуходу и самоконтролю; </w:t>
            </w:r>
          </w:p>
          <w:p w:rsidR="004C1EA6" w:rsidRPr="00021FB3" w:rsidRDefault="004C1EA6" w:rsidP="00E434C3">
            <w:pPr>
              <w:tabs>
                <w:tab w:val="left" w:pos="9072"/>
              </w:tabs>
              <w:spacing w:line="240" w:lineRule="exact"/>
              <w:ind w:right="-1"/>
              <w:jc w:val="both"/>
              <w:rPr>
                <w:rFonts w:cs="Times New Roman"/>
                <w:color w:val="000000"/>
                <w:szCs w:val="24"/>
                <w:shd w:val="clear" w:color="auto" w:fill="FFFFFF"/>
              </w:rPr>
            </w:pPr>
            <w:r w:rsidRPr="00021FB3">
              <w:rPr>
                <w:rFonts w:cs="Times New Roman"/>
                <w:color w:val="000000"/>
                <w:szCs w:val="24"/>
                <w:shd w:val="clear" w:color="auto" w:fill="FFFFFF"/>
              </w:rPr>
              <w:t xml:space="preserve"> - проведение на открытых площадках города мастер-классов по китайской</w:t>
            </w:r>
            <w:r w:rsidR="008065C0">
              <w:rPr>
                <w:rFonts w:cs="Times New Roman"/>
                <w:color w:val="000000"/>
                <w:szCs w:val="24"/>
                <w:shd w:val="clear" w:color="auto" w:fill="FFFFFF"/>
              </w:rPr>
              <w:t xml:space="preserve"> </w:t>
            </w:r>
            <w:r w:rsidRPr="00021FB3">
              <w:rPr>
                <w:rFonts w:cs="Times New Roman"/>
                <w:color w:val="000000"/>
                <w:szCs w:val="24"/>
                <w:shd w:val="clear" w:color="auto" w:fill="FFFFFF"/>
              </w:rPr>
              <w:t>гимнастике «Цигун», фитнес-програ</w:t>
            </w:r>
            <w:r w:rsidR="008F535D">
              <w:rPr>
                <w:rFonts w:cs="Times New Roman"/>
                <w:color w:val="000000"/>
                <w:szCs w:val="24"/>
                <w:shd w:val="clear" w:color="auto" w:fill="FFFFFF"/>
              </w:rPr>
              <w:t>мме Зумба, танцевальной терапии, суставной гимнастике;</w:t>
            </w:r>
          </w:p>
          <w:p w:rsidR="004C1EA6" w:rsidRPr="007810AD" w:rsidRDefault="004C1EA6" w:rsidP="00E434C3">
            <w:pPr>
              <w:tabs>
                <w:tab w:val="left" w:pos="9072"/>
              </w:tabs>
              <w:spacing w:line="240" w:lineRule="exact"/>
              <w:ind w:right="-1"/>
              <w:jc w:val="both"/>
              <w:rPr>
                <w:rFonts w:cs="Times New Roman"/>
                <w:color w:val="000000"/>
                <w:szCs w:val="24"/>
                <w:shd w:val="clear" w:color="auto" w:fill="FFFFFF"/>
              </w:rPr>
            </w:pPr>
            <w:r w:rsidRPr="00021FB3">
              <w:rPr>
                <w:rFonts w:cs="Times New Roman"/>
                <w:color w:val="000000"/>
                <w:szCs w:val="24"/>
                <w:shd w:val="clear" w:color="auto" w:fill="FFFFFF"/>
              </w:rPr>
              <w:t>- проведение мероприятий, направленных на организацию активного досугачленов ЦГ (цикл спортивных мероприятий, организация туристического похода).</w:t>
            </w:r>
          </w:p>
          <w:p w:rsidR="002B4973" w:rsidRDefault="002B4973" w:rsidP="00E434C3">
            <w:pPr>
              <w:tabs>
                <w:tab w:val="left" w:pos="9072"/>
              </w:tabs>
              <w:spacing w:line="240" w:lineRule="exact"/>
              <w:ind w:right="-1"/>
              <w:rPr>
                <w:rFonts w:cs="Times New Roman"/>
                <w:b/>
                <w:color w:val="000000"/>
                <w:szCs w:val="24"/>
                <w:shd w:val="clear" w:color="auto" w:fill="FFFFFF"/>
              </w:rPr>
            </w:pPr>
          </w:p>
          <w:p w:rsidR="002B4973" w:rsidRDefault="002B4973" w:rsidP="00E434C3">
            <w:pPr>
              <w:tabs>
                <w:tab w:val="left" w:pos="9072"/>
              </w:tabs>
              <w:spacing w:line="240" w:lineRule="exact"/>
              <w:ind w:right="-1"/>
              <w:rPr>
                <w:rFonts w:cs="Times New Roman"/>
                <w:color w:val="000000"/>
                <w:szCs w:val="24"/>
                <w:shd w:val="clear" w:color="auto" w:fill="FFFFFF"/>
              </w:rPr>
            </w:pPr>
            <w:r w:rsidRPr="00021FB3">
              <w:rPr>
                <w:rFonts w:cs="Times New Roman"/>
                <w:b/>
                <w:color w:val="000000"/>
                <w:szCs w:val="24"/>
                <w:shd w:val="clear" w:color="auto" w:fill="FFFFFF"/>
              </w:rPr>
              <w:t>Информационный этап</w:t>
            </w:r>
            <w:r w:rsidRPr="00021FB3">
              <w:rPr>
                <w:rFonts w:cs="Times New Roman"/>
                <w:color w:val="000000"/>
                <w:szCs w:val="24"/>
                <w:shd w:val="clear" w:color="auto" w:fill="FFFFFF"/>
              </w:rPr>
              <w:t>:</w:t>
            </w:r>
          </w:p>
          <w:p w:rsidR="004C1EA6" w:rsidRPr="00021FB3" w:rsidRDefault="004C1EA6" w:rsidP="00E434C3">
            <w:pPr>
              <w:pStyle w:val="2"/>
              <w:spacing w:before="0" w:line="240" w:lineRule="exact"/>
              <w:outlineLvl w:val="1"/>
              <w:rPr>
                <w:rFonts w:ascii="Times New Roman" w:hAnsi="Times New Roman" w:cs="Times New Roman"/>
                <w:b w:val="0"/>
                <w:color w:val="000000"/>
                <w:sz w:val="24"/>
                <w:szCs w:val="24"/>
                <w:shd w:val="clear" w:color="auto" w:fill="FFFFFF"/>
              </w:rPr>
            </w:pPr>
            <w:r w:rsidRPr="00021FB3">
              <w:rPr>
                <w:rFonts w:ascii="Times New Roman" w:hAnsi="Times New Roman" w:cs="Times New Roman"/>
                <w:color w:val="000000"/>
                <w:sz w:val="24"/>
                <w:szCs w:val="24"/>
                <w:shd w:val="clear" w:color="auto" w:fill="FFFFFF"/>
              </w:rPr>
              <w:t xml:space="preserve">- </w:t>
            </w:r>
            <w:r w:rsidRPr="00021FB3">
              <w:rPr>
                <w:rStyle w:val="21"/>
                <w:rFonts w:ascii="Times New Roman" w:hAnsi="Times New Roman" w:cs="Times New Roman"/>
                <w:b w:val="0"/>
                <w:color w:val="000000"/>
                <w:sz w:val="24"/>
                <w:szCs w:val="24"/>
              </w:rPr>
              <w:t>информационная кампания в СМИ</w:t>
            </w:r>
            <w:r w:rsidRPr="00021FB3">
              <w:rPr>
                <w:rFonts w:ascii="Times New Roman" w:hAnsi="Times New Roman" w:cs="Times New Roman"/>
                <w:b w:val="0"/>
                <w:color w:val="000000"/>
                <w:sz w:val="24"/>
                <w:szCs w:val="24"/>
                <w:shd w:val="clear" w:color="auto" w:fill="FFFFFF"/>
              </w:rPr>
              <w:t>: подготовка материалов для размещения на городском портале «</w:t>
            </w:r>
            <w:r w:rsidRPr="00021FB3">
              <w:rPr>
                <w:rFonts w:ascii="Times New Roman" w:eastAsia="Times New Roman" w:hAnsi="Times New Roman" w:cs="Times New Roman"/>
                <w:b w:val="0"/>
                <w:color w:val="auto"/>
                <w:sz w:val="24"/>
                <w:szCs w:val="24"/>
                <w:lang w:eastAsia="ru-RU"/>
              </w:rPr>
              <w:t>VITEBSK4ME»</w:t>
            </w:r>
            <w:r w:rsidRPr="00021FB3">
              <w:rPr>
                <w:rFonts w:ascii="Times New Roman" w:hAnsi="Times New Roman" w:cs="Times New Roman"/>
                <w:color w:val="000000"/>
                <w:sz w:val="24"/>
                <w:szCs w:val="24"/>
                <w:shd w:val="clear" w:color="auto" w:fill="FFFFFF"/>
              </w:rPr>
              <w:t xml:space="preserve">, </w:t>
            </w:r>
            <w:r w:rsidRPr="00021FB3">
              <w:rPr>
                <w:rFonts w:ascii="Times New Roman" w:hAnsi="Times New Roman" w:cs="Times New Roman"/>
                <w:b w:val="0"/>
                <w:color w:val="000000"/>
                <w:sz w:val="24"/>
                <w:szCs w:val="24"/>
                <w:shd w:val="clear" w:color="auto" w:fill="FFFFFF"/>
              </w:rPr>
              <w:t>новостной ленте в Интернете;</w:t>
            </w:r>
          </w:p>
          <w:p w:rsidR="004C1EA6" w:rsidRPr="00021FB3" w:rsidRDefault="004C1EA6" w:rsidP="00E434C3">
            <w:pPr>
              <w:pStyle w:val="2"/>
              <w:spacing w:before="0" w:line="240" w:lineRule="exact"/>
              <w:outlineLvl w:val="1"/>
              <w:rPr>
                <w:rFonts w:ascii="Times New Roman" w:eastAsia="Times New Roman" w:hAnsi="Times New Roman" w:cs="Times New Roman"/>
                <w:b w:val="0"/>
                <w:sz w:val="24"/>
                <w:szCs w:val="24"/>
                <w:lang w:eastAsia="ru-RU"/>
              </w:rPr>
            </w:pPr>
            <w:r w:rsidRPr="00021FB3">
              <w:rPr>
                <w:rStyle w:val="21"/>
                <w:rFonts w:ascii="Times New Roman" w:hAnsi="Times New Roman" w:cs="Times New Roman"/>
                <w:color w:val="000000"/>
                <w:sz w:val="24"/>
                <w:szCs w:val="24"/>
              </w:rPr>
              <w:t>-</w:t>
            </w:r>
            <w:r w:rsidRPr="00021FB3">
              <w:rPr>
                <w:rStyle w:val="21"/>
                <w:rFonts w:ascii="Times New Roman" w:hAnsi="Times New Roman" w:cs="Times New Roman"/>
                <w:b w:val="0"/>
                <w:color w:val="000000"/>
                <w:sz w:val="24"/>
                <w:szCs w:val="24"/>
              </w:rPr>
              <w:t xml:space="preserve"> издание и распространение методических материалов на основе опыта работы,</w:t>
            </w:r>
          </w:p>
          <w:p w:rsidR="004C1EA6" w:rsidRPr="007810AD" w:rsidRDefault="004C1EA6" w:rsidP="00E434C3">
            <w:pPr>
              <w:pStyle w:val="2"/>
              <w:spacing w:before="0" w:line="240" w:lineRule="exact"/>
              <w:outlineLvl w:val="1"/>
              <w:rPr>
                <w:szCs w:val="24"/>
              </w:rPr>
            </w:pPr>
            <w:r w:rsidRPr="00021FB3">
              <w:rPr>
                <w:rFonts w:ascii="Times New Roman" w:eastAsia="Times New Roman" w:hAnsi="Times New Roman" w:cs="Times New Roman"/>
                <w:b w:val="0"/>
                <w:color w:val="auto"/>
                <w:sz w:val="24"/>
                <w:szCs w:val="24"/>
                <w:lang w:eastAsia="ru-RU"/>
              </w:rPr>
              <w:t xml:space="preserve"> -</w:t>
            </w:r>
            <w:r w:rsidRPr="00021FB3">
              <w:rPr>
                <w:rFonts w:ascii="Times New Roman" w:hAnsi="Times New Roman" w:cs="Times New Roman"/>
                <w:b w:val="0"/>
                <w:color w:val="000000"/>
                <w:sz w:val="24"/>
                <w:szCs w:val="24"/>
                <w:shd w:val="clear" w:color="auto" w:fill="FFFFFF"/>
              </w:rPr>
              <w:t>выпуск методических и информационных материалов по профилактике</w:t>
            </w:r>
            <w:r w:rsidR="008065C0">
              <w:rPr>
                <w:rFonts w:ascii="Times New Roman" w:hAnsi="Times New Roman" w:cs="Times New Roman"/>
                <w:b w:val="0"/>
                <w:color w:val="000000"/>
                <w:sz w:val="24"/>
                <w:szCs w:val="24"/>
                <w:shd w:val="clear" w:color="auto" w:fill="FFFFFF"/>
              </w:rPr>
              <w:t xml:space="preserve"> </w:t>
            </w:r>
            <w:r w:rsidRPr="00021FB3">
              <w:rPr>
                <w:rFonts w:ascii="Times New Roman" w:hAnsi="Times New Roman" w:cs="Times New Roman"/>
                <w:b w:val="0"/>
                <w:color w:val="000000"/>
                <w:sz w:val="24"/>
                <w:szCs w:val="24"/>
                <w:shd w:val="clear" w:color="auto" w:fill="FFFFFF"/>
              </w:rPr>
              <w:t xml:space="preserve">инфекционных заболеваний. </w:t>
            </w:r>
          </w:p>
        </w:tc>
      </w:tr>
      <w:tr w:rsidR="004C1EA6" w:rsidRPr="00021FB3" w:rsidTr="00DD5BAB">
        <w:tc>
          <w:tcPr>
            <w:tcW w:w="516" w:type="dxa"/>
          </w:tcPr>
          <w:p w:rsidR="004C1EA6" w:rsidRPr="00021FB3" w:rsidRDefault="004C1EA6" w:rsidP="004C1EA6">
            <w:pPr>
              <w:rPr>
                <w:szCs w:val="24"/>
              </w:rPr>
            </w:pPr>
            <w:r w:rsidRPr="00021FB3">
              <w:rPr>
                <w:szCs w:val="24"/>
              </w:rPr>
              <w:lastRenderedPageBreak/>
              <w:t>8.</w:t>
            </w:r>
          </w:p>
        </w:tc>
        <w:tc>
          <w:tcPr>
            <w:tcW w:w="3787" w:type="dxa"/>
          </w:tcPr>
          <w:p w:rsidR="004C1EA6" w:rsidRPr="008065C0" w:rsidRDefault="004C1EA6" w:rsidP="004C1EA6">
            <w:pPr>
              <w:ind w:right="-1"/>
              <w:jc w:val="both"/>
              <w:rPr>
                <w:rFonts w:cs="Times New Roman"/>
                <w:szCs w:val="24"/>
              </w:rPr>
            </w:pPr>
            <w:r w:rsidRPr="008065C0">
              <w:rPr>
                <w:rFonts w:cs="Times New Roman"/>
                <w:szCs w:val="24"/>
              </w:rPr>
              <w:t>Общий объем финансирования</w:t>
            </w:r>
          </w:p>
          <w:p w:rsidR="004C1EA6" w:rsidRPr="008065C0" w:rsidRDefault="004C1EA6" w:rsidP="004C1EA6">
            <w:pPr>
              <w:rPr>
                <w:szCs w:val="24"/>
                <w:lang w:val="en-US"/>
              </w:rPr>
            </w:pPr>
          </w:p>
        </w:tc>
        <w:tc>
          <w:tcPr>
            <w:tcW w:w="6685" w:type="dxa"/>
          </w:tcPr>
          <w:p w:rsidR="004C1EA6" w:rsidRPr="00D73DA8" w:rsidRDefault="00F8553F" w:rsidP="00D73DA8">
            <w:pPr>
              <w:rPr>
                <w:szCs w:val="24"/>
              </w:rPr>
            </w:pPr>
            <w:r>
              <w:rPr>
                <w:szCs w:val="24"/>
              </w:rPr>
              <w:t>6</w:t>
            </w:r>
            <w:r w:rsidR="00427BD7">
              <w:rPr>
                <w:szCs w:val="24"/>
              </w:rPr>
              <w:t>929</w:t>
            </w:r>
            <w:r w:rsidR="00D10C24">
              <w:rPr>
                <w:szCs w:val="24"/>
              </w:rPr>
              <w:t>,44</w:t>
            </w:r>
            <w:r w:rsidR="008065C0">
              <w:rPr>
                <w:szCs w:val="24"/>
              </w:rPr>
              <w:t xml:space="preserve"> </w:t>
            </w:r>
            <w:r w:rsidR="00D73DA8">
              <w:rPr>
                <w:szCs w:val="24"/>
              </w:rPr>
              <w:t>Евро</w:t>
            </w:r>
          </w:p>
        </w:tc>
      </w:tr>
      <w:tr w:rsidR="004C1EA6" w:rsidRPr="00546179" w:rsidTr="00DD5BAB">
        <w:tc>
          <w:tcPr>
            <w:tcW w:w="516" w:type="dxa"/>
          </w:tcPr>
          <w:p w:rsidR="004C1EA6" w:rsidRPr="00021FB3" w:rsidRDefault="004C1EA6" w:rsidP="004C1EA6">
            <w:pPr>
              <w:rPr>
                <w:szCs w:val="24"/>
              </w:rPr>
            </w:pPr>
            <w:r w:rsidRPr="00021FB3">
              <w:rPr>
                <w:szCs w:val="24"/>
              </w:rPr>
              <w:t>9.</w:t>
            </w:r>
          </w:p>
        </w:tc>
        <w:tc>
          <w:tcPr>
            <w:tcW w:w="3787" w:type="dxa"/>
          </w:tcPr>
          <w:p w:rsidR="004C1EA6" w:rsidRPr="008065C0" w:rsidRDefault="004C1EA6" w:rsidP="00352842">
            <w:pPr>
              <w:spacing w:line="240" w:lineRule="exact"/>
              <w:rPr>
                <w:rFonts w:cs="Times New Roman"/>
                <w:szCs w:val="24"/>
                <w:lang w:val="en-US"/>
              </w:rPr>
            </w:pPr>
            <w:r w:rsidRPr="008065C0">
              <w:rPr>
                <w:rFonts w:cs="Times New Roman"/>
                <w:szCs w:val="24"/>
              </w:rPr>
              <w:t>Софинансирование</w:t>
            </w:r>
          </w:p>
          <w:p w:rsidR="004C1EA6" w:rsidRPr="008065C0" w:rsidRDefault="004C1EA6" w:rsidP="00352842">
            <w:pPr>
              <w:spacing w:line="240" w:lineRule="exact"/>
              <w:rPr>
                <w:rFonts w:cs="Times New Roman"/>
                <w:szCs w:val="24"/>
                <w:lang w:val="en-US"/>
              </w:rPr>
            </w:pPr>
            <w:r w:rsidRPr="008065C0">
              <w:rPr>
                <w:rFonts w:cs="Times New Roman"/>
                <w:szCs w:val="24"/>
                <w:lang w:val="en-US"/>
              </w:rPr>
              <w:t>(</w:t>
            </w:r>
            <w:r w:rsidRPr="008065C0">
              <w:rPr>
                <w:rFonts w:cs="Times New Roman"/>
                <w:szCs w:val="24"/>
              </w:rPr>
              <w:t>внебюджетные</w:t>
            </w:r>
            <w:r w:rsidR="00523ECC" w:rsidRPr="008065C0">
              <w:rPr>
                <w:rFonts w:cs="Times New Roman"/>
                <w:szCs w:val="24"/>
              </w:rPr>
              <w:t xml:space="preserve"> </w:t>
            </w:r>
            <w:r w:rsidRPr="008065C0">
              <w:rPr>
                <w:rFonts w:cs="Times New Roman"/>
                <w:szCs w:val="24"/>
              </w:rPr>
              <w:t>средства</w:t>
            </w:r>
            <w:r w:rsidR="00523ECC" w:rsidRPr="008065C0">
              <w:rPr>
                <w:rFonts w:cs="Times New Roman"/>
                <w:szCs w:val="24"/>
              </w:rPr>
              <w:t xml:space="preserve"> </w:t>
            </w:r>
            <w:r w:rsidRPr="008065C0">
              <w:rPr>
                <w:rFonts w:cs="Times New Roman"/>
                <w:szCs w:val="24"/>
              </w:rPr>
              <w:t>организации</w:t>
            </w:r>
            <w:r w:rsidRPr="008065C0">
              <w:rPr>
                <w:rFonts w:cs="Times New Roman"/>
                <w:szCs w:val="24"/>
                <w:lang w:val="en-US"/>
              </w:rPr>
              <w:t xml:space="preserve">) </w:t>
            </w:r>
          </w:p>
        </w:tc>
        <w:tc>
          <w:tcPr>
            <w:tcW w:w="6685" w:type="dxa"/>
          </w:tcPr>
          <w:p w:rsidR="004C1EA6" w:rsidRPr="00D73DA8" w:rsidRDefault="000038A3" w:rsidP="008065C0">
            <w:pPr>
              <w:rPr>
                <w:szCs w:val="24"/>
              </w:rPr>
            </w:pPr>
            <w:r>
              <w:rPr>
                <w:szCs w:val="24"/>
              </w:rPr>
              <w:t>500</w:t>
            </w:r>
            <w:r w:rsidR="008065C0">
              <w:rPr>
                <w:szCs w:val="24"/>
              </w:rPr>
              <w:t xml:space="preserve"> д</w:t>
            </w:r>
            <w:r w:rsidR="00D73DA8">
              <w:rPr>
                <w:szCs w:val="24"/>
              </w:rPr>
              <w:t>олларов США</w:t>
            </w:r>
          </w:p>
        </w:tc>
      </w:tr>
      <w:tr w:rsidR="00DD5BAB" w:rsidRPr="00D73DA8" w:rsidTr="00DD5BAB">
        <w:tc>
          <w:tcPr>
            <w:tcW w:w="516" w:type="dxa"/>
          </w:tcPr>
          <w:p w:rsidR="00DD5BAB" w:rsidRPr="00021FB3" w:rsidRDefault="00DD5BAB" w:rsidP="00DD5BAB">
            <w:pPr>
              <w:rPr>
                <w:szCs w:val="24"/>
                <w:lang w:val="en-US"/>
              </w:rPr>
            </w:pPr>
            <w:r w:rsidRPr="00021FB3">
              <w:rPr>
                <w:szCs w:val="24"/>
                <w:lang w:val="en-US"/>
              </w:rPr>
              <w:t>10.</w:t>
            </w:r>
          </w:p>
        </w:tc>
        <w:tc>
          <w:tcPr>
            <w:tcW w:w="3787" w:type="dxa"/>
          </w:tcPr>
          <w:p w:rsidR="00DD5BAB" w:rsidRPr="008065C0" w:rsidRDefault="00DD5BAB" w:rsidP="007810AD">
            <w:pPr>
              <w:ind w:right="-1"/>
              <w:rPr>
                <w:rFonts w:cs="Times New Roman"/>
                <w:szCs w:val="24"/>
                <w:lang w:val="en-US"/>
              </w:rPr>
            </w:pPr>
            <w:r w:rsidRPr="008065C0">
              <w:rPr>
                <w:rFonts w:cs="Times New Roman"/>
                <w:szCs w:val="24"/>
              </w:rPr>
              <w:t>Место</w:t>
            </w:r>
            <w:r w:rsidR="00523ECC" w:rsidRPr="008065C0">
              <w:rPr>
                <w:rFonts w:cs="Times New Roman"/>
                <w:szCs w:val="24"/>
              </w:rPr>
              <w:t xml:space="preserve"> </w:t>
            </w:r>
            <w:r w:rsidRPr="008065C0">
              <w:rPr>
                <w:rFonts w:cs="Times New Roman"/>
                <w:szCs w:val="24"/>
              </w:rPr>
              <w:t>реализации</w:t>
            </w:r>
            <w:r w:rsidR="00523ECC" w:rsidRPr="008065C0">
              <w:rPr>
                <w:rFonts w:cs="Times New Roman"/>
                <w:szCs w:val="24"/>
              </w:rPr>
              <w:t xml:space="preserve"> </w:t>
            </w:r>
            <w:r w:rsidRPr="008065C0">
              <w:rPr>
                <w:rFonts w:cs="Times New Roman"/>
                <w:szCs w:val="24"/>
              </w:rPr>
              <w:t>проекта</w:t>
            </w:r>
          </w:p>
        </w:tc>
        <w:tc>
          <w:tcPr>
            <w:tcW w:w="6685" w:type="dxa"/>
          </w:tcPr>
          <w:p w:rsidR="00DD5BAB" w:rsidRPr="00021FB3" w:rsidRDefault="00DD5BAB" w:rsidP="00D73DA8">
            <w:pPr>
              <w:rPr>
                <w:szCs w:val="24"/>
                <w:lang w:val="en-US"/>
              </w:rPr>
            </w:pPr>
            <w:r w:rsidRPr="00021FB3">
              <w:rPr>
                <w:rFonts w:cs="Times New Roman"/>
                <w:szCs w:val="24"/>
              </w:rPr>
              <w:t>г</w:t>
            </w:r>
            <w:r w:rsidRPr="00021FB3">
              <w:rPr>
                <w:rFonts w:cs="Times New Roman"/>
                <w:szCs w:val="24"/>
                <w:lang w:val="en-US"/>
              </w:rPr>
              <w:t xml:space="preserve">. </w:t>
            </w:r>
            <w:r w:rsidRPr="00021FB3">
              <w:rPr>
                <w:rFonts w:cs="Times New Roman"/>
                <w:szCs w:val="24"/>
              </w:rPr>
              <w:t>Витебск</w:t>
            </w:r>
            <w:r w:rsidRPr="00021FB3">
              <w:rPr>
                <w:rFonts w:cs="Times New Roman"/>
                <w:szCs w:val="24"/>
                <w:lang w:val="en-US"/>
              </w:rPr>
              <w:t xml:space="preserve">, </w:t>
            </w:r>
            <w:r w:rsidRPr="00021FB3">
              <w:rPr>
                <w:rFonts w:cs="Times New Roman"/>
                <w:szCs w:val="24"/>
              </w:rPr>
              <w:t>Витебская</w:t>
            </w:r>
            <w:r w:rsidR="008065C0">
              <w:rPr>
                <w:rFonts w:cs="Times New Roman"/>
                <w:szCs w:val="24"/>
              </w:rPr>
              <w:t xml:space="preserve"> </w:t>
            </w:r>
            <w:r w:rsidRPr="00021FB3">
              <w:rPr>
                <w:rFonts w:cs="Times New Roman"/>
                <w:szCs w:val="24"/>
              </w:rPr>
              <w:t>область</w:t>
            </w:r>
            <w:r w:rsidRPr="00021FB3">
              <w:rPr>
                <w:rFonts w:cs="Times New Roman"/>
                <w:szCs w:val="24"/>
                <w:lang w:val="en-US"/>
              </w:rPr>
              <w:t xml:space="preserve">. </w:t>
            </w:r>
          </w:p>
        </w:tc>
      </w:tr>
      <w:tr w:rsidR="00DD5BAB" w:rsidRPr="000D7238" w:rsidTr="00DD5BAB">
        <w:tc>
          <w:tcPr>
            <w:tcW w:w="516" w:type="dxa"/>
          </w:tcPr>
          <w:p w:rsidR="00DD5BAB" w:rsidRPr="00021FB3" w:rsidRDefault="00DD5BAB" w:rsidP="00DD5BAB">
            <w:pPr>
              <w:rPr>
                <w:szCs w:val="24"/>
                <w:lang w:val="en-US"/>
              </w:rPr>
            </w:pPr>
            <w:r w:rsidRPr="00021FB3">
              <w:rPr>
                <w:szCs w:val="24"/>
                <w:lang w:val="en-US"/>
              </w:rPr>
              <w:lastRenderedPageBreak/>
              <w:t>11.</w:t>
            </w:r>
          </w:p>
        </w:tc>
        <w:tc>
          <w:tcPr>
            <w:tcW w:w="3787" w:type="dxa"/>
          </w:tcPr>
          <w:p w:rsidR="00DD5BAB" w:rsidRPr="008065C0" w:rsidRDefault="00DD5BAB" w:rsidP="00DD5BAB">
            <w:pPr>
              <w:ind w:right="-1"/>
              <w:rPr>
                <w:rFonts w:cs="Times New Roman"/>
                <w:szCs w:val="24"/>
                <w:lang w:val="en-US"/>
              </w:rPr>
            </w:pPr>
            <w:r w:rsidRPr="008065C0">
              <w:rPr>
                <w:rFonts w:cs="Times New Roman"/>
                <w:szCs w:val="24"/>
              </w:rPr>
              <w:t xml:space="preserve">Контактное лицо: </w:t>
            </w:r>
          </w:p>
          <w:p w:rsidR="00DD5BAB" w:rsidRPr="008065C0" w:rsidRDefault="00DD5BAB" w:rsidP="00DD5BAB">
            <w:pPr>
              <w:ind w:left="360" w:right="-1"/>
              <w:rPr>
                <w:rFonts w:cs="Times New Roman"/>
                <w:szCs w:val="24"/>
                <w:lang w:val="en-US"/>
              </w:rPr>
            </w:pPr>
          </w:p>
          <w:p w:rsidR="00DD5BAB" w:rsidRPr="008065C0" w:rsidRDefault="00DD5BAB" w:rsidP="00DD5BAB">
            <w:pPr>
              <w:ind w:left="360" w:right="-1"/>
              <w:rPr>
                <w:rFonts w:cs="Times New Roman"/>
                <w:szCs w:val="24"/>
                <w:lang w:val="en-US"/>
              </w:rPr>
            </w:pPr>
          </w:p>
          <w:p w:rsidR="00C36C92" w:rsidRPr="008065C0" w:rsidRDefault="00C36C92" w:rsidP="00DD5BAB">
            <w:pPr>
              <w:ind w:left="360" w:right="-1"/>
              <w:rPr>
                <w:rFonts w:cs="Times New Roman"/>
                <w:szCs w:val="24"/>
                <w:lang w:val="en-US"/>
              </w:rPr>
            </w:pPr>
          </w:p>
          <w:p w:rsidR="00DD5BAB" w:rsidRPr="008065C0" w:rsidRDefault="00DD5BAB" w:rsidP="00D73DA8">
            <w:pPr>
              <w:tabs>
                <w:tab w:val="left" w:pos="9072"/>
              </w:tabs>
              <w:ind w:right="-1"/>
              <w:rPr>
                <w:rFonts w:cs="Times New Roman"/>
                <w:szCs w:val="24"/>
              </w:rPr>
            </w:pPr>
          </w:p>
        </w:tc>
        <w:tc>
          <w:tcPr>
            <w:tcW w:w="6685" w:type="dxa"/>
          </w:tcPr>
          <w:p w:rsidR="00C36C92" w:rsidRDefault="00DD5BAB" w:rsidP="00E434C3">
            <w:pPr>
              <w:spacing w:line="240" w:lineRule="exact"/>
              <w:jc w:val="center"/>
            </w:pPr>
            <w:r w:rsidRPr="00021FB3">
              <w:rPr>
                <w:rFonts w:cs="Times New Roman"/>
                <w:szCs w:val="24"/>
              </w:rPr>
              <w:t xml:space="preserve">Кулакова Елена Валерьевна, заведующий отделением дневного пребывания для граждан пожилого возраста ГУ «Территориальный центр социального обслуживания населения Первомайского района г.Витебска», тел.+ 375298996392, </w:t>
            </w:r>
            <w:hyperlink r:id="rId16" w:history="1">
              <w:r w:rsidRPr="00B11340">
                <w:rPr>
                  <w:rStyle w:val="aa"/>
                  <w:rFonts w:cs="Times New Roman"/>
                  <w:color w:val="auto"/>
                  <w:szCs w:val="24"/>
                </w:rPr>
                <w:t>эл.адрес</w:t>
              </w:r>
            </w:hyperlink>
            <w:r w:rsidR="008F535D" w:rsidRPr="00B11340">
              <w:rPr>
                <w:i/>
                <w:sz w:val="28"/>
                <w:szCs w:val="28"/>
              </w:rPr>
              <w:t>vi</w:t>
            </w:r>
            <w:r w:rsidR="008F535D" w:rsidRPr="00490D90">
              <w:rPr>
                <w:i/>
                <w:sz w:val="28"/>
                <w:szCs w:val="28"/>
              </w:rPr>
              <w:t>tebsk.perv.r-tc@mintrud.by</w:t>
            </w:r>
          </w:p>
          <w:p w:rsidR="00DD5BAB" w:rsidRPr="00CA7319" w:rsidRDefault="00C36C92" w:rsidP="008065C0">
            <w:pPr>
              <w:jc w:val="center"/>
              <w:rPr>
                <w:rFonts w:cs="Times New Roman"/>
                <w:szCs w:val="24"/>
              </w:rPr>
            </w:pPr>
            <w:r>
              <w:rPr>
                <w:rFonts w:eastAsia="Times New Roman" w:cs="Times New Roman"/>
                <w:sz w:val="20"/>
                <w:szCs w:val="20"/>
                <w:lang w:eastAsia="ru-RU"/>
              </w:rPr>
              <w:t xml:space="preserve">Адрес в СМДО: </w:t>
            </w:r>
            <w:r>
              <w:rPr>
                <w:rFonts w:eastAsia="Times New Roman" w:cs="Times New Roman"/>
                <w:sz w:val="20"/>
                <w:szCs w:val="20"/>
                <w:lang w:val="en-US" w:eastAsia="ru-RU"/>
              </w:rPr>
              <w:t>Org</w:t>
            </w:r>
            <w:r>
              <w:rPr>
                <w:rFonts w:eastAsia="Times New Roman" w:cs="Times New Roman"/>
                <w:sz w:val="20"/>
                <w:szCs w:val="20"/>
                <w:lang w:eastAsia="ru-RU"/>
              </w:rPr>
              <w:t>4569</w:t>
            </w:r>
            <w:r w:rsidR="008065C0">
              <w:rPr>
                <w:rFonts w:eastAsia="Times New Roman" w:cs="Times New Roman"/>
                <w:sz w:val="20"/>
                <w:szCs w:val="20"/>
                <w:lang w:eastAsia="ru-RU"/>
              </w:rPr>
              <w:t xml:space="preserve">   </w:t>
            </w:r>
            <w:r>
              <w:rPr>
                <w:rFonts w:eastAsia="Times New Roman" w:cs="Times New Roman"/>
                <w:sz w:val="20"/>
                <w:szCs w:val="20"/>
                <w:lang w:eastAsia="ru-RU"/>
              </w:rPr>
              <w:t xml:space="preserve">Сайт: </w:t>
            </w:r>
            <w:r>
              <w:rPr>
                <w:rFonts w:eastAsia="Times New Roman" w:cs="Times New Roman"/>
                <w:sz w:val="20"/>
                <w:szCs w:val="20"/>
                <w:lang w:val="en-US" w:eastAsia="ru-RU"/>
              </w:rPr>
              <w:t>www</w:t>
            </w:r>
            <w:r>
              <w:rPr>
                <w:rFonts w:eastAsia="Times New Roman" w:cs="Times New Roman"/>
                <w:sz w:val="20"/>
                <w:szCs w:val="20"/>
                <w:lang w:eastAsia="ru-RU"/>
              </w:rPr>
              <w:t>.</w:t>
            </w:r>
            <w:r>
              <w:rPr>
                <w:rFonts w:eastAsia="Times New Roman" w:cs="Times New Roman"/>
                <w:sz w:val="20"/>
                <w:szCs w:val="20"/>
                <w:lang w:val="en-US" w:eastAsia="ru-RU"/>
              </w:rPr>
              <w:t>tcson</w:t>
            </w:r>
            <w:r>
              <w:rPr>
                <w:rFonts w:eastAsia="Times New Roman" w:cs="Times New Roman"/>
                <w:sz w:val="20"/>
                <w:szCs w:val="20"/>
                <w:lang w:eastAsia="ru-RU"/>
              </w:rPr>
              <w:t>-</w:t>
            </w:r>
            <w:r>
              <w:rPr>
                <w:rFonts w:eastAsia="Times New Roman" w:cs="Times New Roman"/>
                <w:sz w:val="20"/>
                <w:szCs w:val="20"/>
                <w:lang w:val="en-US" w:eastAsia="ru-RU"/>
              </w:rPr>
              <w:t>help</w:t>
            </w:r>
            <w:r>
              <w:rPr>
                <w:rFonts w:eastAsia="Times New Roman" w:cs="Times New Roman"/>
                <w:sz w:val="20"/>
                <w:szCs w:val="20"/>
                <w:lang w:eastAsia="ru-RU"/>
              </w:rPr>
              <w:t>.</w:t>
            </w:r>
            <w:r>
              <w:rPr>
                <w:rFonts w:eastAsia="Times New Roman" w:cs="Times New Roman"/>
                <w:sz w:val="20"/>
                <w:szCs w:val="20"/>
                <w:lang w:val="en-US" w:eastAsia="ru-RU"/>
              </w:rPr>
              <w:t>by</w:t>
            </w:r>
          </w:p>
        </w:tc>
      </w:tr>
      <w:tr w:rsidR="00DD5BAB" w:rsidRPr="00D73DA8" w:rsidTr="00DD5BAB">
        <w:tc>
          <w:tcPr>
            <w:tcW w:w="516" w:type="dxa"/>
          </w:tcPr>
          <w:p w:rsidR="00DD5BAB" w:rsidRPr="00021FB3" w:rsidRDefault="00DD5BAB" w:rsidP="00DD5BAB">
            <w:pPr>
              <w:rPr>
                <w:szCs w:val="24"/>
                <w:lang w:val="en-US"/>
              </w:rPr>
            </w:pPr>
            <w:r w:rsidRPr="00021FB3">
              <w:rPr>
                <w:szCs w:val="24"/>
                <w:lang w:val="en-US"/>
              </w:rPr>
              <w:t>12.</w:t>
            </w:r>
          </w:p>
        </w:tc>
        <w:tc>
          <w:tcPr>
            <w:tcW w:w="3787" w:type="dxa"/>
          </w:tcPr>
          <w:p w:rsidR="00DD5BAB" w:rsidRPr="008065C0" w:rsidRDefault="00DD5BAB" w:rsidP="00352842">
            <w:pPr>
              <w:spacing w:line="240" w:lineRule="exact"/>
              <w:rPr>
                <w:rFonts w:cs="Times New Roman"/>
                <w:szCs w:val="24"/>
              </w:rPr>
            </w:pPr>
            <w:r w:rsidRPr="008065C0">
              <w:rPr>
                <w:rFonts w:cs="Times New Roman"/>
                <w:szCs w:val="24"/>
              </w:rPr>
              <w:t xml:space="preserve">Партнеры (организации,  участвующие в поддержке программы) </w:t>
            </w:r>
          </w:p>
          <w:p w:rsidR="00DD5BAB" w:rsidRPr="008065C0" w:rsidRDefault="00DD5BAB" w:rsidP="00DD5BAB">
            <w:pPr>
              <w:rPr>
                <w:rFonts w:cs="Times New Roman"/>
                <w:szCs w:val="24"/>
              </w:rPr>
            </w:pPr>
          </w:p>
          <w:p w:rsidR="00DD5BAB" w:rsidRPr="008065C0" w:rsidRDefault="00DD5BAB" w:rsidP="00DD5BAB">
            <w:pPr>
              <w:rPr>
                <w:rFonts w:cs="Times New Roman"/>
                <w:szCs w:val="24"/>
              </w:rPr>
            </w:pPr>
          </w:p>
          <w:p w:rsidR="00DD5BAB" w:rsidRPr="008065C0" w:rsidRDefault="00DD5BAB" w:rsidP="00DD5BAB">
            <w:pPr>
              <w:rPr>
                <w:rFonts w:cs="Times New Roman"/>
                <w:szCs w:val="24"/>
              </w:rPr>
            </w:pPr>
          </w:p>
          <w:p w:rsidR="00DD5BAB" w:rsidRPr="008065C0" w:rsidRDefault="00DD5BAB" w:rsidP="00DD5BAB">
            <w:pPr>
              <w:rPr>
                <w:rFonts w:cs="Times New Roman"/>
                <w:szCs w:val="24"/>
              </w:rPr>
            </w:pPr>
          </w:p>
          <w:p w:rsidR="00DD5BAB" w:rsidRPr="008065C0" w:rsidRDefault="00DD5BAB" w:rsidP="00DD5BAB">
            <w:pPr>
              <w:rPr>
                <w:rFonts w:eastAsia="Times New Roman" w:cs="Times New Roman"/>
                <w:bCs/>
                <w:kern w:val="36"/>
                <w:szCs w:val="24"/>
                <w:lang w:eastAsia="ru-RU"/>
              </w:rPr>
            </w:pPr>
          </w:p>
          <w:p w:rsidR="00DD5BAB" w:rsidRPr="008065C0" w:rsidRDefault="00DD5BAB" w:rsidP="00DD5BAB">
            <w:pPr>
              <w:ind w:left="360" w:right="-1"/>
              <w:rPr>
                <w:rFonts w:cs="Times New Roman"/>
                <w:szCs w:val="24"/>
              </w:rPr>
            </w:pPr>
          </w:p>
        </w:tc>
        <w:tc>
          <w:tcPr>
            <w:tcW w:w="6685" w:type="dxa"/>
          </w:tcPr>
          <w:p w:rsidR="00DD5BAB" w:rsidRPr="00021FB3" w:rsidRDefault="00DD5BAB" w:rsidP="00E434C3">
            <w:pPr>
              <w:spacing w:line="240" w:lineRule="exact"/>
              <w:jc w:val="both"/>
              <w:rPr>
                <w:rFonts w:cs="Times New Roman"/>
                <w:szCs w:val="24"/>
              </w:rPr>
            </w:pPr>
            <w:r w:rsidRPr="00021FB3">
              <w:rPr>
                <w:rFonts w:cs="Times New Roman"/>
                <w:szCs w:val="24"/>
              </w:rPr>
              <w:t>- ГУ « Витебский областной центр гигиены, эпидемиологии и общественного здоровья»;</w:t>
            </w:r>
          </w:p>
          <w:p w:rsidR="00DD5BAB" w:rsidRPr="00021FB3" w:rsidRDefault="00DD5BAB" w:rsidP="00E434C3">
            <w:pPr>
              <w:spacing w:line="240" w:lineRule="exact"/>
              <w:jc w:val="both"/>
              <w:rPr>
                <w:rFonts w:cs="Times New Roman"/>
                <w:szCs w:val="24"/>
              </w:rPr>
            </w:pPr>
            <w:r w:rsidRPr="00021FB3">
              <w:rPr>
                <w:rFonts w:cs="Times New Roman"/>
                <w:szCs w:val="24"/>
              </w:rPr>
              <w:t>- ОО «Фонд милосердия и здоровья»;</w:t>
            </w:r>
          </w:p>
          <w:p w:rsidR="00DD5BAB" w:rsidRPr="00021FB3" w:rsidRDefault="00DD5BAB" w:rsidP="00E434C3">
            <w:pPr>
              <w:spacing w:line="240" w:lineRule="exact"/>
              <w:jc w:val="both"/>
              <w:rPr>
                <w:rFonts w:cs="Times New Roman"/>
                <w:szCs w:val="24"/>
              </w:rPr>
            </w:pPr>
            <w:r w:rsidRPr="00021FB3">
              <w:rPr>
                <w:rFonts w:cs="Times New Roman"/>
                <w:szCs w:val="24"/>
              </w:rPr>
              <w:t>- ГУ «Поликлиника №2 г.Витебска»;</w:t>
            </w:r>
          </w:p>
          <w:p w:rsidR="00DD5BAB" w:rsidRPr="00021FB3" w:rsidRDefault="00DD5BAB" w:rsidP="00E434C3">
            <w:pPr>
              <w:spacing w:line="240" w:lineRule="exact"/>
              <w:jc w:val="both"/>
              <w:rPr>
                <w:rFonts w:cs="Times New Roman"/>
                <w:szCs w:val="24"/>
              </w:rPr>
            </w:pPr>
            <w:r w:rsidRPr="00021FB3">
              <w:rPr>
                <w:rFonts w:cs="Times New Roman"/>
                <w:szCs w:val="24"/>
              </w:rPr>
              <w:t>- Витебский государственный университет им</w:t>
            </w:r>
            <w:r w:rsidR="0054251A">
              <w:rPr>
                <w:rFonts w:cs="Times New Roman"/>
                <w:szCs w:val="24"/>
              </w:rPr>
              <w:t>ени</w:t>
            </w:r>
            <w:r w:rsidRPr="00021FB3">
              <w:rPr>
                <w:rFonts w:cs="Times New Roman"/>
                <w:szCs w:val="24"/>
              </w:rPr>
              <w:t xml:space="preserve"> П.М.Машерова</w:t>
            </w:r>
            <w:r w:rsidR="008F535D">
              <w:rPr>
                <w:rFonts w:cs="Times New Roman"/>
                <w:szCs w:val="24"/>
              </w:rPr>
              <w:t>,</w:t>
            </w:r>
          </w:p>
          <w:p w:rsidR="00DD5BAB" w:rsidRPr="00021FB3" w:rsidRDefault="00DD5BAB" w:rsidP="00E434C3">
            <w:pPr>
              <w:spacing w:line="240" w:lineRule="exact"/>
              <w:jc w:val="both"/>
              <w:rPr>
                <w:rFonts w:cs="Times New Roman"/>
                <w:szCs w:val="24"/>
              </w:rPr>
            </w:pPr>
            <w:r w:rsidRPr="00021FB3">
              <w:rPr>
                <w:rFonts w:cs="Times New Roman"/>
                <w:szCs w:val="24"/>
              </w:rPr>
              <w:t>-Витебский государственный Ордена Дружбы народов медицинский университет;</w:t>
            </w:r>
          </w:p>
          <w:p w:rsidR="00DD5BAB" w:rsidRPr="007810AD" w:rsidRDefault="00DD5BAB" w:rsidP="00E434C3">
            <w:pPr>
              <w:spacing w:line="240" w:lineRule="exact"/>
              <w:jc w:val="both"/>
              <w:rPr>
                <w:rFonts w:cs="Times New Roman"/>
                <w:szCs w:val="24"/>
              </w:rPr>
            </w:pPr>
            <w:r w:rsidRPr="00021FB3">
              <w:rPr>
                <w:rFonts w:eastAsia="Times New Roman" w:cs="Times New Roman"/>
                <w:bCs/>
                <w:kern w:val="36"/>
                <w:szCs w:val="24"/>
                <w:lang w:eastAsia="ru-RU"/>
              </w:rPr>
              <w:t>-Витебская областная организация Белорусского Общества Красного Креста.</w:t>
            </w:r>
          </w:p>
        </w:tc>
      </w:tr>
      <w:tr w:rsidR="00DD5BAB" w:rsidRPr="00D73DA8" w:rsidTr="00DD5BAB">
        <w:tc>
          <w:tcPr>
            <w:tcW w:w="516" w:type="dxa"/>
          </w:tcPr>
          <w:p w:rsidR="00DD5BAB" w:rsidRPr="00021FB3" w:rsidRDefault="00DD5BAB" w:rsidP="00DD5BAB">
            <w:pPr>
              <w:rPr>
                <w:szCs w:val="24"/>
                <w:lang w:val="en-US"/>
              </w:rPr>
            </w:pPr>
            <w:r w:rsidRPr="00021FB3">
              <w:rPr>
                <w:szCs w:val="24"/>
                <w:lang w:val="en-US"/>
              </w:rPr>
              <w:t>13.</w:t>
            </w:r>
          </w:p>
        </w:tc>
        <w:tc>
          <w:tcPr>
            <w:tcW w:w="3787" w:type="dxa"/>
          </w:tcPr>
          <w:p w:rsidR="00DD5BAB" w:rsidRPr="008065C0" w:rsidRDefault="00DD5BAB" w:rsidP="00352842">
            <w:pPr>
              <w:spacing w:line="240" w:lineRule="exact"/>
              <w:rPr>
                <w:rFonts w:cs="Times New Roman"/>
                <w:szCs w:val="24"/>
                <w:lang w:val="en-US"/>
              </w:rPr>
            </w:pPr>
            <w:r w:rsidRPr="008065C0">
              <w:rPr>
                <w:rFonts w:eastAsia="Times New Roman" w:cs="Times New Roman"/>
                <w:bCs/>
                <w:kern w:val="36"/>
                <w:szCs w:val="24"/>
                <w:lang w:val="en-US" w:eastAsia="ru-RU"/>
              </w:rPr>
              <w:t>O</w:t>
            </w:r>
            <w:r w:rsidRPr="008065C0">
              <w:rPr>
                <w:rFonts w:cs="Times New Roman"/>
                <w:szCs w:val="24"/>
              </w:rPr>
              <w:t>жидаемые</w:t>
            </w:r>
            <w:r w:rsidR="00DC723C" w:rsidRPr="008065C0">
              <w:rPr>
                <w:rFonts w:cs="Times New Roman"/>
                <w:szCs w:val="24"/>
              </w:rPr>
              <w:t xml:space="preserve"> </w:t>
            </w:r>
            <w:r w:rsidRPr="008065C0">
              <w:rPr>
                <w:rFonts w:cs="Times New Roman"/>
                <w:szCs w:val="24"/>
              </w:rPr>
              <w:t>результаты</w:t>
            </w:r>
            <w:r w:rsidR="00DC723C" w:rsidRPr="008065C0">
              <w:rPr>
                <w:rFonts w:cs="Times New Roman"/>
                <w:szCs w:val="24"/>
              </w:rPr>
              <w:t xml:space="preserve"> </w:t>
            </w:r>
            <w:r w:rsidRPr="008065C0">
              <w:rPr>
                <w:rFonts w:cs="Times New Roman"/>
                <w:szCs w:val="24"/>
              </w:rPr>
              <w:t>реализации</w:t>
            </w:r>
            <w:r w:rsidR="00DC723C" w:rsidRPr="008065C0">
              <w:rPr>
                <w:rFonts w:cs="Times New Roman"/>
                <w:szCs w:val="24"/>
              </w:rPr>
              <w:t xml:space="preserve"> </w:t>
            </w:r>
            <w:r w:rsidRPr="008065C0">
              <w:rPr>
                <w:rFonts w:cs="Times New Roman"/>
                <w:szCs w:val="24"/>
              </w:rPr>
              <w:t>проекта</w:t>
            </w: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p w:rsidR="00DD5BAB" w:rsidRPr="008065C0" w:rsidRDefault="00DD5BAB" w:rsidP="00DD5BAB">
            <w:pPr>
              <w:rPr>
                <w:rFonts w:cs="Times New Roman"/>
                <w:szCs w:val="24"/>
                <w:lang w:val="en-US"/>
              </w:rPr>
            </w:pPr>
          </w:p>
        </w:tc>
        <w:tc>
          <w:tcPr>
            <w:tcW w:w="6685" w:type="dxa"/>
          </w:tcPr>
          <w:p w:rsidR="00DD5BAB" w:rsidRPr="00021FB3" w:rsidRDefault="00DD5BAB" w:rsidP="00E434C3">
            <w:pPr>
              <w:spacing w:line="240" w:lineRule="exact"/>
              <w:jc w:val="both"/>
              <w:rPr>
                <w:rFonts w:cs="Times New Roman"/>
                <w:szCs w:val="24"/>
              </w:rPr>
            </w:pPr>
            <w:r w:rsidRPr="00021FB3">
              <w:rPr>
                <w:rFonts w:cs="Times New Roman"/>
                <w:szCs w:val="24"/>
              </w:rPr>
              <w:t>-подготовлены волонтеры для работы с пожилыми и людьми с инвалидностью по профилактике инфекционных заболеваний до 99%;</w:t>
            </w:r>
          </w:p>
          <w:p w:rsidR="00DD5BAB" w:rsidRPr="00021FB3" w:rsidRDefault="00DD5BAB" w:rsidP="00E434C3">
            <w:pPr>
              <w:spacing w:line="240" w:lineRule="exact"/>
              <w:jc w:val="both"/>
              <w:rPr>
                <w:rFonts w:cs="Times New Roman"/>
                <w:szCs w:val="24"/>
              </w:rPr>
            </w:pPr>
            <w:r w:rsidRPr="00021FB3">
              <w:rPr>
                <w:rFonts w:cs="Times New Roman"/>
                <w:szCs w:val="24"/>
              </w:rPr>
              <w:t>-освоение методик по оздоровлению, отработка навыков их проведения у участников проекта до 95%;</w:t>
            </w:r>
          </w:p>
          <w:p w:rsidR="00DD5BAB" w:rsidRPr="00021FB3" w:rsidRDefault="00DD5BAB" w:rsidP="00E434C3">
            <w:pPr>
              <w:spacing w:line="240" w:lineRule="exact"/>
              <w:jc w:val="both"/>
              <w:rPr>
                <w:rFonts w:cs="Times New Roman"/>
                <w:szCs w:val="24"/>
              </w:rPr>
            </w:pPr>
            <w:r w:rsidRPr="00021FB3">
              <w:rPr>
                <w:rFonts w:cs="Times New Roman"/>
                <w:szCs w:val="24"/>
              </w:rPr>
              <w:t>-уменьшение потребности в медикаментозной терапии у целевой группы до 95%;</w:t>
            </w:r>
          </w:p>
          <w:p w:rsidR="00DD5BAB" w:rsidRPr="00021FB3" w:rsidRDefault="00DD5BAB" w:rsidP="00E434C3">
            <w:pPr>
              <w:spacing w:line="240" w:lineRule="exact"/>
              <w:jc w:val="both"/>
              <w:rPr>
                <w:rFonts w:cs="Times New Roman"/>
                <w:szCs w:val="24"/>
              </w:rPr>
            </w:pPr>
            <w:r w:rsidRPr="00021FB3">
              <w:rPr>
                <w:rFonts w:cs="Times New Roman"/>
                <w:szCs w:val="24"/>
              </w:rPr>
              <w:t>-обучены навыкам контроля и самоконтроля у членов целевой группы и их родственников;</w:t>
            </w:r>
          </w:p>
          <w:p w:rsidR="00DD5BAB" w:rsidRPr="007810AD" w:rsidRDefault="00DD5BAB" w:rsidP="00E434C3">
            <w:pPr>
              <w:spacing w:line="240" w:lineRule="exact"/>
              <w:jc w:val="both"/>
              <w:rPr>
                <w:rFonts w:cs="Times New Roman"/>
                <w:szCs w:val="24"/>
              </w:rPr>
            </w:pPr>
            <w:r w:rsidRPr="00021FB3">
              <w:rPr>
                <w:rFonts w:cs="Times New Roman"/>
                <w:szCs w:val="24"/>
              </w:rPr>
              <w:t>-заинтересованность целевой группы в сохранении собственного здоровья и распространении полученных знаний у 100%.</w:t>
            </w:r>
          </w:p>
        </w:tc>
      </w:tr>
    </w:tbl>
    <w:p w:rsidR="007810AD" w:rsidRPr="00F80187" w:rsidRDefault="007810AD" w:rsidP="00EF32DD">
      <w:pPr>
        <w:spacing w:before="0" w:line="240" w:lineRule="auto"/>
        <w:jc w:val="center"/>
        <w:rPr>
          <w:b/>
          <w:color w:val="0070C0"/>
          <w:sz w:val="28"/>
          <w:szCs w:val="28"/>
        </w:rPr>
      </w:pPr>
    </w:p>
    <w:p w:rsidR="007810AD" w:rsidRDefault="007810AD" w:rsidP="007810AD">
      <w:pPr>
        <w:pStyle w:val="a8"/>
        <w:tabs>
          <w:tab w:val="left" w:pos="9072"/>
        </w:tabs>
        <w:ind w:left="0" w:right="-1"/>
        <w:jc w:val="center"/>
        <w:rPr>
          <w:rFonts w:ascii="Times New Roman" w:hAnsi="Times New Roman" w:cs="Times New Roman"/>
          <w:b/>
          <w:color w:val="1F497D" w:themeColor="text2"/>
          <w:sz w:val="28"/>
          <w:szCs w:val="28"/>
          <w:lang w:val="en-US"/>
        </w:rPr>
      </w:pPr>
      <w:bookmarkStart w:id="0" w:name="_GoBack"/>
      <w:bookmarkEnd w:id="0"/>
      <w:r w:rsidRPr="00021FB3">
        <w:rPr>
          <w:rFonts w:ascii="Times New Roman" w:hAnsi="Times New Roman" w:cs="Times New Roman"/>
          <w:b/>
          <w:color w:val="1F497D" w:themeColor="text2"/>
          <w:sz w:val="28"/>
          <w:szCs w:val="28"/>
          <w:lang w:val="en-US"/>
        </w:rPr>
        <w:t>The initiative project</w:t>
      </w:r>
    </w:p>
    <w:p w:rsidR="007810AD" w:rsidRPr="00021FB3" w:rsidRDefault="007810AD" w:rsidP="007810AD">
      <w:pPr>
        <w:pStyle w:val="a8"/>
        <w:tabs>
          <w:tab w:val="left" w:pos="9072"/>
        </w:tabs>
        <w:ind w:left="0" w:right="-1"/>
        <w:jc w:val="center"/>
        <w:rPr>
          <w:rFonts w:ascii="Times New Roman" w:hAnsi="Times New Roman" w:cs="Times New Roman"/>
          <w:color w:val="1F497D" w:themeColor="text2"/>
          <w:sz w:val="28"/>
          <w:szCs w:val="28"/>
          <w:lang w:val="en-US"/>
        </w:rPr>
      </w:pPr>
      <w:r w:rsidRPr="00021FB3">
        <w:rPr>
          <w:rFonts w:ascii="Times New Roman" w:hAnsi="Times New Roman" w:cs="Times New Roman"/>
          <w:color w:val="1F497D" w:themeColor="text2"/>
          <w:sz w:val="28"/>
          <w:szCs w:val="28"/>
          <w:lang w:val="en-US"/>
        </w:rPr>
        <w:t>of the State Institution «Local Social Services Centre”,  Vitebsk, Pervomaisky district</w:t>
      </w:r>
    </w:p>
    <w:tbl>
      <w:tblPr>
        <w:tblStyle w:val="a3"/>
        <w:tblW w:w="0" w:type="auto"/>
        <w:tblLook w:val="04A0"/>
      </w:tblPr>
      <w:tblGrid>
        <w:gridCol w:w="516"/>
        <w:gridCol w:w="3787"/>
        <w:gridCol w:w="6685"/>
      </w:tblGrid>
      <w:tr w:rsidR="007810AD" w:rsidRPr="00F80187" w:rsidTr="00BA6EE9">
        <w:tc>
          <w:tcPr>
            <w:tcW w:w="516" w:type="dxa"/>
          </w:tcPr>
          <w:p w:rsidR="007810AD" w:rsidRPr="00021FB3" w:rsidRDefault="007810AD" w:rsidP="00BA6EE9">
            <w:pPr>
              <w:rPr>
                <w:szCs w:val="24"/>
              </w:rPr>
            </w:pPr>
            <w:r w:rsidRPr="00021FB3">
              <w:rPr>
                <w:szCs w:val="24"/>
              </w:rPr>
              <w:t>1.</w:t>
            </w:r>
          </w:p>
        </w:tc>
        <w:tc>
          <w:tcPr>
            <w:tcW w:w="3787" w:type="dxa"/>
          </w:tcPr>
          <w:p w:rsidR="007810AD" w:rsidRPr="00B11340" w:rsidRDefault="007810AD" w:rsidP="00F80187">
            <w:pPr>
              <w:rPr>
                <w:szCs w:val="24"/>
              </w:rPr>
            </w:pPr>
            <w:r w:rsidRPr="00B11340">
              <w:rPr>
                <w:rFonts w:cs="Times New Roman"/>
                <w:szCs w:val="24"/>
                <w:lang w:val="en-US"/>
              </w:rPr>
              <w:t>Projecttitle</w:t>
            </w:r>
          </w:p>
        </w:tc>
        <w:tc>
          <w:tcPr>
            <w:tcW w:w="6685" w:type="dxa"/>
          </w:tcPr>
          <w:p w:rsidR="007810AD" w:rsidRPr="00021FB3" w:rsidRDefault="007810AD" w:rsidP="00B11340">
            <w:pPr>
              <w:tabs>
                <w:tab w:val="left" w:pos="9072"/>
              </w:tabs>
              <w:spacing w:line="240" w:lineRule="exact"/>
              <w:ind w:right="-1"/>
              <w:rPr>
                <w:rFonts w:cs="Times New Roman"/>
                <w:szCs w:val="24"/>
                <w:lang w:val="en-US"/>
              </w:rPr>
            </w:pPr>
            <w:r w:rsidRPr="00021FB3">
              <w:rPr>
                <w:rFonts w:cs="Times New Roman"/>
                <w:szCs w:val="24"/>
                <w:lang w:val="en-US"/>
              </w:rPr>
              <w:t xml:space="preserve">” Organization of preventive measures aimed at </w:t>
            </w:r>
          </w:p>
          <w:p w:rsidR="007810AD" w:rsidRPr="00021FB3" w:rsidRDefault="007810AD" w:rsidP="00B11340">
            <w:pPr>
              <w:tabs>
                <w:tab w:val="left" w:pos="9072"/>
              </w:tabs>
              <w:spacing w:line="240" w:lineRule="exact"/>
              <w:ind w:right="-1"/>
              <w:rPr>
                <w:szCs w:val="24"/>
                <w:lang w:val="en-US"/>
              </w:rPr>
            </w:pPr>
            <w:r w:rsidRPr="00021FB3">
              <w:rPr>
                <w:rFonts w:cs="Times New Roman"/>
                <w:szCs w:val="24"/>
                <w:lang w:val="en-US"/>
              </w:rPr>
              <w:t>mobilization of the protective functions of the body against infectious diseases of   senior and disabled people”</w:t>
            </w:r>
          </w:p>
        </w:tc>
      </w:tr>
      <w:tr w:rsidR="007810AD" w:rsidRPr="00021FB3" w:rsidTr="00BA6EE9">
        <w:tc>
          <w:tcPr>
            <w:tcW w:w="516" w:type="dxa"/>
          </w:tcPr>
          <w:p w:rsidR="007810AD" w:rsidRPr="00021FB3" w:rsidRDefault="007810AD" w:rsidP="00BA6EE9">
            <w:pPr>
              <w:rPr>
                <w:szCs w:val="24"/>
              </w:rPr>
            </w:pPr>
            <w:r w:rsidRPr="00021FB3">
              <w:rPr>
                <w:szCs w:val="24"/>
              </w:rPr>
              <w:t>2.</w:t>
            </w:r>
          </w:p>
        </w:tc>
        <w:tc>
          <w:tcPr>
            <w:tcW w:w="3787" w:type="dxa"/>
          </w:tcPr>
          <w:p w:rsidR="007810AD" w:rsidRPr="00B11340" w:rsidRDefault="007810AD" w:rsidP="00BA6EE9">
            <w:pPr>
              <w:rPr>
                <w:szCs w:val="24"/>
              </w:rPr>
            </w:pPr>
            <w:r w:rsidRPr="00B11340">
              <w:rPr>
                <w:rFonts w:cs="Times New Roman"/>
                <w:szCs w:val="24"/>
                <w:lang w:val="en-US"/>
              </w:rPr>
              <w:t>Projectimplementationperiod</w:t>
            </w:r>
          </w:p>
        </w:tc>
        <w:tc>
          <w:tcPr>
            <w:tcW w:w="6685" w:type="dxa"/>
          </w:tcPr>
          <w:p w:rsidR="007810AD" w:rsidRPr="00021FB3" w:rsidRDefault="007810AD" w:rsidP="00B11340">
            <w:pPr>
              <w:spacing w:line="240" w:lineRule="exact"/>
              <w:rPr>
                <w:rFonts w:cs="Times New Roman"/>
                <w:szCs w:val="24"/>
                <w:lang w:val="en-US"/>
              </w:rPr>
            </w:pPr>
            <w:r w:rsidRPr="00021FB3">
              <w:rPr>
                <w:rFonts w:cs="Times New Roman"/>
                <w:szCs w:val="24"/>
              </w:rPr>
              <w:t xml:space="preserve">12 </w:t>
            </w:r>
            <w:r w:rsidRPr="00021FB3">
              <w:rPr>
                <w:rFonts w:cs="Times New Roman"/>
                <w:szCs w:val="24"/>
                <w:lang w:val="en-US"/>
              </w:rPr>
              <w:t>months</w:t>
            </w:r>
          </w:p>
        </w:tc>
      </w:tr>
      <w:tr w:rsidR="007810AD" w:rsidRPr="00F80187" w:rsidTr="00BA6EE9">
        <w:tc>
          <w:tcPr>
            <w:tcW w:w="516" w:type="dxa"/>
          </w:tcPr>
          <w:p w:rsidR="007810AD" w:rsidRPr="00021FB3" w:rsidRDefault="007810AD" w:rsidP="00BA6EE9">
            <w:pPr>
              <w:rPr>
                <w:szCs w:val="24"/>
              </w:rPr>
            </w:pPr>
            <w:r w:rsidRPr="00021FB3">
              <w:rPr>
                <w:szCs w:val="24"/>
              </w:rPr>
              <w:t>3.</w:t>
            </w:r>
          </w:p>
        </w:tc>
        <w:tc>
          <w:tcPr>
            <w:tcW w:w="3787" w:type="dxa"/>
          </w:tcPr>
          <w:p w:rsidR="007810AD" w:rsidRPr="00B11340" w:rsidRDefault="007810AD" w:rsidP="00F80187">
            <w:pPr>
              <w:tabs>
                <w:tab w:val="left" w:pos="9072"/>
              </w:tabs>
              <w:ind w:right="-1"/>
              <w:jc w:val="both"/>
              <w:rPr>
                <w:szCs w:val="24"/>
              </w:rPr>
            </w:pPr>
            <w:r w:rsidRPr="00B11340">
              <w:rPr>
                <w:rStyle w:val="21"/>
                <w:rFonts w:cs="Times New Roman"/>
                <w:color w:val="000000"/>
                <w:sz w:val="24"/>
                <w:szCs w:val="24"/>
                <w:lang w:val="en-US"/>
              </w:rPr>
              <w:t>Theapplicantinstitution</w:t>
            </w:r>
            <w:r w:rsidRPr="00B11340">
              <w:rPr>
                <w:rStyle w:val="21"/>
                <w:rFonts w:cs="Times New Roman"/>
                <w:color w:val="000000"/>
                <w:sz w:val="24"/>
                <w:szCs w:val="24"/>
              </w:rPr>
              <w:t xml:space="preserve"> </w:t>
            </w:r>
          </w:p>
        </w:tc>
        <w:tc>
          <w:tcPr>
            <w:tcW w:w="6685" w:type="dxa"/>
          </w:tcPr>
          <w:p w:rsidR="007810AD" w:rsidRPr="00021FB3" w:rsidRDefault="007810AD" w:rsidP="00B11340">
            <w:pPr>
              <w:tabs>
                <w:tab w:val="left" w:pos="9072"/>
              </w:tabs>
              <w:spacing w:line="240" w:lineRule="exact"/>
              <w:ind w:right="-1"/>
              <w:jc w:val="both"/>
              <w:rPr>
                <w:szCs w:val="24"/>
                <w:lang w:val="en-US"/>
              </w:rPr>
            </w:pPr>
            <w:r w:rsidRPr="00021FB3">
              <w:rPr>
                <w:rStyle w:val="21"/>
                <w:rFonts w:cs="Times New Roman"/>
                <w:color w:val="000000"/>
                <w:sz w:val="24"/>
                <w:szCs w:val="24"/>
                <w:lang w:val="en-US"/>
              </w:rPr>
              <w:t xml:space="preserve">The </w:t>
            </w:r>
            <w:r w:rsidRPr="00021FB3">
              <w:rPr>
                <w:rFonts w:cs="Times New Roman"/>
                <w:szCs w:val="24"/>
                <w:lang w:val="en-US"/>
              </w:rPr>
              <w:t>State Institution «Local Social Services Centre”,Vitebsk, Pervomaisky district</w:t>
            </w:r>
          </w:p>
        </w:tc>
      </w:tr>
      <w:tr w:rsidR="007810AD" w:rsidRPr="00F80187" w:rsidTr="00BA6EE9">
        <w:tc>
          <w:tcPr>
            <w:tcW w:w="516" w:type="dxa"/>
          </w:tcPr>
          <w:p w:rsidR="007810AD" w:rsidRPr="00021FB3" w:rsidRDefault="007810AD" w:rsidP="00BA6EE9">
            <w:pPr>
              <w:rPr>
                <w:szCs w:val="24"/>
              </w:rPr>
            </w:pPr>
            <w:r w:rsidRPr="00021FB3">
              <w:rPr>
                <w:szCs w:val="24"/>
              </w:rPr>
              <w:t>4.</w:t>
            </w:r>
          </w:p>
        </w:tc>
        <w:tc>
          <w:tcPr>
            <w:tcW w:w="3787" w:type="dxa"/>
          </w:tcPr>
          <w:p w:rsidR="007810AD" w:rsidRPr="00B11340" w:rsidRDefault="007810AD" w:rsidP="00BA6EE9">
            <w:pPr>
              <w:ind w:left="709" w:hanging="709"/>
              <w:jc w:val="both"/>
              <w:rPr>
                <w:rFonts w:cs="Times New Roman"/>
                <w:szCs w:val="24"/>
                <w:lang w:val="en-US"/>
              </w:rPr>
            </w:pPr>
            <w:r w:rsidRPr="00B11340">
              <w:rPr>
                <w:rFonts w:cs="Times New Roman"/>
                <w:szCs w:val="24"/>
                <w:lang w:val="en-US"/>
              </w:rPr>
              <w:t>The goals of the project</w:t>
            </w:r>
          </w:p>
          <w:p w:rsidR="007810AD" w:rsidRPr="00B11340" w:rsidRDefault="007810AD" w:rsidP="00BA6EE9">
            <w:pPr>
              <w:ind w:left="709" w:hanging="709"/>
              <w:rPr>
                <w:szCs w:val="24"/>
                <w:lang w:val="en-US"/>
              </w:rPr>
            </w:pPr>
          </w:p>
        </w:tc>
        <w:tc>
          <w:tcPr>
            <w:tcW w:w="6685" w:type="dxa"/>
          </w:tcPr>
          <w:p w:rsidR="007810AD" w:rsidRPr="00021FB3" w:rsidRDefault="007810AD" w:rsidP="007749B3">
            <w:pPr>
              <w:spacing w:line="240" w:lineRule="exact"/>
              <w:ind w:left="709" w:hanging="709"/>
              <w:rPr>
                <w:rFonts w:cs="Times New Roman"/>
                <w:szCs w:val="24"/>
                <w:lang w:val="en-US"/>
              </w:rPr>
            </w:pPr>
            <w:r w:rsidRPr="00021FB3">
              <w:rPr>
                <w:rFonts w:cs="Times New Roman"/>
                <w:szCs w:val="24"/>
                <w:lang w:val="en-US"/>
              </w:rPr>
              <w:t>- creating work models  for elderly and disabled people aimed at health  preservation, prevention of infectious diseases and disease management;</w:t>
            </w:r>
          </w:p>
          <w:p w:rsidR="007810AD" w:rsidRPr="00021FB3" w:rsidRDefault="007810AD" w:rsidP="007749B3">
            <w:pPr>
              <w:spacing w:line="240" w:lineRule="exact"/>
              <w:ind w:left="709" w:hanging="709"/>
              <w:rPr>
                <w:rFonts w:cs="Times New Roman"/>
                <w:szCs w:val="24"/>
                <w:lang w:val="en-US"/>
              </w:rPr>
            </w:pPr>
            <w:r w:rsidRPr="00021FB3">
              <w:rPr>
                <w:rFonts w:cs="Times New Roman"/>
                <w:szCs w:val="24"/>
                <w:lang w:val="en-US"/>
              </w:rPr>
              <w:t>- training skills of self-control</w:t>
            </w:r>
            <w:r w:rsidRPr="00021FB3">
              <w:rPr>
                <w:szCs w:val="24"/>
                <w:lang w:val="en-US"/>
              </w:rPr>
              <w:t xml:space="preserve"> and </w:t>
            </w:r>
            <w:r w:rsidRPr="00021FB3">
              <w:rPr>
                <w:rFonts w:cs="Times New Roman"/>
                <w:szCs w:val="24"/>
                <w:lang w:val="en-US"/>
              </w:rPr>
              <w:t>self-regulation ;</w:t>
            </w:r>
          </w:p>
          <w:p w:rsidR="007810AD" w:rsidRPr="00021FB3" w:rsidRDefault="007810AD" w:rsidP="007749B3">
            <w:pPr>
              <w:spacing w:line="240" w:lineRule="exact"/>
              <w:ind w:left="709" w:hanging="709"/>
              <w:rPr>
                <w:rFonts w:cs="Times New Roman"/>
                <w:szCs w:val="24"/>
                <w:lang w:val="en-US"/>
              </w:rPr>
            </w:pPr>
            <w:r w:rsidRPr="00021FB3">
              <w:rPr>
                <w:rFonts w:cs="Times New Roman"/>
                <w:szCs w:val="24"/>
                <w:lang w:val="en-US"/>
              </w:rPr>
              <w:t>- improving living standards of elderly and disabled people and increase in active life;</w:t>
            </w:r>
          </w:p>
          <w:p w:rsidR="007810AD" w:rsidRPr="00021FB3" w:rsidRDefault="007810AD" w:rsidP="007749B3">
            <w:pPr>
              <w:spacing w:line="240" w:lineRule="exact"/>
              <w:rPr>
                <w:rFonts w:cs="Times New Roman"/>
                <w:szCs w:val="24"/>
                <w:lang w:val="en-US"/>
              </w:rPr>
            </w:pPr>
            <w:r w:rsidRPr="00021FB3">
              <w:rPr>
                <w:rFonts w:cs="Times New Roman"/>
                <w:szCs w:val="24"/>
                <w:lang w:val="en-US"/>
              </w:rPr>
              <w:t>- psychological health promotion, prevention of  anxiety and depressive states;</w:t>
            </w:r>
          </w:p>
          <w:p w:rsidR="007810AD" w:rsidRPr="00021FB3" w:rsidRDefault="007810AD" w:rsidP="007749B3">
            <w:pPr>
              <w:spacing w:line="240" w:lineRule="exact"/>
              <w:ind w:left="709" w:hanging="709"/>
              <w:rPr>
                <w:szCs w:val="24"/>
                <w:lang w:val="en-US"/>
              </w:rPr>
            </w:pPr>
            <w:r w:rsidRPr="00021FB3">
              <w:rPr>
                <w:rFonts w:cs="Times New Roman"/>
                <w:szCs w:val="24"/>
                <w:lang w:val="en-US"/>
              </w:rPr>
              <w:t>-introduction of new forms of preventive work  with people.</w:t>
            </w:r>
          </w:p>
        </w:tc>
      </w:tr>
      <w:tr w:rsidR="007810AD" w:rsidRPr="00F80187" w:rsidTr="00BA6EE9">
        <w:tc>
          <w:tcPr>
            <w:tcW w:w="516" w:type="dxa"/>
          </w:tcPr>
          <w:p w:rsidR="007810AD" w:rsidRPr="00021FB3" w:rsidRDefault="007810AD" w:rsidP="00BA6EE9">
            <w:pPr>
              <w:rPr>
                <w:szCs w:val="24"/>
              </w:rPr>
            </w:pPr>
            <w:r w:rsidRPr="00021FB3">
              <w:rPr>
                <w:szCs w:val="24"/>
              </w:rPr>
              <w:t>5.</w:t>
            </w:r>
          </w:p>
        </w:tc>
        <w:tc>
          <w:tcPr>
            <w:tcW w:w="3787" w:type="dxa"/>
          </w:tcPr>
          <w:p w:rsidR="007810AD" w:rsidRPr="00B11340" w:rsidRDefault="007810AD" w:rsidP="00BA6EE9">
            <w:pPr>
              <w:ind w:left="709" w:hanging="709"/>
              <w:rPr>
                <w:rFonts w:cs="Times New Roman"/>
                <w:szCs w:val="24"/>
                <w:lang w:val="en-US"/>
              </w:rPr>
            </w:pPr>
            <w:r w:rsidRPr="00B11340">
              <w:rPr>
                <w:rFonts w:cs="Times New Roman"/>
                <w:szCs w:val="24"/>
                <w:lang w:val="en-US"/>
              </w:rPr>
              <w:t>The tasks within the project</w:t>
            </w:r>
          </w:p>
          <w:p w:rsidR="007810AD" w:rsidRPr="00021FB3" w:rsidRDefault="007810AD" w:rsidP="00BA6EE9">
            <w:pPr>
              <w:jc w:val="both"/>
              <w:rPr>
                <w:szCs w:val="24"/>
                <w:lang w:val="en-US"/>
              </w:rPr>
            </w:pPr>
          </w:p>
        </w:tc>
        <w:tc>
          <w:tcPr>
            <w:tcW w:w="6685" w:type="dxa"/>
          </w:tcPr>
          <w:p w:rsidR="007810AD" w:rsidRPr="00021FB3" w:rsidRDefault="007810AD" w:rsidP="007749B3">
            <w:pPr>
              <w:spacing w:line="240" w:lineRule="exact"/>
              <w:rPr>
                <w:rFonts w:cs="Times New Roman"/>
                <w:szCs w:val="24"/>
                <w:lang w:val="en-US"/>
              </w:rPr>
            </w:pPr>
            <w:r w:rsidRPr="00021FB3">
              <w:rPr>
                <w:rFonts w:cs="Times New Roman"/>
                <w:szCs w:val="24"/>
                <w:lang w:val="en-US"/>
              </w:rPr>
              <w:t>-taking preventive measures aimed at activating immunity to infectious diseases ;</w:t>
            </w:r>
          </w:p>
          <w:p w:rsidR="007810AD" w:rsidRPr="00021FB3" w:rsidRDefault="007810AD" w:rsidP="007749B3">
            <w:pPr>
              <w:spacing w:line="240" w:lineRule="exact"/>
              <w:rPr>
                <w:rFonts w:cs="Times New Roman"/>
                <w:szCs w:val="24"/>
                <w:lang w:val="en-US"/>
              </w:rPr>
            </w:pPr>
            <w:r w:rsidRPr="00021FB3">
              <w:rPr>
                <w:rFonts w:cs="Times New Roman"/>
                <w:szCs w:val="24"/>
                <w:lang w:val="en-US"/>
              </w:rPr>
              <w:t>- providingsocio-psychological and socio-rehabilitation services;</w:t>
            </w:r>
          </w:p>
          <w:p w:rsidR="007810AD" w:rsidRPr="00021FB3" w:rsidRDefault="007810AD" w:rsidP="007749B3">
            <w:pPr>
              <w:spacing w:line="240" w:lineRule="exact"/>
              <w:rPr>
                <w:rFonts w:cs="Times New Roman"/>
                <w:szCs w:val="24"/>
                <w:lang w:val="en-US"/>
              </w:rPr>
            </w:pPr>
            <w:r w:rsidRPr="00021FB3">
              <w:rPr>
                <w:rFonts w:cs="Times New Roman"/>
                <w:szCs w:val="24"/>
                <w:lang w:val="en-US"/>
              </w:rPr>
              <w:t>- promotion of healthy lifestyle and raising the level of awareness in the sphere of infectious diseases prevention;</w:t>
            </w:r>
          </w:p>
          <w:p w:rsidR="007810AD" w:rsidRPr="00021FB3" w:rsidRDefault="007810AD" w:rsidP="007749B3">
            <w:pPr>
              <w:spacing w:line="240" w:lineRule="exact"/>
              <w:rPr>
                <w:szCs w:val="24"/>
                <w:lang w:val="en-US"/>
              </w:rPr>
            </w:pPr>
            <w:r w:rsidRPr="00021FB3">
              <w:rPr>
                <w:rFonts w:cs="Times New Roman"/>
                <w:szCs w:val="24"/>
                <w:lang w:val="en-US"/>
              </w:rPr>
              <w:t>- maintaining interest in life and formation of responsible attitude to one’s health.</w:t>
            </w:r>
          </w:p>
        </w:tc>
      </w:tr>
      <w:tr w:rsidR="007810AD" w:rsidRPr="00F80187" w:rsidTr="00BA6EE9">
        <w:tc>
          <w:tcPr>
            <w:tcW w:w="516" w:type="dxa"/>
          </w:tcPr>
          <w:p w:rsidR="007810AD" w:rsidRPr="00021FB3" w:rsidRDefault="007810AD" w:rsidP="00BA6EE9">
            <w:pPr>
              <w:rPr>
                <w:szCs w:val="24"/>
              </w:rPr>
            </w:pPr>
            <w:r w:rsidRPr="00021FB3">
              <w:rPr>
                <w:szCs w:val="24"/>
              </w:rPr>
              <w:t>6.</w:t>
            </w:r>
          </w:p>
        </w:tc>
        <w:tc>
          <w:tcPr>
            <w:tcW w:w="3787" w:type="dxa"/>
          </w:tcPr>
          <w:p w:rsidR="007810AD" w:rsidRPr="00B11340" w:rsidRDefault="007810AD" w:rsidP="00BA6EE9">
            <w:pPr>
              <w:ind w:left="459" w:hanging="459"/>
              <w:jc w:val="both"/>
              <w:rPr>
                <w:rFonts w:cs="Times New Roman"/>
                <w:szCs w:val="24"/>
                <w:lang w:val="en-US"/>
              </w:rPr>
            </w:pPr>
            <w:r w:rsidRPr="00B11340">
              <w:rPr>
                <w:rFonts w:cs="Times New Roman"/>
                <w:szCs w:val="24"/>
                <w:lang w:val="en-US"/>
              </w:rPr>
              <w:t>Target group</w:t>
            </w:r>
          </w:p>
          <w:p w:rsidR="007810AD" w:rsidRPr="00B11340" w:rsidRDefault="007810AD" w:rsidP="00BA6EE9">
            <w:pPr>
              <w:ind w:left="459" w:hanging="459"/>
              <w:jc w:val="both"/>
              <w:rPr>
                <w:rFonts w:cs="Times New Roman"/>
                <w:szCs w:val="24"/>
                <w:u w:val="single"/>
                <w:lang w:val="en-US"/>
              </w:rPr>
            </w:pPr>
          </w:p>
          <w:p w:rsidR="007810AD" w:rsidRPr="00B11340" w:rsidRDefault="007810AD" w:rsidP="00BA6EE9">
            <w:pPr>
              <w:rPr>
                <w:szCs w:val="24"/>
                <w:lang w:val="en-US"/>
              </w:rPr>
            </w:pPr>
          </w:p>
        </w:tc>
        <w:tc>
          <w:tcPr>
            <w:tcW w:w="6685" w:type="dxa"/>
          </w:tcPr>
          <w:p w:rsidR="007810AD" w:rsidRPr="00021FB3" w:rsidRDefault="007810AD" w:rsidP="00BA6EE9">
            <w:pPr>
              <w:ind w:left="743" w:hanging="993"/>
              <w:rPr>
                <w:rFonts w:cs="Times New Roman"/>
                <w:szCs w:val="24"/>
                <w:lang w:val="en-US"/>
              </w:rPr>
            </w:pPr>
            <w:r w:rsidRPr="00021FB3">
              <w:rPr>
                <w:rFonts w:cs="Times New Roman"/>
                <w:szCs w:val="24"/>
                <w:lang w:val="en-US"/>
              </w:rPr>
              <w:t>- elderly people living on the territory of Pervomaisky district, Vitebsk;</w:t>
            </w:r>
          </w:p>
          <w:p w:rsidR="007810AD" w:rsidRPr="00021FB3" w:rsidRDefault="007810AD" w:rsidP="00BA6EE9">
            <w:pPr>
              <w:ind w:left="459" w:hanging="459"/>
              <w:rPr>
                <w:rFonts w:cs="Times New Roman"/>
                <w:szCs w:val="24"/>
                <w:lang w:val="en-US"/>
              </w:rPr>
            </w:pPr>
            <w:r w:rsidRPr="00021FB3">
              <w:rPr>
                <w:rFonts w:cs="Times New Roman"/>
                <w:szCs w:val="24"/>
                <w:lang w:val="en-US"/>
              </w:rPr>
              <w:t xml:space="preserve"> - disabled people;</w:t>
            </w:r>
          </w:p>
          <w:p w:rsidR="007810AD" w:rsidRPr="00021FB3" w:rsidRDefault="007810AD" w:rsidP="007810AD">
            <w:pPr>
              <w:ind w:left="459" w:hanging="459"/>
              <w:rPr>
                <w:szCs w:val="24"/>
                <w:lang w:val="en-US"/>
              </w:rPr>
            </w:pPr>
            <w:r w:rsidRPr="00021FB3">
              <w:rPr>
                <w:rFonts w:cs="Times New Roman"/>
                <w:szCs w:val="24"/>
                <w:lang w:val="en-US"/>
              </w:rPr>
              <w:t xml:space="preserve"> - family members of the mentioned categories.</w:t>
            </w:r>
          </w:p>
        </w:tc>
      </w:tr>
      <w:tr w:rsidR="007810AD" w:rsidRPr="00F80187" w:rsidTr="00BA6EE9">
        <w:tc>
          <w:tcPr>
            <w:tcW w:w="516" w:type="dxa"/>
          </w:tcPr>
          <w:p w:rsidR="007810AD" w:rsidRPr="00021FB3" w:rsidRDefault="007810AD" w:rsidP="00BA6EE9">
            <w:pPr>
              <w:rPr>
                <w:szCs w:val="24"/>
              </w:rPr>
            </w:pPr>
            <w:r w:rsidRPr="00021FB3">
              <w:rPr>
                <w:szCs w:val="24"/>
              </w:rPr>
              <w:t>7.</w:t>
            </w:r>
          </w:p>
        </w:tc>
        <w:tc>
          <w:tcPr>
            <w:tcW w:w="3787" w:type="dxa"/>
          </w:tcPr>
          <w:p w:rsidR="007810AD" w:rsidRPr="00B11340" w:rsidRDefault="007810AD" w:rsidP="007749B3">
            <w:pPr>
              <w:spacing w:line="240" w:lineRule="exact"/>
              <w:rPr>
                <w:rFonts w:cs="Times New Roman"/>
                <w:szCs w:val="24"/>
                <w:lang w:val="en-US"/>
              </w:rPr>
            </w:pPr>
            <w:r w:rsidRPr="00B11340">
              <w:rPr>
                <w:rFonts w:cs="Times New Roman"/>
                <w:szCs w:val="24"/>
                <w:lang w:val="en-US"/>
              </w:rPr>
              <w:t>The stages of  the project implementation</w:t>
            </w:r>
          </w:p>
          <w:p w:rsidR="007810AD" w:rsidRPr="00B11340" w:rsidRDefault="007810AD" w:rsidP="007749B3">
            <w:pPr>
              <w:spacing w:line="240" w:lineRule="exact"/>
              <w:rPr>
                <w:szCs w:val="24"/>
                <w:lang w:val="en-US"/>
              </w:rPr>
            </w:pPr>
          </w:p>
        </w:tc>
        <w:tc>
          <w:tcPr>
            <w:tcW w:w="6685" w:type="dxa"/>
          </w:tcPr>
          <w:p w:rsidR="007810AD" w:rsidRPr="004C3BC4" w:rsidRDefault="007810AD" w:rsidP="007749B3">
            <w:pPr>
              <w:tabs>
                <w:tab w:val="left" w:pos="9072"/>
              </w:tabs>
              <w:spacing w:line="240" w:lineRule="exact"/>
              <w:ind w:left="360" w:right="-1" w:firstLine="99"/>
              <w:rPr>
                <w:rFonts w:cs="Times New Roman"/>
                <w:b/>
                <w:szCs w:val="24"/>
                <w:lang w:val="en-US"/>
              </w:rPr>
            </w:pPr>
            <w:r w:rsidRPr="00021FB3">
              <w:rPr>
                <w:rFonts w:cs="Times New Roman"/>
                <w:b/>
                <w:szCs w:val="24"/>
                <w:lang w:val="en-US"/>
              </w:rPr>
              <w:lastRenderedPageBreak/>
              <w:t>Preparatorystage</w:t>
            </w:r>
            <w:r w:rsidRPr="004C3BC4">
              <w:rPr>
                <w:rFonts w:cs="Times New Roman"/>
                <w:b/>
                <w:szCs w:val="24"/>
                <w:lang w:val="en-US"/>
              </w:rPr>
              <w:t>:</w:t>
            </w:r>
          </w:p>
          <w:p w:rsidR="007810AD" w:rsidRPr="00021FB3" w:rsidRDefault="007810AD" w:rsidP="007749B3">
            <w:pPr>
              <w:tabs>
                <w:tab w:val="left" w:pos="9072"/>
              </w:tabs>
              <w:spacing w:line="240" w:lineRule="exact"/>
              <w:ind w:right="-1"/>
              <w:rPr>
                <w:rFonts w:cs="Times New Roman"/>
                <w:szCs w:val="24"/>
                <w:lang w:val="en-US"/>
              </w:rPr>
            </w:pPr>
            <w:r w:rsidRPr="00021FB3">
              <w:rPr>
                <w:rFonts w:cs="Times New Roman"/>
                <w:szCs w:val="24"/>
                <w:lang w:val="en-US"/>
              </w:rPr>
              <w:t>- collecting requests for certain specialists;</w:t>
            </w:r>
          </w:p>
          <w:p w:rsidR="007810AD" w:rsidRPr="00021FB3" w:rsidRDefault="007810AD" w:rsidP="007749B3">
            <w:pPr>
              <w:tabs>
                <w:tab w:val="left" w:pos="9072"/>
              </w:tabs>
              <w:spacing w:line="240" w:lineRule="exact"/>
              <w:ind w:right="-1"/>
              <w:rPr>
                <w:rFonts w:cs="Times New Roman"/>
                <w:szCs w:val="24"/>
                <w:lang w:val="en-US"/>
              </w:rPr>
            </w:pPr>
            <w:r w:rsidRPr="00021FB3">
              <w:rPr>
                <w:rFonts w:cs="Times New Roman"/>
                <w:szCs w:val="24"/>
                <w:lang w:val="en-US"/>
              </w:rPr>
              <w:lastRenderedPageBreak/>
              <w:t xml:space="preserve"> - organizing volunteer groups for prevention work with the target group members;</w:t>
            </w:r>
          </w:p>
          <w:p w:rsidR="007810AD" w:rsidRPr="00021FB3" w:rsidRDefault="007810AD" w:rsidP="007749B3">
            <w:pPr>
              <w:tabs>
                <w:tab w:val="left" w:pos="9072"/>
              </w:tabs>
              <w:spacing w:line="240" w:lineRule="exact"/>
              <w:ind w:right="-1"/>
              <w:rPr>
                <w:rFonts w:cs="Times New Roman"/>
                <w:szCs w:val="24"/>
                <w:lang w:val="en-US"/>
              </w:rPr>
            </w:pPr>
            <w:r w:rsidRPr="00021FB3">
              <w:rPr>
                <w:rFonts w:cs="Times New Roman"/>
                <w:szCs w:val="24"/>
                <w:lang w:val="en-US"/>
              </w:rPr>
              <w:t>- training  volunteers for infectious diseases prevention work (20 volunteers  consisting of students and elderly people;</w:t>
            </w:r>
          </w:p>
          <w:p w:rsidR="007810AD" w:rsidRPr="00021FB3" w:rsidRDefault="007810AD" w:rsidP="007749B3">
            <w:pPr>
              <w:tabs>
                <w:tab w:val="left" w:pos="9072"/>
              </w:tabs>
              <w:spacing w:line="240" w:lineRule="exact"/>
              <w:ind w:right="-1"/>
              <w:rPr>
                <w:rFonts w:cs="Times New Roman"/>
                <w:szCs w:val="24"/>
                <w:lang w:val="en-US"/>
              </w:rPr>
            </w:pPr>
            <w:r w:rsidRPr="00021FB3">
              <w:rPr>
                <w:rFonts w:cs="Times New Roman"/>
                <w:szCs w:val="24"/>
                <w:lang w:val="en-US"/>
              </w:rPr>
              <w:t>- forming a group of specialists for organizing  meetings and consulting the target group members;</w:t>
            </w:r>
          </w:p>
          <w:p w:rsidR="007810AD" w:rsidRPr="00021FB3" w:rsidRDefault="007810AD" w:rsidP="007749B3">
            <w:pPr>
              <w:tabs>
                <w:tab w:val="left" w:pos="9072"/>
              </w:tabs>
              <w:spacing w:line="240" w:lineRule="exact"/>
              <w:ind w:right="-1"/>
              <w:rPr>
                <w:rFonts w:cs="Times New Roman"/>
                <w:szCs w:val="24"/>
                <w:lang w:val="en-US"/>
              </w:rPr>
            </w:pPr>
            <w:r w:rsidRPr="00021FB3">
              <w:rPr>
                <w:rFonts w:cs="Times New Roman"/>
                <w:szCs w:val="24"/>
                <w:lang w:val="en-US"/>
              </w:rPr>
              <w:t xml:space="preserve"> - examination of the target group members by a therapeutist, dietician, endocrinologist, gastroenterologyist, oncologist.</w:t>
            </w:r>
          </w:p>
          <w:p w:rsidR="007810AD" w:rsidRPr="00936B5B" w:rsidRDefault="007810AD" w:rsidP="007749B3">
            <w:pPr>
              <w:spacing w:line="240" w:lineRule="exact"/>
              <w:rPr>
                <w:rFonts w:cs="Times New Roman"/>
                <w:szCs w:val="24"/>
                <w:lang w:val="en-US"/>
              </w:rPr>
            </w:pPr>
            <w:r w:rsidRPr="00936B5B">
              <w:rPr>
                <w:rFonts w:cs="Times New Roman"/>
                <w:szCs w:val="24"/>
                <w:lang w:val="en-US"/>
              </w:rPr>
              <w:t>-</w:t>
            </w:r>
            <w:r w:rsidRPr="00021FB3">
              <w:rPr>
                <w:rFonts w:cs="Times New Roman"/>
                <w:szCs w:val="24"/>
                <w:lang w:val="en-US"/>
              </w:rPr>
              <w:t>Acquisition of laptops</w:t>
            </w:r>
            <w:r>
              <w:rPr>
                <w:rFonts w:cs="Times New Roman"/>
                <w:szCs w:val="24"/>
                <w:lang w:val="en-US"/>
              </w:rPr>
              <w:t xml:space="preserve"> (</w:t>
            </w:r>
            <w:r w:rsidRPr="00936B5B">
              <w:rPr>
                <w:rFonts w:cs="Times New Roman"/>
                <w:szCs w:val="24"/>
                <w:lang w:val="en-US"/>
              </w:rPr>
              <w:t xml:space="preserve">1190.10 </w:t>
            </w:r>
            <w:r>
              <w:rPr>
                <w:rFonts w:cs="Times New Roman"/>
                <w:szCs w:val="24"/>
                <w:lang w:val="en-US"/>
              </w:rPr>
              <w:t>USD)</w:t>
            </w:r>
          </w:p>
          <w:p w:rsidR="007810AD" w:rsidRPr="00F702F9" w:rsidRDefault="007810AD" w:rsidP="007749B3">
            <w:pPr>
              <w:tabs>
                <w:tab w:val="left" w:pos="9072"/>
              </w:tabs>
              <w:spacing w:line="240" w:lineRule="exact"/>
              <w:ind w:right="-1"/>
              <w:rPr>
                <w:rFonts w:cs="Times New Roman"/>
                <w:szCs w:val="24"/>
                <w:lang w:val="en-US"/>
              </w:rPr>
            </w:pPr>
            <w:r w:rsidRPr="00936B5B">
              <w:rPr>
                <w:rFonts w:cs="Times New Roman"/>
                <w:szCs w:val="24"/>
                <w:lang w:val="en-US"/>
              </w:rPr>
              <w:t>-</w:t>
            </w:r>
            <w:r w:rsidRPr="00021FB3">
              <w:rPr>
                <w:rFonts w:cs="Times New Roman"/>
                <w:szCs w:val="24"/>
                <w:lang w:val="en-US"/>
              </w:rPr>
              <w:t>Treadmill</w:t>
            </w:r>
            <w:r w:rsidRPr="00F702F9">
              <w:rPr>
                <w:rFonts w:cs="Times New Roman"/>
                <w:szCs w:val="24"/>
                <w:lang w:val="en-US"/>
              </w:rPr>
              <w:t xml:space="preserve"> «</w:t>
            </w:r>
            <w:r w:rsidRPr="00021FB3">
              <w:rPr>
                <w:rFonts w:cs="Times New Roman"/>
                <w:szCs w:val="24"/>
                <w:lang w:val="en-US"/>
              </w:rPr>
              <w:t>MatrixFitneccT</w:t>
            </w:r>
            <w:r w:rsidRPr="00F702F9">
              <w:rPr>
                <w:rFonts w:cs="Times New Roman"/>
                <w:szCs w:val="24"/>
                <w:lang w:val="en-US"/>
              </w:rPr>
              <w:t>1</w:t>
            </w:r>
            <w:r w:rsidRPr="00021FB3">
              <w:rPr>
                <w:rFonts w:cs="Times New Roman"/>
                <w:szCs w:val="24"/>
                <w:lang w:val="en-US"/>
              </w:rPr>
              <w:t>X</w:t>
            </w:r>
            <w:r w:rsidRPr="00F702F9">
              <w:rPr>
                <w:rFonts w:cs="Times New Roman"/>
                <w:szCs w:val="24"/>
                <w:lang w:val="en-US"/>
              </w:rPr>
              <w:t>»</w:t>
            </w:r>
            <w:r>
              <w:rPr>
                <w:rFonts w:cs="Times New Roman"/>
                <w:szCs w:val="24"/>
                <w:lang w:val="en-US"/>
              </w:rPr>
              <w:t xml:space="preserve"> (</w:t>
            </w:r>
            <w:r w:rsidRPr="00936B5B">
              <w:rPr>
                <w:rFonts w:cs="Times New Roman"/>
                <w:szCs w:val="24"/>
                <w:lang w:val="en-US"/>
              </w:rPr>
              <w:t xml:space="preserve">1190.10 </w:t>
            </w:r>
            <w:r>
              <w:rPr>
                <w:rFonts w:cs="Times New Roman"/>
                <w:szCs w:val="24"/>
                <w:lang w:val="en-US"/>
              </w:rPr>
              <w:t>USD)</w:t>
            </w:r>
          </w:p>
          <w:p w:rsidR="007810AD" w:rsidRPr="00F702F9" w:rsidRDefault="007810AD" w:rsidP="007749B3">
            <w:pPr>
              <w:tabs>
                <w:tab w:val="left" w:pos="9072"/>
              </w:tabs>
              <w:spacing w:line="240" w:lineRule="exact"/>
              <w:ind w:right="-1"/>
              <w:rPr>
                <w:rFonts w:cs="Times New Roman"/>
                <w:szCs w:val="24"/>
                <w:lang w:val="en-US"/>
              </w:rPr>
            </w:pPr>
            <w:r>
              <w:rPr>
                <w:rFonts w:cs="Times New Roman"/>
                <w:b/>
                <w:color w:val="000000"/>
                <w:szCs w:val="24"/>
                <w:shd w:val="clear" w:color="auto" w:fill="FFFFFF"/>
                <w:lang w:val="en-US"/>
              </w:rPr>
              <w:t xml:space="preserve"> -</w:t>
            </w:r>
            <w:r>
              <w:rPr>
                <w:rFonts w:cs="Times New Roman"/>
                <w:szCs w:val="24"/>
                <w:lang w:val="en-US"/>
              </w:rPr>
              <w:t>Stepper</w:t>
            </w:r>
            <w:r w:rsidRPr="00757894">
              <w:rPr>
                <w:rFonts w:cs="Times New Roman"/>
                <w:szCs w:val="24"/>
                <w:lang w:val="en-US"/>
              </w:rPr>
              <w:t xml:space="preserve"> «</w:t>
            </w:r>
            <w:r>
              <w:rPr>
                <w:rFonts w:cs="Times New Roman"/>
                <w:szCs w:val="24"/>
                <w:lang w:val="en-US"/>
              </w:rPr>
              <w:t>Nordicwalking</w:t>
            </w:r>
            <w:r w:rsidRPr="00757894">
              <w:rPr>
                <w:rFonts w:cs="Times New Roman"/>
                <w:szCs w:val="24"/>
                <w:lang w:val="en-US"/>
              </w:rPr>
              <w:t>»</w:t>
            </w:r>
            <w:r>
              <w:rPr>
                <w:rFonts w:cs="Times New Roman"/>
                <w:szCs w:val="24"/>
                <w:lang w:val="en-US"/>
              </w:rPr>
              <w:t xml:space="preserve"> -5 units(</w:t>
            </w:r>
            <w:r w:rsidRPr="00851307">
              <w:rPr>
                <w:rFonts w:cs="Times New Roman"/>
                <w:szCs w:val="24"/>
                <w:lang w:val="en-US"/>
              </w:rPr>
              <w:t>633</w:t>
            </w:r>
            <w:r w:rsidRPr="00303DB4">
              <w:rPr>
                <w:rFonts w:cs="Times New Roman"/>
                <w:szCs w:val="24"/>
                <w:lang w:val="en-US"/>
              </w:rPr>
              <w:t>,</w:t>
            </w:r>
            <w:r w:rsidRPr="00851307">
              <w:rPr>
                <w:rFonts w:cs="Times New Roman"/>
                <w:szCs w:val="24"/>
                <w:lang w:val="en-US"/>
              </w:rPr>
              <w:t>45</w:t>
            </w:r>
            <w:r>
              <w:rPr>
                <w:rFonts w:cs="Times New Roman"/>
                <w:szCs w:val="24"/>
                <w:lang w:val="en-US"/>
              </w:rPr>
              <w:t xml:space="preserve"> USD)</w:t>
            </w:r>
          </w:p>
          <w:p w:rsidR="007810AD" w:rsidRPr="00851307" w:rsidRDefault="007810AD" w:rsidP="007749B3">
            <w:pPr>
              <w:tabs>
                <w:tab w:val="left" w:pos="9072"/>
              </w:tabs>
              <w:spacing w:line="240" w:lineRule="exact"/>
              <w:ind w:right="-1"/>
              <w:rPr>
                <w:rFonts w:cs="Times New Roman"/>
                <w:szCs w:val="24"/>
                <w:lang w:val="en-US"/>
              </w:rPr>
            </w:pPr>
            <w:r w:rsidRPr="00851307">
              <w:rPr>
                <w:rFonts w:cs="Times New Roman"/>
                <w:szCs w:val="24"/>
                <w:lang w:val="en-US"/>
              </w:rPr>
              <w:t xml:space="preserve">- </w:t>
            </w:r>
            <w:r>
              <w:rPr>
                <w:rFonts w:cs="Times New Roman"/>
                <w:szCs w:val="24"/>
                <w:lang w:val="en-US"/>
              </w:rPr>
              <w:t xml:space="preserve">Massage hoop </w:t>
            </w:r>
            <w:r w:rsidRPr="00823FAF">
              <w:rPr>
                <w:rFonts w:cs="Times New Roman"/>
                <w:szCs w:val="24"/>
                <w:lang w:val="en-US"/>
              </w:rPr>
              <w:t>– 2</w:t>
            </w:r>
            <w:r>
              <w:rPr>
                <w:rFonts w:cs="Times New Roman"/>
                <w:szCs w:val="24"/>
                <w:lang w:val="en-US"/>
              </w:rPr>
              <w:t xml:space="preserve"> units(106</w:t>
            </w:r>
            <w:r w:rsidRPr="00823FAF">
              <w:rPr>
                <w:rFonts w:cs="Times New Roman"/>
                <w:szCs w:val="24"/>
                <w:lang w:val="en-US"/>
              </w:rPr>
              <w:t>,</w:t>
            </w:r>
            <w:r>
              <w:rPr>
                <w:rFonts w:cs="Times New Roman"/>
                <w:szCs w:val="24"/>
                <w:lang w:val="en-US"/>
              </w:rPr>
              <w:t>00USD)</w:t>
            </w:r>
          </w:p>
          <w:p w:rsidR="007810AD" w:rsidRPr="00F702F9" w:rsidRDefault="007810AD" w:rsidP="007749B3">
            <w:pPr>
              <w:tabs>
                <w:tab w:val="left" w:pos="9072"/>
              </w:tabs>
              <w:spacing w:line="240" w:lineRule="exact"/>
              <w:ind w:right="-1"/>
              <w:rPr>
                <w:rFonts w:cs="Times New Roman"/>
                <w:szCs w:val="24"/>
                <w:lang w:val="en-US"/>
              </w:rPr>
            </w:pPr>
            <w:r w:rsidRPr="00DC3862">
              <w:rPr>
                <w:rFonts w:cs="Times New Roman"/>
                <w:b/>
                <w:color w:val="000000"/>
                <w:szCs w:val="24"/>
                <w:shd w:val="clear" w:color="auto" w:fill="FFFFFF"/>
                <w:lang w:val="en-US"/>
              </w:rPr>
              <w:t>-</w:t>
            </w:r>
            <w:r>
              <w:rPr>
                <w:rFonts w:cs="Times New Roman"/>
                <w:szCs w:val="24"/>
                <w:lang w:val="en-US"/>
              </w:rPr>
              <w:t>Health disk</w:t>
            </w:r>
            <w:r w:rsidRPr="00823FAF">
              <w:rPr>
                <w:rFonts w:cs="Times New Roman"/>
                <w:szCs w:val="24"/>
                <w:lang w:val="en-US"/>
              </w:rPr>
              <w:t>-5</w:t>
            </w:r>
            <w:r>
              <w:rPr>
                <w:rFonts w:cs="Times New Roman"/>
                <w:szCs w:val="24"/>
                <w:lang w:val="en-US"/>
              </w:rPr>
              <w:t xml:space="preserve"> units(</w:t>
            </w:r>
            <w:r w:rsidRPr="00851307">
              <w:rPr>
                <w:rFonts w:cs="Times New Roman"/>
                <w:szCs w:val="24"/>
                <w:lang w:val="en-US"/>
              </w:rPr>
              <w:t>106,90</w:t>
            </w:r>
            <w:r>
              <w:rPr>
                <w:rFonts w:cs="Times New Roman"/>
                <w:szCs w:val="24"/>
                <w:lang w:val="en-US"/>
              </w:rPr>
              <w:t xml:space="preserve"> USD)</w:t>
            </w:r>
          </w:p>
          <w:p w:rsidR="007810AD" w:rsidRPr="00303DB4" w:rsidRDefault="007810AD" w:rsidP="007749B3">
            <w:pPr>
              <w:spacing w:line="240" w:lineRule="exact"/>
              <w:rPr>
                <w:rFonts w:cs="Times New Roman"/>
                <w:szCs w:val="24"/>
                <w:lang w:val="en-US"/>
              </w:rPr>
            </w:pPr>
            <w:r w:rsidRPr="00936B5B">
              <w:rPr>
                <w:rFonts w:cs="Times New Roman"/>
                <w:szCs w:val="24"/>
                <w:lang w:val="en-US"/>
              </w:rPr>
              <w:t>-</w:t>
            </w:r>
            <w:r>
              <w:rPr>
                <w:rFonts w:cs="Times New Roman"/>
                <w:szCs w:val="24"/>
                <w:lang w:val="en-US"/>
              </w:rPr>
              <w:t>Elliptical trainor(</w:t>
            </w:r>
            <w:r w:rsidRPr="00303DB4">
              <w:rPr>
                <w:rFonts w:cs="Times New Roman"/>
                <w:szCs w:val="24"/>
                <w:lang w:val="en-US"/>
              </w:rPr>
              <w:t>10,00</w:t>
            </w:r>
            <w:r>
              <w:rPr>
                <w:rFonts w:cs="Times New Roman"/>
                <w:szCs w:val="24"/>
                <w:lang w:val="en-US"/>
              </w:rPr>
              <w:t xml:space="preserve"> USD)</w:t>
            </w:r>
          </w:p>
          <w:p w:rsidR="007810AD" w:rsidRPr="001A31B1" w:rsidRDefault="007810AD" w:rsidP="007749B3">
            <w:pPr>
              <w:tabs>
                <w:tab w:val="left" w:pos="9072"/>
              </w:tabs>
              <w:spacing w:line="240" w:lineRule="exact"/>
              <w:ind w:right="-1"/>
              <w:rPr>
                <w:rFonts w:cs="Times New Roman"/>
                <w:szCs w:val="24"/>
                <w:lang w:val="en-US"/>
              </w:rPr>
            </w:pPr>
            <w:r w:rsidRPr="00936B5B">
              <w:rPr>
                <w:rFonts w:cs="Times New Roman"/>
                <w:szCs w:val="24"/>
                <w:lang w:val="en-US"/>
              </w:rPr>
              <w:t>-</w:t>
            </w:r>
            <w:r>
              <w:rPr>
                <w:rFonts w:cs="Times New Roman"/>
                <w:szCs w:val="24"/>
                <w:lang w:val="en-US"/>
              </w:rPr>
              <w:t>Exercise bike</w:t>
            </w:r>
            <w:r w:rsidRPr="006746DB">
              <w:rPr>
                <w:rFonts w:eastAsia="Times New Roman" w:cs="Times New Roman"/>
                <w:color w:val="000000" w:themeColor="text1"/>
                <w:kern w:val="36"/>
                <w:szCs w:val="24"/>
                <w:lang w:val="en-US" w:eastAsia="ru-RU"/>
              </w:rPr>
              <w:t>Sportop B800P+</w:t>
            </w:r>
            <w:r w:rsidRPr="00735C4C">
              <w:rPr>
                <w:rFonts w:eastAsia="Times New Roman" w:cs="Times New Roman"/>
                <w:color w:val="000000" w:themeColor="text1"/>
                <w:kern w:val="36"/>
                <w:szCs w:val="24"/>
                <w:lang w:val="en-US" w:eastAsia="ru-RU"/>
              </w:rPr>
              <w:t xml:space="preserve"> 2</w:t>
            </w:r>
            <w:r>
              <w:rPr>
                <w:rFonts w:cs="Times New Roman"/>
                <w:szCs w:val="24"/>
                <w:lang w:val="en-US"/>
              </w:rPr>
              <w:t xml:space="preserve"> units</w:t>
            </w:r>
            <w:r w:rsidRPr="006746DB">
              <w:rPr>
                <w:rFonts w:eastAsia="Times New Roman" w:cs="Times New Roman"/>
                <w:color w:val="000000" w:themeColor="text1"/>
                <w:kern w:val="36"/>
                <w:szCs w:val="24"/>
                <w:lang w:val="en-US" w:eastAsia="ru-RU"/>
              </w:rPr>
              <w:t>(</w:t>
            </w:r>
            <w:r w:rsidRPr="006746DB">
              <w:rPr>
                <w:rFonts w:cs="Times New Roman"/>
                <w:szCs w:val="24"/>
                <w:lang w:val="en-US"/>
              </w:rPr>
              <w:t xml:space="preserve"> 1002,44</w:t>
            </w:r>
            <w:r>
              <w:rPr>
                <w:rFonts w:cs="Times New Roman"/>
                <w:szCs w:val="24"/>
                <w:lang w:val="en-US"/>
              </w:rPr>
              <w:t xml:space="preserve"> USD</w:t>
            </w:r>
            <w:r w:rsidRPr="00494EC5">
              <w:rPr>
                <w:rFonts w:cs="Times New Roman"/>
                <w:szCs w:val="24"/>
                <w:lang w:val="en-US"/>
              </w:rPr>
              <w:t>)</w:t>
            </w:r>
          </w:p>
          <w:p w:rsidR="007810AD" w:rsidRPr="002A02AD" w:rsidRDefault="007810AD" w:rsidP="007749B3">
            <w:pPr>
              <w:tabs>
                <w:tab w:val="left" w:pos="9072"/>
              </w:tabs>
              <w:spacing w:line="240" w:lineRule="exact"/>
              <w:ind w:right="-1"/>
              <w:rPr>
                <w:rFonts w:cs="Times New Roman"/>
                <w:szCs w:val="24"/>
                <w:lang w:val="en-US"/>
              </w:rPr>
            </w:pPr>
            <w:r w:rsidRPr="00936B5B">
              <w:rPr>
                <w:rFonts w:cs="Times New Roman"/>
                <w:szCs w:val="24"/>
                <w:lang w:val="en-US"/>
              </w:rPr>
              <w:t>-</w:t>
            </w:r>
            <w:r>
              <w:rPr>
                <w:rFonts w:cs="Times New Roman"/>
                <w:szCs w:val="24"/>
                <w:lang w:val="en-US"/>
              </w:rPr>
              <w:t>Massage chair</w:t>
            </w:r>
            <w:r w:rsidRPr="002A02AD">
              <w:rPr>
                <w:rFonts w:cs="Times New Roman"/>
                <w:szCs w:val="24"/>
                <w:lang w:val="en-US"/>
              </w:rPr>
              <w:t xml:space="preserve"> (2375,45</w:t>
            </w:r>
            <w:r>
              <w:rPr>
                <w:rFonts w:cs="Times New Roman"/>
                <w:szCs w:val="24"/>
                <w:lang w:val="en-US"/>
              </w:rPr>
              <w:t xml:space="preserve"> USD)</w:t>
            </w:r>
          </w:p>
          <w:p w:rsidR="007810AD" w:rsidRPr="00383778" w:rsidRDefault="007810AD" w:rsidP="007749B3">
            <w:pPr>
              <w:widowControl w:val="0"/>
              <w:spacing w:line="240" w:lineRule="exact"/>
              <w:jc w:val="both"/>
              <w:rPr>
                <w:szCs w:val="21"/>
                <w:lang w:val="en-US" w:eastAsia="ja-JP"/>
              </w:rPr>
            </w:pPr>
            <w:r w:rsidRPr="00D82162">
              <w:rPr>
                <w:rFonts w:cs="Times New Roman"/>
                <w:szCs w:val="24"/>
                <w:lang w:val="en-US"/>
              </w:rPr>
              <w:t>-</w:t>
            </w:r>
            <w:r w:rsidRPr="00021FB3">
              <w:rPr>
                <w:rFonts w:cs="Times New Roman"/>
                <w:szCs w:val="24"/>
                <w:lang w:val="en-US"/>
              </w:rPr>
              <w:t>Saltlamp</w:t>
            </w:r>
            <w:r w:rsidRPr="00383778">
              <w:rPr>
                <w:rFonts w:cs="Times New Roman"/>
                <w:szCs w:val="24"/>
                <w:lang w:val="en-US"/>
              </w:rPr>
              <w:t xml:space="preserve"> «</w:t>
            </w:r>
            <w:r w:rsidRPr="00021FB3">
              <w:rPr>
                <w:rFonts w:cs="Times New Roman"/>
                <w:szCs w:val="24"/>
                <w:lang w:val="en-US"/>
              </w:rPr>
              <w:t>Rock</w:t>
            </w:r>
            <w:r w:rsidRPr="00383778">
              <w:rPr>
                <w:rFonts w:cs="Times New Roman"/>
                <w:szCs w:val="24"/>
                <w:lang w:val="en-US"/>
              </w:rPr>
              <w:t>»</w:t>
            </w:r>
            <w:r>
              <w:rPr>
                <w:rFonts w:cs="Times New Roman"/>
                <w:szCs w:val="24"/>
                <w:lang w:val="en-US"/>
              </w:rPr>
              <w:t xml:space="preserve"> (36</w:t>
            </w:r>
            <w:r w:rsidRPr="002A02AD">
              <w:rPr>
                <w:rFonts w:cs="Times New Roman"/>
                <w:szCs w:val="24"/>
                <w:lang w:val="en-US"/>
              </w:rPr>
              <w:t>,</w:t>
            </w:r>
            <w:r>
              <w:rPr>
                <w:rFonts w:cs="Times New Roman"/>
                <w:szCs w:val="24"/>
                <w:lang w:val="en-US"/>
              </w:rPr>
              <w:t xml:space="preserve">00USD) </w:t>
            </w:r>
          </w:p>
          <w:p w:rsidR="007810AD" w:rsidRPr="00546179" w:rsidRDefault="007810AD" w:rsidP="007749B3">
            <w:pPr>
              <w:spacing w:line="240" w:lineRule="exact"/>
              <w:rPr>
                <w:rFonts w:cs="Times New Roman"/>
                <w:szCs w:val="24"/>
                <w:lang w:val="en-US"/>
              </w:rPr>
            </w:pPr>
            <w:r w:rsidRPr="00D82162">
              <w:rPr>
                <w:rFonts w:eastAsia="Times New Roman" w:cs="Times New Roman"/>
                <w:color w:val="0D0D0D" w:themeColor="text1" w:themeTint="F2"/>
                <w:kern w:val="36"/>
                <w:szCs w:val="24"/>
                <w:lang w:val="en-US" w:eastAsia="ru-RU"/>
              </w:rPr>
              <w:t>-</w:t>
            </w:r>
            <w:r w:rsidRPr="00021FB3">
              <w:rPr>
                <w:rFonts w:eastAsia="Times New Roman" w:cs="Times New Roman"/>
                <w:color w:val="0D0D0D" w:themeColor="text1" w:themeTint="F2"/>
                <w:kern w:val="36"/>
                <w:szCs w:val="24"/>
                <w:lang w:val="en-US" w:eastAsia="ru-RU"/>
              </w:rPr>
              <w:t>A</w:t>
            </w:r>
            <w:r w:rsidRPr="00505C26">
              <w:rPr>
                <w:rFonts w:eastAsia="Times New Roman" w:cs="Times New Roman"/>
                <w:color w:val="0D0D0D" w:themeColor="text1" w:themeTint="F2"/>
                <w:kern w:val="36"/>
                <w:szCs w:val="24"/>
                <w:lang w:val="en-US" w:eastAsia="ru-RU"/>
              </w:rPr>
              <w:t>erophytotherapeutic apparatus “</w:t>
            </w:r>
            <w:r w:rsidRPr="00021FB3">
              <w:rPr>
                <w:rFonts w:eastAsia="Times New Roman" w:cs="Times New Roman"/>
                <w:color w:val="0D0D0D" w:themeColor="text1" w:themeTint="F2"/>
                <w:kern w:val="36"/>
                <w:szCs w:val="24"/>
                <w:lang w:val="en-US" w:eastAsia="ru-RU"/>
              </w:rPr>
              <w:t>AromaVita</w:t>
            </w:r>
            <w:r w:rsidRPr="00505C26">
              <w:rPr>
                <w:rFonts w:eastAsia="Times New Roman" w:cs="Times New Roman"/>
                <w:color w:val="0D0D0D" w:themeColor="text1" w:themeTint="F2"/>
                <w:kern w:val="36"/>
                <w:szCs w:val="24"/>
                <w:lang w:val="en-US" w:eastAsia="ru-RU"/>
              </w:rPr>
              <w:t>”</w:t>
            </w:r>
            <w:r>
              <w:rPr>
                <w:rFonts w:cs="Times New Roman"/>
                <w:szCs w:val="24"/>
                <w:lang w:val="en-US"/>
              </w:rPr>
              <w:t>(1</w:t>
            </w:r>
            <w:r w:rsidRPr="002A02AD">
              <w:rPr>
                <w:rFonts w:cs="Times New Roman"/>
                <w:szCs w:val="24"/>
                <w:lang w:val="en-US"/>
              </w:rPr>
              <w:t>9</w:t>
            </w:r>
            <w:r>
              <w:rPr>
                <w:rFonts w:cs="Times New Roman"/>
                <w:szCs w:val="24"/>
                <w:lang w:val="en-US"/>
              </w:rPr>
              <w:t>9</w:t>
            </w:r>
            <w:r w:rsidRPr="00475885">
              <w:rPr>
                <w:rFonts w:cs="Times New Roman"/>
                <w:szCs w:val="24"/>
                <w:lang w:val="en-US"/>
              </w:rPr>
              <w:t>,00</w:t>
            </w:r>
            <w:r>
              <w:rPr>
                <w:rFonts w:cs="Times New Roman"/>
                <w:szCs w:val="24"/>
                <w:lang w:val="en-US"/>
              </w:rPr>
              <w:t>USD)</w:t>
            </w:r>
          </w:p>
          <w:p w:rsidR="007810AD" w:rsidRPr="006571B3" w:rsidRDefault="007810AD" w:rsidP="007749B3">
            <w:pPr>
              <w:tabs>
                <w:tab w:val="left" w:pos="9072"/>
              </w:tabs>
              <w:spacing w:line="240" w:lineRule="exact"/>
              <w:ind w:right="-1"/>
              <w:rPr>
                <w:rFonts w:cs="Times New Roman"/>
                <w:szCs w:val="24"/>
                <w:lang w:val="en-US"/>
              </w:rPr>
            </w:pPr>
            <w:r w:rsidRPr="00266CFA">
              <w:rPr>
                <w:rFonts w:cs="Times New Roman"/>
                <w:color w:val="0D0D0D" w:themeColor="text1" w:themeTint="F2"/>
                <w:szCs w:val="24"/>
                <w:lang w:val="en-US"/>
              </w:rPr>
              <w:t xml:space="preserve"> - </w:t>
            </w:r>
            <w:r w:rsidRPr="00021FB3">
              <w:rPr>
                <w:rFonts w:cs="Times New Roman"/>
                <w:color w:val="0D0D0D" w:themeColor="text1" w:themeTint="F2"/>
                <w:szCs w:val="24"/>
                <w:lang w:val="en-US"/>
              </w:rPr>
              <w:t>Setofessentialoils</w:t>
            </w:r>
            <w:r w:rsidRPr="00735C4C">
              <w:rPr>
                <w:rFonts w:cs="Times New Roman"/>
                <w:szCs w:val="24"/>
                <w:lang w:val="en-US"/>
              </w:rPr>
              <w:t xml:space="preserve">-2 </w:t>
            </w:r>
            <w:r>
              <w:rPr>
                <w:rFonts w:cs="Times New Roman"/>
                <w:szCs w:val="24"/>
                <w:lang w:val="en-US"/>
              </w:rPr>
              <w:t>units</w:t>
            </w:r>
            <w:r w:rsidRPr="006571B3">
              <w:rPr>
                <w:rFonts w:cs="Times New Roman"/>
                <w:szCs w:val="24"/>
                <w:lang w:val="en-US"/>
              </w:rPr>
              <w:t xml:space="preserve">(80,00 </w:t>
            </w:r>
            <w:r>
              <w:rPr>
                <w:rFonts w:cs="Times New Roman"/>
                <w:szCs w:val="24"/>
                <w:lang w:val="en-US"/>
              </w:rPr>
              <w:t>USD</w:t>
            </w:r>
            <w:r w:rsidRPr="006571B3">
              <w:rPr>
                <w:rFonts w:cs="Times New Roman"/>
                <w:szCs w:val="24"/>
                <w:lang w:val="en-US"/>
              </w:rPr>
              <w:t>)</w:t>
            </w:r>
          </w:p>
          <w:p w:rsidR="007810AD" w:rsidRPr="00021FB3" w:rsidRDefault="007810AD" w:rsidP="007749B3">
            <w:pPr>
              <w:tabs>
                <w:tab w:val="left" w:pos="9072"/>
              </w:tabs>
              <w:spacing w:line="240" w:lineRule="exact"/>
              <w:ind w:right="-1"/>
              <w:rPr>
                <w:rFonts w:cs="Times New Roman"/>
                <w:b/>
                <w:color w:val="000000"/>
                <w:szCs w:val="24"/>
                <w:shd w:val="clear" w:color="auto" w:fill="FFFFFF"/>
                <w:lang w:val="en-US"/>
              </w:rPr>
            </w:pPr>
            <w:r w:rsidRPr="00021FB3">
              <w:rPr>
                <w:rFonts w:cs="Times New Roman"/>
                <w:b/>
                <w:color w:val="000000"/>
                <w:szCs w:val="24"/>
                <w:shd w:val="clear" w:color="auto" w:fill="FFFFFF"/>
                <w:lang w:val="en-US"/>
              </w:rPr>
              <w:t>Organization period:</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1.Health and preventive measures – presentations, master classes and practical classes by specialists and experts on the following topics : How to stop ageing and</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Improve one’s health,  To live a long and happy life is possible, Medicine, meals and physical culture in our life,  Food as medicine,  Fitness for brain, Porridge therapy, Aroma therapy,  Spice therapy, Modern complexes of vitamin therapy,</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Current issues of prevention and treatment of colds in autumn and spring periods.</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2.Compiling programmes aimed at physical activity  of senior and disabled people, improving their immune system and improving their awareness in prevention and treatment of infectious diseases:</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organizing all kinds of physical activity (adaptive physical exercises, Chineese gymnastics “Qigong”, the system of harmonious development “Kamfoot”, Pilates,yoga, dance plastis);</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introducing treatment course for breathing exercises;</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mental self-regulation;</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teaching self-massage techniques for active points (Soojock therapy);</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organizing music therapy sessions;</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organizing practical classes on self-care and self-control;</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organizing master classes of Chineese  gymnastics “Qigong”, fitness programme Zumba, dance therapy in open areas of the city;</w:t>
            </w:r>
          </w:p>
          <w:p w:rsidR="007810AD" w:rsidRPr="00021FB3" w:rsidRDefault="007810AD" w:rsidP="007749B3">
            <w:pPr>
              <w:tabs>
                <w:tab w:val="left" w:pos="9072"/>
              </w:tabs>
              <w:spacing w:line="240" w:lineRule="exact"/>
              <w:ind w:right="-1"/>
              <w:rPr>
                <w:rFonts w:cs="Times New Roman"/>
                <w:color w:val="000000"/>
                <w:szCs w:val="24"/>
                <w:shd w:val="clear" w:color="auto" w:fill="FFFFFF"/>
                <w:lang w:val="en-US"/>
              </w:rPr>
            </w:pPr>
            <w:r w:rsidRPr="00021FB3">
              <w:rPr>
                <w:rFonts w:cs="Times New Roman"/>
                <w:color w:val="000000"/>
                <w:szCs w:val="24"/>
                <w:shd w:val="clear" w:color="auto" w:fill="FFFFFF"/>
                <w:lang w:val="en-US"/>
              </w:rPr>
              <w:t xml:space="preserve"> - organizingactivities aimed at active leisure of the target group members (a number of sport activities, a hiking trip).</w:t>
            </w:r>
          </w:p>
          <w:p w:rsidR="007810AD" w:rsidRPr="00021FB3" w:rsidRDefault="007810AD" w:rsidP="007749B3">
            <w:pPr>
              <w:spacing w:line="240" w:lineRule="exact"/>
              <w:rPr>
                <w:rStyle w:val="21"/>
                <w:rFonts w:cs="Times New Roman"/>
                <w:b/>
                <w:color w:val="000000"/>
                <w:sz w:val="24"/>
                <w:szCs w:val="24"/>
                <w:lang w:val="en-US"/>
              </w:rPr>
            </w:pPr>
            <w:r w:rsidRPr="00021FB3">
              <w:rPr>
                <w:b/>
                <w:szCs w:val="24"/>
                <w:lang w:val="en-US"/>
              </w:rPr>
              <w:t>Information period</w:t>
            </w:r>
          </w:p>
          <w:p w:rsidR="007810AD" w:rsidRPr="00021FB3" w:rsidRDefault="007810AD" w:rsidP="007749B3">
            <w:pPr>
              <w:spacing w:line="240" w:lineRule="exact"/>
              <w:ind w:right="283"/>
              <w:rPr>
                <w:rStyle w:val="21"/>
                <w:rFonts w:cs="Times New Roman"/>
                <w:b/>
                <w:sz w:val="24"/>
                <w:szCs w:val="24"/>
                <w:lang w:val="en-US"/>
              </w:rPr>
            </w:pPr>
            <w:r w:rsidRPr="00021FB3">
              <w:rPr>
                <w:rStyle w:val="21"/>
                <w:rFonts w:cs="Times New Roman"/>
                <w:color w:val="000000"/>
                <w:sz w:val="24"/>
                <w:szCs w:val="24"/>
                <w:lang w:val="en-US"/>
              </w:rPr>
              <w:t xml:space="preserve">-PR compaign in media:preparing materials for publication in city portal «VITEBSK4ME, news feed in Internet; </w:t>
            </w:r>
          </w:p>
          <w:p w:rsidR="007810AD" w:rsidRPr="00021FB3" w:rsidRDefault="007810AD" w:rsidP="007749B3">
            <w:pPr>
              <w:spacing w:line="240" w:lineRule="exact"/>
              <w:ind w:right="283"/>
              <w:rPr>
                <w:szCs w:val="24"/>
                <w:lang w:val="en-US"/>
              </w:rPr>
            </w:pPr>
            <w:r w:rsidRPr="00021FB3">
              <w:rPr>
                <w:rFonts w:cs="Times New Roman"/>
                <w:szCs w:val="24"/>
                <w:lang w:val="en-US"/>
              </w:rPr>
              <w:t xml:space="preserve">-Publishing and spread of materials on prevention of infectious diseases </w:t>
            </w:r>
          </w:p>
        </w:tc>
      </w:tr>
      <w:tr w:rsidR="007810AD" w:rsidRPr="00021FB3" w:rsidTr="00BA6EE9">
        <w:tc>
          <w:tcPr>
            <w:tcW w:w="516" w:type="dxa"/>
          </w:tcPr>
          <w:p w:rsidR="007810AD" w:rsidRPr="00021FB3" w:rsidRDefault="007810AD" w:rsidP="00BA6EE9">
            <w:pPr>
              <w:rPr>
                <w:szCs w:val="24"/>
              </w:rPr>
            </w:pPr>
            <w:r w:rsidRPr="00021FB3">
              <w:rPr>
                <w:szCs w:val="24"/>
              </w:rPr>
              <w:lastRenderedPageBreak/>
              <w:t>8.</w:t>
            </w:r>
          </w:p>
        </w:tc>
        <w:tc>
          <w:tcPr>
            <w:tcW w:w="3787" w:type="dxa"/>
          </w:tcPr>
          <w:p w:rsidR="007810AD" w:rsidRPr="00B11340" w:rsidRDefault="007810AD" w:rsidP="00BA6EE9">
            <w:pPr>
              <w:rPr>
                <w:szCs w:val="24"/>
                <w:lang w:val="en-US"/>
              </w:rPr>
            </w:pPr>
            <w:r w:rsidRPr="00B11340">
              <w:rPr>
                <w:rFonts w:cs="Times New Roman"/>
                <w:szCs w:val="24"/>
                <w:lang w:val="en-US"/>
              </w:rPr>
              <w:t xml:space="preserve">Financing </w:t>
            </w:r>
          </w:p>
        </w:tc>
        <w:tc>
          <w:tcPr>
            <w:tcW w:w="6685" w:type="dxa"/>
          </w:tcPr>
          <w:p w:rsidR="007810AD" w:rsidRPr="00021FB3" w:rsidRDefault="007810AD" w:rsidP="00BA6EE9">
            <w:pPr>
              <w:rPr>
                <w:szCs w:val="24"/>
                <w:lang w:val="en-US"/>
              </w:rPr>
            </w:pPr>
            <w:r>
              <w:rPr>
                <w:szCs w:val="24"/>
              </w:rPr>
              <w:t xml:space="preserve">6929,44 </w:t>
            </w:r>
            <w:r>
              <w:rPr>
                <w:szCs w:val="24"/>
                <w:lang w:val="en-US"/>
              </w:rPr>
              <w:t>USD</w:t>
            </w:r>
          </w:p>
        </w:tc>
      </w:tr>
      <w:tr w:rsidR="007810AD" w:rsidRPr="00546179" w:rsidTr="00BA6EE9">
        <w:tc>
          <w:tcPr>
            <w:tcW w:w="516" w:type="dxa"/>
          </w:tcPr>
          <w:p w:rsidR="007810AD" w:rsidRPr="00021FB3" w:rsidRDefault="007810AD" w:rsidP="00BA6EE9">
            <w:pPr>
              <w:rPr>
                <w:szCs w:val="24"/>
              </w:rPr>
            </w:pPr>
            <w:r w:rsidRPr="00021FB3">
              <w:rPr>
                <w:szCs w:val="24"/>
              </w:rPr>
              <w:t>9.</w:t>
            </w:r>
          </w:p>
        </w:tc>
        <w:tc>
          <w:tcPr>
            <w:tcW w:w="3787" w:type="dxa"/>
          </w:tcPr>
          <w:p w:rsidR="007810AD" w:rsidRPr="00B11340" w:rsidRDefault="007810AD" w:rsidP="007749B3">
            <w:pPr>
              <w:spacing w:line="240" w:lineRule="exact"/>
              <w:rPr>
                <w:rFonts w:cs="Times New Roman"/>
                <w:szCs w:val="24"/>
                <w:lang w:val="en-US"/>
              </w:rPr>
            </w:pPr>
            <w:r w:rsidRPr="00B11340">
              <w:rPr>
                <w:rFonts w:cs="Times New Roman"/>
                <w:szCs w:val="24"/>
                <w:lang w:val="en-US"/>
              </w:rPr>
              <w:t xml:space="preserve">Co-financing </w:t>
            </w:r>
            <w:r w:rsidRPr="00B11340">
              <w:rPr>
                <w:rStyle w:val="FontStyle11"/>
                <w:rFonts w:eastAsiaTheme="minorEastAsia"/>
                <w:sz w:val="24"/>
                <w:szCs w:val="24"/>
                <w:lang w:val="en-US" w:eastAsia="ru-RU"/>
              </w:rPr>
              <w:t>(Extrabudgetary funds of the organization)</w:t>
            </w:r>
          </w:p>
        </w:tc>
        <w:tc>
          <w:tcPr>
            <w:tcW w:w="6685" w:type="dxa"/>
          </w:tcPr>
          <w:p w:rsidR="007810AD" w:rsidRPr="00021FB3" w:rsidRDefault="007810AD" w:rsidP="00BA6EE9">
            <w:pPr>
              <w:rPr>
                <w:szCs w:val="24"/>
                <w:lang w:val="en-US"/>
              </w:rPr>
            </w:pPr>
            <w:r>
              <w:rPr>
                <w:szCs w:val="24"/>
              </w:rPr>
              <w:t>500</w:t>
            </w:r>
            <w:r>
              <w:rPr>
                <w:szCs w:val="24"/>
                <w:lang w:val="en-US"/>
              </w:rPr>
              <w:t xml:space="preserve"> USD</w:t>
            </w:r>
          </w:p>
        </w:tc>
      </w:tr>
      <w:tr w:rsidR="007810AD" w:rsidRPr="00475885" w:rsidTr="00BA6EE9">
        <w:tc>
          <w:tcPr>
            <w:tcW w:w="516" w:type="dxa"/>
          </w:tcPr>
          <w:p w:rsidR="007810AD" w:rsidRPr="00021FB3" w:rsidRDefault="007810AD" w:rsidP="00BA6EE9">
            <w:pPr>
              <w:rPr>
                <w:szCs w:val="24"/>
                <w:lang w:val="en-US"/>
              </w:rPr>
            </w:pPr>
            <w:r w:rsidRPr="00021FB3">
              <w:rPr>
                <w:szCs w:val="24"/>
                <w:lang w:val="en-US"/>
              </w:rPr>
              <w:t>10.</w:t>
            </w:r>
          </w:p>
        </w:tc>
        <w:tc>
          <w:tcPr>
            <w:tcW w:w="3787" w:type="dxa"/>
          </w:tcPr>
          <w:p w:rsidR="007810AD" w:rsidRPr="00B11340" w:rsidRDefault="007810AD" w:rsidP="00BA6EE9">
            <w:pPr>
              <w:ind w:right="-1"/>
              <w:rPr>
                <w:rFonts w:cs="Times New Roman"/>
                <w:szCs w:val="24"/>
                <w:lang w:val="en-US"/>
              </w:rPr>
            </w:pPr>
            <w:r w:rsidRPr="00B11340">
              <w:rPr>
                <w:rFonts w:cs="Times New Roman"/>
                <w:szCs w:val="24"/>
                <w:lang w:val="en-US"/>
              </w:rPr>
              <w:t>Place of the project implementation</w:t>
            </w:r>
          </w:p>
        </w:tc>
        <w:tc>
          <w:tcPr>
            <w:tcW w:w="6685" w:type="dxa"/>
          </w:tcPr>
          <w:p w:rsidR="007810AD" w:rsidRPr="00021FB3" w:rsidRDefault="007810AD" w:rsidP="00BA6EE9">
            <w:pPr>
              <w:rPr>
                <w:szCs w:val="24"/>
                <w:lang w:val="en-US"/>
              </w:rPr>
            </w:pPr>
            <w:r w:rsidRPr="00021FB3">
              <w:rPr>
                <w:rFonts w:cs="Times New Roman"/>
                <w:szCs w:val="24"/>
                <w:lang w:val="en-US"/>
              </w:rPr>
              <w:t>Vitebsk, Vitebsk region</w:t>
            </w:r>
          </w:p>
        </w:tc>
      </w:tr>
      <w:tr w:rsidR="007810AD" w:rsidRPr="000D7238" w:rsidTr="00BA6EE9">
        <w:tc>
          <w:tcPr>
            <w:tcW w:w="516" w:type="dxa"/>
          </w:tcPr>
          <w:p w:rsidR="007810AD" w:rsidRPr="00021FB3" w:rsidRDefault="007810AD" w:rsidP="00BA6EE9">
            <w:pPr>
              <w:rPr>
                <w:szCs w:val="24"/>
                <w:lang w:val="en-US"/>
              </w:rPr>
            </w:pPr>
            <w:r w:rsidRPr="00021FB3">
              <w:rPr>
                <w:szCs w:val="24"/>
                <w:lang w:val="en-US"/>
              </w:rPr>
              <w:t>11.</w:t>
            </w:r>
          </w:p>
        </w:tc>
        <w:tc>
          <w:tcPr>
            <w:tcW w:w="3787" w:type="dxa"/>
          </w:tcPr>
          <w:p w:rsidR="007810AD" w:rsidRPr="00B11340" w:rsidRDefault="007810AD" w:rsidP="00BA6EE9">
            <w:pPr>
              <w:tabs>
                <w:tab w:val="left" w:pos="9072"/>
              </w:tabs>
              <w:ind w:right="-1"/>
              <w:rPr>
                <w:rFonts w:cs="Times New Roman"/>
                <w:szCs w:val="24"/>
              </w:rPr>
            </w:pPr>
            <w:r w:rsidRPr="00B11340">
              <w:rPr>
                <w:rStyle w:val="aa"/>
                <w:rFonts w:cs="Times New Roman"/>
                <w:color w:val="0D0D0D" w:themeColor="text1" w:themeTint="F2"/>
                <w:szCs w:val="24"/>
                <w:u w:val="none"/>
                <w:lang w:val="en-US"/>
              </w:rPr>
              <w:t xml:space="preserve">Contact person </w:t>
            </w:r>
          </w:p>
          <w:p w:rsidR="007810AD" w:rsidRPr="00B11340" w:rsidRDefault="007810AD" w:rsidP="00BA6EE9">
            <w:pPr>
              <w:ind w:left="360" w:right="-1"/>
              <w:rPr>
                <w:rFonts w:cs="Times New Roman"/>
                <w:szCs w:val="24"/>
              </w:rPr>
            </w:pPr>
          </w:p>
        </w:tc>
        <w:tc>
          <w:tcPr>
            <w:tcW w:w="6685" w:type="dxa"/>
          </w:tcPr>
          <w:p w:rsidR="007810AD" w:rsidRPr="00021FB3" w:rsidRDefault="007810AD" w:rsidP="007749B3">
            <w:pPr>
              <w:tabs>
                <w:tab w:val="left" w:pos="9072"/>
              </w:tabs>
              <w:spacing w:line="240" w:lineRule="exact"/>
              <w:jc w:val="both"/>
              <w:rPr>
                <w:rStyle w:val="aa"/>
                <w:rFonts w:cs="Times New Roman"/>
                <w:color w:val="0D0D0D" w:themeColor="text1" w:themeTint="F2"/>
                <w:szCs w:val="24"/>
                <w:u w:val="none"/>
                <w:lang w:val="en-US"/>
              </w:rPr>
            </w:pPr>
            <w:r w:rsidRPr="00021FB3">
              <w:rPr>
                <w:rStyle w:val="aa"/>
                <w:rFonts w:cs="Times New Roman"/>
                <w:color w:val="0D0D0D" w:themeColor="text1" w:themeTint="F2"/>
                <w:szCs w:val="24"/>
                <w:u w:val="none"/>
                <w:lang w:val="en-US"/>
              </w:rPr>
              <w:t>Kulakova Elena Valerievna, the head of day patient department forsenior citizens of State establishment «Local center of social services of population»  Vitebsk, Pervomaisky district</w:t>
            </w:r>
          </w:p>
          <w:p w:rsidR="007810AD" w:rsidRPr="00C36C92" w:rsidRDefault="007810AD" w:rsidP="00BA6EE9">
            <w:pPr>
              <w:jc w:val="center"/>
              <w:rPr>
                <w:lang w:val="en-US"/>
              </w:rPr>
            </w:pPr>
            <w:r w:rsidRPr="00C36C92">
              <w:rPr>
                <w:rStyle w:val="aa"/>
                <w:rFonts w:cs="Times New Roman"/>
                <w:color w:val="0D0D0D" w:themeColor="text1" w:themeTint="F2"/>
                <w:szCs w:val="24"/>
                <w:u w:val="none"/>
                <w:lang w:val="en-US"/>
              </w:rPr>
              <w:t>+37529 8996392</w:t>
            </w:r>
            <w:r w:rsidRPr="005D4B04">
              <w:rPr>
                <w:rStyle w:val="aa"/>
                <w:rFonts w:cs="Times New Roman"/>
                <w:color w:val="auto"/>
                <w:szCs w:val="24"/>
                <w:u w:val="none"/>
                <w:lang w:val="en-US"/>
              </w:rPr>
              <w:t xml:space="preserve">, </w:t>
            </w:r>
            <w:hyperlink r:id="rId17" w:history="1">
              <w:r w:rsidRPr="005D4B04">
                <w:rPr>
                  <w:rStyle w:val="aa"/>
                  <w:i/>
                  <w:color w:val="auto"/>
                  <w:sz w:val="28"/>
                  <w:szCs w:val="28"/>
                  <w:lang w:val="en-US"/>
                </w:rPr>
                <w:t>vitebsk.perv.r-tc@mintrud.by</w:t>
              </w:r>
            </w:hyperlink>
          </w:p>
          <w:p w:rsidR="007810AD" w:rsidRDefault="007810AD" w:rsidP="00BA6EE9">
            <w:pPr>
              <w:jc w:val="center"/>
              <w:rPr>
                <w:rFonts w:eastAsia="Times New Roman" w:cs="Times New Roman"/>
                <w:sz w:val="20"/>
                <w:szCs w:val="20"/>
                <w:lang w:eastAsia="ru-RU"/>
              </w:rPr>
            </w:pPr>
            <w:r>
              <w:rPr>
                <w:rFonts w:eastAsia="Times New Roman" w:cs="Times New Roman"/>
                <w:sz w:val="20"/>
                <w:szCs w:val="20"/>
                <w:lang w:eastAsia="ru-RU"/>
              </w:rPr>
              <w:t xml:space="preserve">Адрес в СМДО: </w:t>
            </w:r>
            <w:r>
              <w:rPr>
                <w:rFonts w:eastAsia="Times New Roman" w:cs="Times New Roman"/>
                <w:sz w:val="20"/>
                <w:szCs w:val="20"/>
                <w:lang w:val="en-US" w:eastAsia="ru-RU"/>
              </w:rPr>
              <w:t>Org</w:t>
            </w:r>
            <w:r>
              <w:rPr>
                <w:rFonts w:eastAsia="Times New Roman" w:cs="Times New Roman"/>
                <w:sz w:val="20"/>
                <w:szCs w:val="20"/>
                <w:lang w:eastAsia="ru-RU"/>
              </w:rPr>
              <w:t>4569</w:t>
            </w:r>
          </w:p>
          <w:p w:rsidR="007810AD" w:rsidRPr="00CA7319" w:rsidRDefault="007810AD" w:rsidP="00BA6EE9">
            <w:pPr>
              <w:jc w:val="center"/>
              <w:rPr>
                <w:rFonts w:cs="Times New Roman"/>
                <w:szCs w:val="24"/>
              </w:rPr>
            </w:pPr>
            <w:r>
              <w:rPr>
                <w:rFonts w:eastAsia="Times New Roman" w:cs="Times New Roman"/>
                <w:sz w:val="20"/>
                <w:szCs w:val="20"/>
                <w:lang w:eastAsia="ru-RU"/>
              </w:rPr>
              <w:t xml:space="preserve">Сайт: </w:t>
            </w:r>
            <w:r>
              <w:rPr>
                <w:rFonts w:eastAsia="Times New Roman" w:cs="Times New Roman"/>
                <w:sz w:val="20"/>
                <w:szCs w:val="20"/>
                <w:lang w:val="en-US" w:eastAsia="ru-RU"/>
              </w:rPr>
              <w:t>www</w:t>
            </w:r>
            <w:r>
              <w:rPr>
                <w:rFonts w:eastAsia="Times New Roman" w:cs="Times New Roman"/>
                <w:sz w:val="20"/>
                <w:szCs w:val="20"/>
                <w:lang w:eastAsia="ru-RU"/>
              </w:rPr>
              <w:t>.</w:t>
            </w:r>
            <w:r>
              <w:rPr>
                <w:rFonts w:eastAsia="Times New Roman" w:cs="Times New Roman"/>
                <w:sz w:val="20"/>
                <w:szCs w:val="20"/>
                <w:lang w:val="en-US" w:eastAsia="ru-RU"/>
              </w:rPr>
              <w:t>tcson</w:t>
            </w:r>
            <w:r>
              <w:rPr>
                <w:rFonts w:eastAsia="Times New Roman" w:cs="Times New Roman"/>
                <w:sz w:val="20"/>
                <w:szCs w:val="20"/>
                <w:lang w:eastAsia="ru-RU"/>
              </w:rPr>
              <w:t>-</w:t>
            </w:r>
            <w:r>
              <w:rPr>
                <w:rFonts w:eastAsia="Times New Roman" w:cs="Times New Roman"/>
                <w:sz w:val="20"/>
                <w:szCs w:val="20"/>
                <w:lang w:val="en-US" w:eastAsia="ru-RU"/>
              </w:rPr>
              <w:t>help</w:t>
            </w:r>
            <w:r>
              <w:rPr>
                <w:rFonts w:eastAsia="Times New Roman" w:cs="Times New Roman"/>
                <w:sz w:val="20"/>
                <w:szCs w:val="20"/>
                <w:lang w:eastAsia="ru-RU"/>
              </w:rPr>
              <w:t>.</w:t>
            </w:r>
            <w:r>
              <w:rPr>
                <w:rFonts w:eastAsia="Times New Roman" w:cs="Times New Roman"/>
                <w:sz w:val="20"/>
                <w:szCs w:val="20"/>
                <w:lang w:val="en-US" w:eastAsia="ru-RU"/>
              </w:rPr>
              <w:t>by</w:t>
            </w:r>
          </w:p>
        </w:tc>
      </w:tr>
      <w:tr w:rsidR="007810AD" w:rsidRPr="00F80187" w:rsidTr="00BA6EE9">
        <w:tc>
          <w:tcPr>
            <w:tcW w:w="516" w:type="dxa"/>
          </w:tcPr>
          <w:p w:rsidR="007810AD" w:rsidRPr="00021FB3" w:rsidRDefault="007810AD" w:rsidP="00BA6EE9">
            <w:pPr>
              <w:rPr>
                <w:szCs w:val="24"/>
                <w:lang w:val="en-US"/>
              </w:rPr>
            </w:pPr>
            <w:r w:rsidRPr="00021FB3">
              <w:rPr>
                <w:szCs w:val="24"/>
                <w:lang w:val="en-US"/>
              </w:rPr>
              <w:t>12.</w:t>
            </w:r>
          </w:p>
        </w:tc>
        <w:tc>
          <w:tcPr>
            <w:tcW w:w="3787" w:type="dxa"/>
          </w:tcPr>
          <w:p w:rsidR="007810AD" w:rsidRPr="00B11340" w:rsidRDefault="007810AD" w:rsidP="007749B3">
            <w:pPr>
              <w:spacing w:line="240" w:lineRule="exact"/>
              <w:rPr>
                <w:rFonts w:eastAsia="Times New Roman" w:cs="Times New Roman"/>
                <w:bCs/>
                <w:kern w:val="36"/>
                <w:szCs w:val="24"/>
                <w:lang w:val="en-US" w:eastAsia="ru-RU"/>
              </w:rPr>
            </w:pPr>
            <w:r w:rsidRPr="00B11340">
              <w:rPr>
                <w:rFonts w:eastAsia="Times New Roman" w:cs="Times New Roman"/>
                <w:bCs/>
                <w:kern w:val="36"/>
                <w:szCs w:val="24"/>
                <w:lang w:val="en-US" w:eastAsia="ru-RU"/>
              </w:rPr>
              <w:t xml:space="preserve">Partners ( organizations supporting </w:t>
            </w:r>
            <w:r w:rsidRPr="00B11340">
              <w:rPr>
                <w:rFonts w:eastAsia="Times New Roman" w:cs="Times New Roman"/>
                <w:bCs/>
                <w:kern w:val="36"/>
                <w:szCs w:val="24"/>
                <w:lang w:val="en-US" w:eastAsia="ru-RU"/>
              </w:rPr>
              <w:lastRenderedPageBreak/>
              <w:t>the programme)</w:t>
            </w:r>
          </w:p>
          <w:p w:rsidR="007810AD" w:rsidRPr="00B11340" w:rsidRDefault="007810AD" w:rsidP="007749B3">
            <w:pPr>
              <w:spacing w:line="240" w:lineRule="exact"/>
              <w:rPr>
                <w:rFonts w:eastAsia="Times New Roman" w:cs="Times New Roman"/>
                <w:bCs/>
                <w:kern w:val="36"/>
                <w:szCs w:val="24"/>
                <w:lang w:val="en-US" w:eastAsia="ru-RU"/>
              </w:rPr>
            </w:pPr>
          </w:p>
          <w:p w:rsidR="007810AD" w:rsidRPr="00021FB3" w:rsidRDefault="007810AD" w:rsidP="007749B3">
            <w:pPr>
              <w:spacing w:line="240" w:lineRule="exact"/>
              <w:rPr>
                <w:rFonts w:cs="Times New Roman"/>
                <w:b/>
                <w:szCs w:val="24"/>
                <w:lang w:val="en-US"/>
              </w:rPr>
            </w:pPr>
          </w:p>
          <w:p w:rsidR="007810AD" w:rsidRPr="00021FB3" w:rsidRDefault="007810AD" w:rsidP="007749B3">
            <w:pPr>
              <w:spacing w:line="240" w:lineRule="exact"/>
              <w:rPr>
                <w:rFonts w:eastAsia="Times New Roman" w:cs="Times New Roman"/>
                <w:bCs/>
                <w:kern w:val="36"/>
                <w:szCs w:val="24"/>
                <w:lang w:val="en-US" w:eastAsia="ru-RU"/>
              </w:rPr>
            </w:pPr>
          </w:p>
          <w:p w:rsidR="007810AD" w:rsidRPr="00021FB3" w:rsidRDefault="007810AD" w:rsidP="007749B3">
            <w:pPr>
              <w:spacing w:line="240" w:lineRule="exact"/>
              <w:ind w:left="360" w:right="-1"/>
              <w:rPr>
                <w:rFonts w:cs="Times New Roman"/>
                <w:szCs w:val="24"/>
                <w:lang w:val="en-US"/>
              </w:rPr>
            </w:pPr>
          </w:p>
        </w:tc>
        <w:tc>
          <w:tcPr>
            <w:tcW w:w="6685" w:type="dxa"/>
          </w:tcPr>
          <w:p w:rsidR="007810AD" w:rsidRPr="00021FB3" w:rsidRDefault="007810AD" w:rsidP="007749B3">
            <w:pPr>
              <w:spacing w:line="240" w:lineRule="exact"/>
              <w:jc w:val="both"/>
              <w:rPr>
                <w:rFonts w:eastAsia="Times New Roman" w:cs="Times New Roman"/>
                <w:bCs/>
                <w:kern w:val="36"/>
                <w:szCs w:val="24"/>
                <w:lang w:val="en-US" w:eastAsia="ru-RU"/>
              </w:rPr>
            </w:pPr>
            <w:r w:rsidRPr="00021FB3">
              <w:rPr>
                <w:rFonts w:eastAsia="Times New Roman" w:cs="Times New Roman"/>
                <w:bCs/>
                <w:kern w:val="36"/>
                <w:szCs w:val="24"/>
                <w:lang w:val="en-US" w:eastAsia="ru-RU"/>
              </w:rPr>
              <w:lastRenderedPageBreak/>
              <w:t>The state institution ”Vitebsk centre for hygiene,</w:t>
            </w:r>
            <w:r w:rsidR="007749B3" w:rsidRPr="007749B3">
              <w:rPr>
                <w:rFonts w:eastAsia="Times New Roman" w:cs="Times New Roman"/>
                <w:bCs/>
                <w:kern w:val="36"/>
                <w:szCs w:val="24"/>
                <w:lang w:val="en-US" w:eastAsia="ru-RU"/>
              </w:rPr>
              <w:t xml:space="preserve"> </w:t>
            </w:r>
            <w:r w:rsidRPr="00021FB3">
              <w:rPr>
                <w:rFonts w:eastAsia="Times New Roman" w:cs="Times New Roman"/>
                <w:bCs/>
                <w:kern w:val="36"/>
                <w:szCs w:val="24"/>
                <w:lang w:val="en-US" w:eastAsia="ru-RU"/>
              </w:rPr>
              <w:t xml:space="preserve">epidemiology </w:t>
            </w:r>
            <w:r w:rsidRPr="00021FB3">
              <w:rPr>
                <w:rFonts w:eastAsia="Times New Roman" w:cs="Times New Roman"/>
                <w:bCs/>
                <w:kern w:val="36"/>
                <w:szCs w:val="24"/>
                <w:lang w:val="en-US" w:eastAsia="ru-RU"/>
              </w:rPr>
              <w:lastRenderedPageBreak/>
              <w:t>and public health“;</w:t>
            </w:r>
          </w:p>
          <w:p w:rsidR="007810AD" w:rsidRPr="00021FB3" w:rsidRDefault="007810AD" w:rsidP="007749B3">
            <w:pPr>
              <w:spacing w:line="240" w:lineRule="exact"/>
              <w:jc w:val="both"/>
              <w:rPr>
                <w:rFonts w:eastAsia="Times New Roman" w:cs="Times New Roman"/>
                <w:bCs/>
                <w:kern w:val="36"/>
                <w:szCs w:val="24"/>
                <w:lang w:val="en-US" w:eastAsia="ru-RU"/>
              </w:rPr>
            </w:pPr>
            <w:r w:rsidRPr="00021FB3">
              <w:rPr>
                <w:rFonts w:eastAsia="Times New Roman" w:cs="Times New Roman"/>
                <w:bCs/>
                <w:kern w:val="36"/>
                <w:szCs w:val="24"/>
                <w:lang w:val="en-US" w:eastAsia="ru-RU"/>
              </w:rPr>
              <w:t>The public organization “The Foundation of Charity and Health”;</w:t>
            </w:r>
          </w:p>
          <w:p w:rsidR="007810AD" w:rsidRPr="00021FB3" w:rsidRDefault="007810AD" w:rsidP="007749B3">
            <w:pPr>
              <w:spacing w:line="240" w:lineRule="exact"/>
              <w:jc w:val="both"/>
              <w:rPr>
                <w:rFonts w:eastAsia="Times New Roman" w:cs="Times New Roman"/>
                <w:bCs/>
                <w:kern w:val="36"/>
                <w:szCs w:val="24"/>
                <w:lang w:val="en-US" w:eastAsia="ru-RU"/>
              </w:rPr>
            </w:pPr>
            <w:r w:rsidRPr="00021FB3">
              <w:rPr>
                <w:rFonts w:eastAsia="Times New Roman" w:cs="Times New Roman"/>
                <w:bCs/>
                <w:kern w:val="36"/>
                <w:szCs w:val="24"/>
                <w:lang w:val="en-US" w:eastAsia="ru-RU"/>
              </w:rPr>
              <w:t>The state institution “Vitebsk clinic No 2”;</w:t>
            </w:r>
          </w:p>
          <w:p w:rsidR="007810AD" w:rsidRPr="00021FB3" w:rsidRDefault="007810AD" w:rsidP="007749B3">
            <w:pPr>
              <w:spacing w:line="240" w:lineRule="exact"/>
              <w:jc w:val="both"/>
              <w:rPr>
                <w:rFonts w:eastAsia="Times New Roman" w:cs="Times New Roman"/>
                <w:bCs/>
                <w:kern w:val="36"/>
                <w:szCs w:val="24"/>
                <w:lang w:val="en-US" w:eastAsia="ru-RU"/>
              </w:rPr>
            </w:pPr>
            <w:r w:rsidRPr="00021FB3">
              <w:rPr>
                <w:rFonts w:eastAsia="Times New Roman" w:cs="Times New Roman"/>
                <w:bCs/>
                <w:kern w:val="36"/>
                <w:szCs w:val="24"/>
                <w:lang w:val="en-US" w:eastAsia="ru-RU"/>
              </w:rPr>
              <w:t xml:space="preserve">Vitebsk State University named after P.M.Masherov, department of physical culture and sports; </w:t>
            </w:r>
          </w:p>
          <w:p w:rsidR="007810AD" w:rsidRPr="00021FB3" w:rsidRDefault="007810AD" w:rsidP="007749B3">
            <w:pPr>
              <w:spacing w:line="240" w:lineRule="exact"/>
              <w:jc w:val="both"/>
              <w:rPr>
                <w:rFonts w:eastAsia="Times New Roman" w:cs="Times New Roman"/>
                <w:bCs/>
                <w:kern w:val="36"/>
                <w:szCs w:val="24"/>
                <w:lang w:val="en-US" w:eastAsia="ru-RU"/>
              </w:rPr>
            </w:pPr>
            <w:r w:rsidRPr="00021FB3">
              <w:rPr>
                <w:rFonts w:eastAsia="Times New Roman" w:cs="Times New Roman"/>
                <w:bCs/>
                <w:kern w:val="36"/>
                <w:szCs w:val="24"/>
                <w:lang w:val="en-US" w:eastAsia="ru-RU"/>
              </w:rPr>
              <w:t>Vitebsk Medical University;</w:t>
            </w:r>
          </w:p>
          <w:p w:rsidR="007810AD" w:rsidRPr="00021FB3" w:rsidRDefault="007810AD" w:rsidP="005D4B04">
            <w:pPr>
              <w:spacing w:line="240" w:lineRule="exact"/>
              <w:jc w:val="both"/>
              <w:rPr>
                <w:rFonts w:cs="Times New Roman"/>
                <w:szCs w:val="24"/>
                <w:lang w:val="en-US"/>
              </w:rPr>
            </w:pPr>
            <w:r w:rsidRPr="00021FB3">
              <w:rPr>
                <w:rFonts w:eastAsia="Times New Roman" w:cs="Times New Roman"/>
                <w:bCs/>
                <w:kern w:val="36"/>
                <w:szCs w:val="24"/>
                <w:lang w:val="en-US" w:eastAsia="ru-RU"/>
              </w:rPr>
              <w:t>Vitebsk regional organization of the Belarusian Red Cross Society.</w:t>
            </w:r>
          </w:p>
        </w:tc>
      </w:tr>
      <w:tr w:rsidR="007810AD" w:rsidRPr="00F80187" w:rsidTr="00BA6EE9">
        <w:tc>
          <w:tcPr>
            <w:tcW w:w="516" w:type="dxa"/>
          </w:tcPr>
          <w:p w:rsidR="007810AD" w:rsidRPr="00021FB3" w:rsidRDefault="007810AD" w:rsidP="00BA6EE9">
            <w:pPr>
              <w:rPr>
                <w:szCs w:val="24"/>
                <w:lang w:val="en-US"/>
              </w:rPr>
            </w:pPr>
            <w:r w:rsidRPr="00021FB3">
              <w:rPr>
                <w:szCs w:val="24"/>
                <w:lang w:val="en-US"/>
              </w:rPr>
              <w:lastRenderedPageBreak/>
              <w:t>13.</w:t>
            </w:r>
          </w:p>
        </w:tc>
        <w:tc>
          <w:tcPr>
            <w:tcW w:w="3787" w:type="dxa"/>
          </w:tcPr>
          <w:p w:rsidR="007810AD" w:rsidRPr="00B11340" w:rsidRDefault="007810AD" w:rsidP="00BA6EE9">
            <w:pPr>
              <w:rPr>
                <w:rFonts w:cs="Times New Roman"/>
                <w:szCs w:val="24"/>
                <w:lang w:val="en-US"/>
              </w:rPr>
            </w:pPr>
            <w:r w:rsidRPr="00B11340">
              <w:rPr>
                <w:rFonts w:cs="Times New Roman"/>
                <w:szCs w:val="24"/>
                <w:lang w:val="en-US"/>
              </w:rPr>
              <w:t xml:space="preserve">The anticipated results of the project            </w:t>
            </w:r>
          </w:p>
          <w:p w:rsidR="007810AD" w:rsidRPr="00021FB3" w:rsidRDefault="007810AD" w:rsidP="00BA6EE9">
            <w:pPr>
              <w:rPr>
                <w:rFonts w:cs="Times New Roman"/>
                <w:szCs w:val="24"/>
                <w:lang w:val="en-US"/>
              </w:rPr>
            </w:pPr>
          </w:p>
          <w:p w:rsidR="007810AD" w:rsidRPr="00021FB3" w:rsidRDefault="007810AD" w:rsidP="00BA6EE9">
            <w:pPr>
              <w:rPr>
                <w:rFonts w:cs="Times New Roman"/>
                <w:b/>
                <w:szCs w:val="24"/>
                <w:lang w:val="en-US"/>
              </w:rPr>
            </w:pPr>
          </w:p>
          <w:p w:rsidR="007810AD" w:rsidRPr="00021FB3" w:rsidRDefault="007810AD" w:rsidP="00BA6EE9">
            <w:pPr>
              <w:rPr>
                <w:rFonts w:cs="Times New Roman"/>
                <w:b/>
                <w:szCs w:val="24"/>
                <w:lang w:val="en-US"/>
              </w:rPr>
            </w:pPr>
          </w:p>
        </w:tc>
        <w:tc>
          <w:tcPr>
            <w:tcW w:w="6685" w:type="dxa"/>
          </w:tcPr>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The volunteers for working with elderly and disabled people to prevent their</w:t>
            </w:r>
          </w:p>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infectious diseases up to 99%;</w:t>
            </w:r>
          </w:p>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development of techniques for improvement, development of skills for their implementation by project participants up to 95%;</w:t>
            </w:r>
          </w:p>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reduction in the need for drug therapy in the target group to 95;</w:t>
            </w:r>
          </w:p>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trained in control and self-control skills with members of the target group and their relatives;</w:t>
            </w:r>
          </w:p>
          <w:p w:rsidR="007810AD" w:rsidRPr="00021FB3" w:rsidRDefault="007810AD" w:rsidP="007749B3">
            <w:pPr>
              <w:spacing w:line="240" w:lineRule="exact"/>
              <w:jc w:val="both"/>
              <w:rPr>
                <w:rFonts w:cs="Times New Roman"/>
                <w:szCs w:val="24"/>
                <w:lang w:val="en-US"/>
              </w:rPr>
            </w:pPr>
            <w:r w:rsidRPr="00021FB3">
              <w:rPr>
                <w:rFonts w:cs="Times New Roman"/>
                <w:szCs w:val="24"/>
                <w:lang w:val="en-US"/>
              </w:rPr>
              <w:t>the interest of the target group in maintaining their own health and disseminating the knowledge gained at 100%.</w:t>
            </w:r>
          </w:p>
        </w:tc>
      </w:tr>
    </w:tbl>
    <w:p w:rsidR="007810AD" w:rsidRPr="00EF32DD" w:rsidRDefault="007810AD" w:rsidP="005D4B04">
      <w:pPr>
        <w:spacing w:before="0" w:line="240" w:lineRule="auto"/>
        <w:jc w:val="center"/>
        <w:rPr>
          <w:b/>
          <w:color w:val="0070C0"/>
          <w:sz w:val="40"/>
          <w:szCs w:val="40"/>
          <w:lang w:val="en-US"/>
        </w:rPr>
      </w:pPr>
    </w:p>
    <w:sectPr w:rsidR="007810AD" w:rsidRPr="00EF32DD" w:rsidSect="002337A2">
      <w:footerReference w:type="default" r:id="rId18"/>
      <w:headerReference w:type="first" r:id="rId19"/>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5E" w:rsidRDefault="005C035E" w:rsidP="00735771">
      <w:pPr>
        <w:spacing w:before="0" w:line="240" w:lineRule="auto"/>
      </w:pPr>
      <w:r>
        <w:separator/>
      </w:r>
    </w:p>
  </w:endnote>
  <w:endnote w:type="continuationSeparator" w:id="1">
    <w:p w:rsidR="005C035E" w:rsidRDefault="005C035E" w:rsidP="0073577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99"/>
      <w:docPartObj>
        <w:docPartGallery w:val="Page Numbers (Bottom of Page)"/>
        <w:docPartUnique/>
      </w:docPartObj>
    </w:sdtPr>
    <w:sdtContent>
      <w:p w:rsidR="0091340A" w:rsidRDefault="00420417">
        <w:pPr>
          <w:pStyle w:val="a6"/>
          <w:jc w:val="right"/>
        </w:pPr>
        <w:r>
          <w:fldChar w:fldCharType="begin"/>
        </w:r>
        <w:r w:rsidR="00C40395">
          <w:instrText xml:space="preserve"> PAGE   \* MERGEFORMAT </w:instrText>
        </w:r>
        <w:r>
          <w:fldChar w:fldCharType="separate"/>
        </w:r>
        <w:r w:rsidR="00F80187">
          <w:rPr>
            <w:noProof/>
          </w:rPr>
          <w:t>6</w:t>
        </w:r>
        <w:r>
          <w:rPr>
            <w:noProof/>
          </w:rPr>
          <w:fldChar w:fldCharType="end"/>
        </w:r>
      </w:p>
    </w:sdtContent>
  </w:sdt>
  <w:p w:rsidR="0091340A" w:rsidRDefault="009134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5E" w:rsidRDefault="005C035E" w:rsidP="00735771">
      <w:pPr>
        <w:spacing w:before="0" w:line="240" w:lineRule="auto"/>
      </w:pPr>
      <w:r>
        <w:separator/>
      </w:r>
    </w:p>
  </w:footnote>
  <w:footnote w:type="continuationSeparator" w:id="1">
    <w:p w:rsidR="005C035E" w:rsidRDefault="005C035E" w:rsidP="00735771">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340"/>
      <w:gridCol w:w="1648"/>
    </w:tblGrid>
    <w:tr w:rsidR="0091340A" w:rsidTr="00612F07">
      <w:trPr>
        <w:trHeight w:val="475"/>
      </w:trPr>
      <w:sdt>
        <w:sdtPr>
          <w:rPr>
            <w:caps/>
            <w:color w:val="FFFFFF" w:themeColor="background1"/>
          </w:rPr>
          <w:alias w:val="Заголовок"/>
          <w:id w:val="78273368"/>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548DD4" w:themeFill="text2" w:themeFillTint="99"/>
              <w:vAlign w:val="center"/>
            </w:tcPr>
            <w:p w:rsidR="0091340A" w:rsidRDefault="008F535D" w:rsidP="00612F07">
              <w:pPr>
                <w:pStyle w:val="a4"/>
                <w:jc w:val="center"/>
                <w:rPr>
                  <w:caps/>
                  <w:color w:val="FFFFFF" w:themeColor="background1"/>
                </w:rPr>
              </w:pPr>
              <w:r>
                <w:rPr>
                  <w:caps/>
                  <w:color w:val="FFFFFF" w:themeColor="background1"/>
                  <w:lang w:val="be-BY"/>
                </w:rPr>
                <w:t>Первомайский район г.Витебска</w:t>
              </w:r>
            </w:p>
          </w:tc>
        </w:sdtContent>
      </w:sdt>
      <w:sdt>
        <w:sdtPr>
          <w:rPr>
            <w:color w:val="FFFFFF" w:themeColor="background1"/>
          </w:rPr>
          <w:alias w:val="Дата"/>
          <w:id w:val="78273375"/>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Content>
          <w:tc>
            <w:tcPr>
              <w:tcW w:w="750" w:type="pct"/>
              <w:shd w:val="clear" w:color="auto" w:fill="000000" w:themeFill="text1"/>
              <w:vAlign w:val="center"/>
            </w:tcPr>
            <w:p w:rsidR="0091340A" w:rsidRDefault="0091340A" w:rsidP="0091340A">
              <w:pPr>
                <w:pStyle w:val="a4"/>
                <w:jc w:val="right"/>
                <w:rPr>
                  <w:color w:val="FFFFFF" w:themeColor="background1"/>
                </w:rPr>
              </w:pPr>
              <w:r>
                <w:rPr>
                  <w:color w:val="FFFFFF" w:themeColor="background1"/>
                </w:rPr>
                <w:t>.</w:t>
              </w:r>
            </w:p>
          </w:tc>
        </w:sdtContent>
      </w:sdt>
    </w:tr>
  </w:tbl>
  <w:p w:rsidR="004C1EA6" w:rsidRDefault="004C1E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A091B"/>
    <w:multiLevelType w:val="hybridMultilevel"/>
    <w:tmpl w:val="FD54096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6D58069B"/>
    <w:multiLevelType w:val="hybridMultilevel"/>
    <w:tmpl w:val="3F0299D6"/>
    <w:lvl w:ilvl="0" w:tplc="160AED4A">
      <w:start w:val="1"/>
      <w:numFmt w:val="decimal"/>
      <w:lvlText w:val="%1."/>
      <w:lvlJc w:val="left"/>
      <w:pPr>
        <w:ind w:left="720" w:hanging="360"/>
      </w:pPr>
      <w:rPr>
        <w:rFonts w:ascii="Times New Roman" w:eastAsiaTheme="minorHAnsi"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4B770D"/>
    <w:multiLevelType w:val="hybridMultilevel"/>
    <w:tmpl w:val="2326DFE4"/>
    <w:lvl w:ilvl="0" w:tplc="A4BE7716">
      <w:start w:val="10"/>
      <w:numFmt w:val="bullet"/>
      <w:lvlText w:val="-"/>
      <w:lvlJc w:val="left"/>
      <w:pPr>
        <w:ind w:left="675" w:hanging="360"/>
      </w:pPr>
      <w:rPr>
        <w:rFonts w:ascii="Times New Roman" w:eastAsiaTheme="minorHAnsi" w:hAnsi="Times New Roman" w:cs="Times New Roman" w:hint="default"/>
        <w:color w:val="000000"/>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735771"/>
    <w:rsid w:val="000038A3"/>
    <w:rsid w:val="000139E3"/>
    <w:rsid w:val="00013EA0"/>
    <w:rsid w:val="0002082D"/>
    <w:rsid w:val="00021FB3"/>
    <w:rsid w:val="000304EA"/>
    <w:rsid w:val="00067EAA"/>
    <w:rsid w:val="000839CF"/>
    <w:rsid w:val="00091C76"/>
    <w:rsid w:val="00091F5F"/>
    <w:rsid w:val="00097385"/>
    <w:rsid w:val="00097389"/>
    <w:rsid w:val="000C5F82"/>
    <w:rsid w:val="000D2DA7"/>
    <w:rsid w:val="000D2DCF"/>
    <w:rsid w:val="000D2FC5"/>
    <w:rsid w:val="000D7238"/>
    <w:rsid w:val="00102C8A"/>
    <w:rsid w:val="00135834"/>
    <w:rsid w:val="00160903"/>
    <w:rsid w:val="00184360"/>
    <w:rsid w:val="001A31B1"/>
    <w:rsid w:val="001C7657"/>
    <w:rsid w:val="001D5B83"/>
    <w:rsid w:val="001F3CEA"/>
    <w:rsid w:val="0022001C"/>
    <w:rsid w:val="002216A7"/>
    <w:rsid w:val="002337A2"/>
    <w:rsid w:val="00266CFA"/>
    <w:rsid w:val="00266F4B"/>
    <w:rsid w:val="00283E93"/>
    <w:rsid w:val="002840AE"/>
    <w:rsid w:val="002A02AD"/>
    <w:rsid w:val="002B4973"/>
    <w:rsid w:val="002C5437"/>
    <w:rsid w:val="002D7825"/>
    <w:rsid w:val="002E29D9"/>
    <w:rsid w:val="003000AB"/>
    <w:rsid w:val="00303DB4"/>
    <w:rsid w:val="00311D1B"/>
    <w:rsid w:val="00337A35"/>
    <w:rsid w:val="00352842"/>
    <w:rsid w:val="0036286C"/>
    <w:rsid w:val="00370F2A"/>
    <w:rsid w:val="003772EF"/>
    <w:rsid w:val="00383778"/>
    <w:rsid w:val="00394DDF"/>
    <w:rsid w:val="003A1C79"/>
    <w:rsid w:val="003E71F3"/>
    <w:rsid w:val="0041525E"/>
    <w:rsid w:val="00420417"/>
    <w:rsid w:val="00422C5E"/>
    <w:rsid w:val="00425BE0"/>
    <w:rsid w:val="00427BD7"/>
    <w:rsid w:val="00431AD6"/>
    <w:rsid w:val="004548D8"/>
    <w:rsid w:val="00481A30"/>
    <w:rsid w:val="004902D1"/>
    <w:rsid w:val="00494EC5"/>
    <w:rsid w:val="004C01C7"/>
    <w:rsid w:val="004C1EA6"/>
    <w:rsid w:val="004C1F04"/>
    <w:rsid w:val="004C3BC4"/>
    <w:rsid w:val="004D2FE6"/>
    <w:rsid w:val="00505C26"/>
    <w:rsid w:val="00523ECC"/>
    <w:rsid w:val="0053148C"/>
    <w:rsid w:val="0054251A"/>
    <w:rsid w:val="00546179"/>
    <w:rsid w:val="00562033"/>
    <w:rsid w:val="00573561"/>
    <w:rsid w:val="0059735C"/>
    <w:rsid w:val="005A2666"/>
    <w:rsid w:val="005C035E"/>
    <w:rsid w:val="005C4897"/>
    <w:rsid w:val="005D4B04"/>
    <w:rsid w:val="005D53FA"/>
    <w:rsid w:val="005E1415"/>
    <w:rsid w:val="005F36AA"/>
    <w:rsid w:val="00606288"/>
    <w:rsid w:val="00612F07"/>
    <w:rsid w:val="00624605"/>
    <w:rsid w:val="0062703B"/>
    <w:rsid w:val="00627684"/>
    <w:rsid w:val="006447C6"/>
    <w:rsid w:val="006571B3"/>
    <w:rsid w:val="006746DB"/>
    <w:rsid w:val="00697D95"/>
    <w:rsid w:val="006C75A6"/>
    <w:rsid w:val="006D0260"/>
    <w:rsid w:val="006E02E0"/>
    <w:rsid w:val="006F0E1E"/>
    <w:rsid w:val="006F3B89"/>
    <w:rsid w:val="00710CFB"/>
    <w:rsid w:val="00722520"/>
    <w:rsid w:val="00730EEB"/>
    <w:rsid w:val="00735771"/>
    <w:rsid w:val="00735C4C"/>
    <w:rsid w:val="00755991"/>
    <w:rsid w:val="00757894"/>
    <w:rsid w:val="00763B4C"/>
    <w:rsid w:val="00767DDE"/>
    <w:rsid w:val="007749B3"/>
    <w:rsid w:val="007753C9"/>
    <w:rsid w:val="007810AD"/>
    <w:rsid w:val="00793FE2"/>
    <w:rsid w:val="008065C0"/>
    <w:rsid w:val="00823FAF"/>
    <w:rsid w:val="00827852"/>
    <w:rsid w:val="00851307"/>
    <w:rsid w:val="00876CB1"/>
    <w:rsid w:val="008851BC"/>
    <w:rsid w:val="008E42AF"/>
    <w:rsid w:val="008F26C2"/>
    <w:rsid w:val="008F535D"/>
    <w:rsid w:val="008F6B9B"/>
    <w:rsid w:val="0091340A"/>
    <w:rsid w:val="00936B5B"/>
    <w:rsid w:val="00942C03"/>
    <w:rsid w:val="00972687"/>
    <w:rsid w:val="00992D9F"/>
    <w:rsid w:val="009A596A"/>
    <w:rsid w:val="009B19D1"/>
    <w:rsid w:val="009C2CB3"/>
    <w:rsid w:val="009D44DC"/>
    <w:rsid w:val="009E3F22"/>
    <w:rsid w:val="009F1AED"/>
    <w:rsid w:val="00A07B68"/>
    <w:rsid w:val="00A43E54"/>
    <w:rsid w:val="00A60421"/>
    <w:rsid w:val="00A671AC"/>
    <w:rsid w:val="00A83037"/>
    <w:rsid w:val="00A95439"/>
    <w:rsid w:val="00AA2F88"/>
    <w:rsid w:val="00AA313A"/>
    <w:rsid w:val="00AA75D3"/>
    <w:rsid w:val="00AB05F0"/>
    <w:rsid w:val="00AC4E7D"/>
    <w:rsid w:val="00AF3286"/>
    <w:rsid w:val="00B11340"/>
    <w:rsid w:val="00B2765B"/>
    <w:rsid w:val="00B51EFE"/>
    <w:rsid w:val="00B62CE9"/>
    <w:rsid w:val="00B9127E"/>
    <w:rsid w:val="00BA65D2"/>
    <w:rsid w:val="00BB761A"/>
    <w:rsid w:val="00C04CFC"/>
    <w:rsid w:val="00C36C92"/>
    <w:rsid w:val="00C40395"/>
    <w:rsid w:val="00C45D7D"/>
    <w:rsid w:val="00C463AF"/>
    <w:rsid w:val="00C814D4"/>
    <w:rsid w:val="00CA7319"/>
    <w:rsid w:val="00CB05D0"/>
    <w:rsid w:val="00CB75F2"/>
    <w:rsid w:val="00CC0781"/>
    <w:rsid w:val="00CD4D96"/>
    <w:rsid w:val="00D10C24"/>
    <w:rsid w:val="00D12509"/>
    <w:rsid w:val="00D1316A"/>
    <w:rsid w:val="00D362EB"/>
    <w:rsid w:val="00D413F5"/>
    <w:rsid w:val="00D73DA8"/>
    <w:rsid w:val="00D82162"/>
    <w:rsid w:val="00D83059"/>
    <w:rsid w:val="00DC3862"/>
    <w:rsid w:val="00DC436C"/>
    <w:rsid w:val="00DC723C"/>
    <w:rsid w:val="00DD5BAB"/>
    <w:rsid w:val="00DE224E"/>
    <w:rsid w:val="00DE76D9"/>
    <w:rsid w:val="00E27536"/>
    <w:rsid w:val="00E434C3"/>
    <w:rsid w:val="00E605AD"/>
    <w:rsid w:val="00E97EF0"/>
    <w:rsid w:val="00EA4E4D"/>
    <w:rsid w:val="00EC0253"/>
    <w:rsid w:val="00EC4852"/>
    <w:rsid w:val="00EE6F3C"/>
    <w:rsid w:val="00EF32DD"/>
    <w:rsid w:val="00F073B4"/>
    <w:rsid w:val="00F702F9"/>
    <w:rsid w:val="00F80187"/>
    <w:rsid w:val="00F8553F"/>
    <w:rsid w:val="00FA4D76"/>
    <w:rsid w:val="00FD5637"/>
    <w:rsid w:val="00FD62D5"/>
    <w:rsid w:val="00FE7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before="525" w:line="52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5F"/>
  </w:style>
  <w:style w:type="paragraph" w:styleId="1">
    <w:name w:val="heading 1"/>
    <w:basedOn w:val="a"/>
    <w:next w:val="a"/>
    <w:link w:val="10"/>
    <w:uiPriority w:val="9"/>
    <w:qFormat/>
    <w:rsid w:val="002337A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268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71"/>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35771"/>
    <w:pPr>
      <w:tabs>
        <w:tab w:val="center" w:pos="4677"/>
        <w:tab w:val="right" w:pos="9355"/>
      </w:tabs>
      <w:spacing w:before="0" w:line="240" w:lineRule="auto"/>
    </w:pPr>
  </w:style>
  <w:style w:type="character" w:customStyle="1" w:styleId="a5">
    <w:name w:val="Верхний колонтитул Знак"/>
    <w:basedOn w:val="a0"/>
    <w:link w:val="a4"/>
    <w:uiPriority w:val="99"/>
    <w:rsid w:val="00735771"/>
  </w:style>
  <w:style w:type="paragraph" w:styleId="a6">
    <w:name w:val="footer"/>
    <w:basedOn w:val="a"/>
    <w:link w:val="a7"/>
    <w:uiPriority w:val="99"/>
    <w:unhideWhenUsed/>
    <w:rsid w:val="00735771"/>
    <w:pPr>
      <w:tabs>
        <w:tab w:val="center" w:pos="4677"/>
        <w:tab w:val="right" w:pos="9355"/>
      </w:tabs>
      <w:spacing w:before="0" w:line="240" w:lineRule="auto"/>
    </w:pPr>
  </w:style>
  <w:style w:type="character" w:customStyle="1" w:styleId="a7">
    <w:name w:val="Нижний колонтитул Знак"/>
    <w:basedOn w:val="a0"/>
    <w:link w:val="a6"/>
    <w:uiPriority w:val="99"/>
    <w:rsid w:val="00735771"/>
  </w:style>
  <w:style w:type="paragraph" w:styleId="a8">
    <w:name w:val="List Paragraph"/>
    <w:basedOn w:val="a"/>
    <w:uiPriority w:val="34"/>
    <w:qFormat/>
    <w:rsid w:val="00735771"/>
    <w:pPr>
      <w:spacing w:before="0" w:line="276" w:lineRule="auto"/>
      <w:ind w:left="720" w:right="5245"/>
      <w:contextualSpacing/>
    </w:pPr>
    <w:rPr>
      <w:rFonts w:asciiTheme="minorHAnsi" w:hAnsiTheme="minorHAnsi"/>
      <w:sz w:val="22"/>
    </w:rPr>
  </w:style>
  <w:style w:type="character" w:customStyle="1" w:styleId="21">
    <w:name w:val="Основной текст (2)_"/>
    <w:basedOn w:val="a0"/>
    <w:link w:val="210"/>
    <w:rsid w:val="004C1F04"/>
    <w:rPr>
      <w:sz w:val="26"/>
      <w:szCs w:val="26"/>
      <w:shd w:val="clear" w:color="auto" w:fill="FFFFFF"/>
    </w:rPr>
  </w:style>
  <w:style w:type="paragraph" w:customStyle="1" w:styleId="210">
    <w:name w:val="Основной текст (2)1"/>
    <w:basedOn w:val="a"/>
    <w:link w:val="21"/>
    <w:rsid w:val="004C1F04"/>
    <w:pPr>
      <w:widowControl w:val="0"/>
      <w:shd w:val="clear" w:color="auto" w:fill="FFFFFF"/>
      <w:spacing w:before="0" w:after="360" w:line="240" w:lineRule="atLeast"/>
      <w:ind w:hanging="300"/>
      <w:jc w:val="right"/>
    </w:pPr>
    <w:rPr>
      <w:sz w:val="26"/>
      <w:szCs w:val="26"/>
    </w:rPr>
  </w:style>
  <w:style w:type="character" w:customStyle="1" w:styleId="20">
    <w:name w:val="Заголовок 2 Знак"/>
    <w:basedOn w:val="a0"/>
    <w:link w:val="2"/>
    <w:uiPriority w:val="9"/>
    <w:rsid w:val="00972687"/>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972687"/>
    <w:pPr>
      <w:spacing w:before="100" w:beforeAutospacing="1" w:after="100" w:afterAutospacing="1" w:line="240" w:lineRule="auto"/>
    </w:pPr>
    <w:rPr>
      <w:rFonts w:eastAsia="Times New Roman" w:cs="Times New Roman"/>
      <w:szCs w:val="24"/>
      <w:lang w:eastAsia="ru-RU"/>
    </w:rPr>
  </w:style>
  <w:style w:type="character" w:customStyle="1" w:styleId="FontStyle11">
    <w:name w:val="Font Style11"/>
    <w:basedOn w:val="a0"/>
    <w:uiPriority w:val="99"/>
    <w:rsid w:val="00DE224E"/>
    <w:rPr>
      <w:rFonts w:ascii="Times New Roman" w:hAnsi="Times New Roman" w:cs="Times New Roman"/>
      <w:sz w:val="26"/>
      <w:szCs w:val="26"/>
    </w:rPr>
  </w:style>
  <w:style w:type="character" w:styleId="aa">
    <w:name w:val="Hyperlink"/>
    <w:basedOn w:val="a0"/>
    <w:uiPriority w:val="99"/>
    <w:unhideWhenUsed/>
    <w:rsid w:val="0059735C"/>
    <w:rPr>
      <w:color w:val="0000FF" w:themeColor="hyperlink"/>
      <w:u w:val="single"/>
    </w:rPr>
  </w:style>
  <w:style w:type="character" w:customStyle="1" w:styleId="10">
    <w:name w:val="Заголовок 1 Знак"/>
    <w:basedOn w:val="a0"/>
    <w:link w:val="1"/>
    <w:uiPriority w:val="9"/>
    <w:rsid w:val="002337A2"/>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2337A2"/>
    <w:pPr>
      <w:spacing w:before="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7A2"/>
    <w:rPr>
      <w:rFonts w:ascii="Tahoma" w:hAnsi="Tahoma" w:cs="Tahoma"/>
      <w:sz w:val="16"/>
      <w:szCs w:val="16"/>
    </w:rPr>
  </w:style>
  <w:style w:type="paragraph" w:customStyle="1" w:styleId="63B789C7AB0D4117B0D4AE6CE520EC5C">
    <w:name w:val="63B789C7AB0D4117B0D4AE6CE520EC5C"/>
    <w:rsid w:val="0091340A"/>
    <w:pPr>
      <w:spacing w:before="0" w:after="200" w:line="276" w:lineRule="auto"/>
    </w:pPr>
    <w:rPr>
      <w:rFonts w:asciiTheme="minorHAnsi" w:eastAsiaTheme="minorEastAsia" w:hAnsiTheme="minorHAnsi"/>
      <w:sz w:val="22"/>
      <w:lang w:val="en-US"/>
    </w:rPr>
  </w:style>
  <w:style w:type="paragraph" w:styleId="ad">
    <w:name w:val="caption"/>
    <w:basedOn w:val="a"/>
    <w:next w:val="a"/>
    <w:uiPriority w:val="35"/>
    <w:unhideWhenUsed/>
    <w:qFormat/>
    <w:rsid w:val="005D53FA"/>
    <w:pPr>
      <w:spacing w:before="0" w:after="200" w:line="240" w:lineRule="auto"/>
    </w:pPr>
    <w:rPr>
      <w:rFonts w:asciiTheme="minorHAnsi" w:hAnsiTheme="minorHAnsi"/>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100880917">
      <w:bodyDiv w:val="1"/>
      <w:marLeft w:val="0"/>
      <w:marRight w:val="0"/>
      <w:marTop w:val="0"/>
      <w:marBottom w:val="0"/>
      <w:divBdr>
        <w:top w:val="none" w:sz="0" w:space="0" w:color="auto"/>
        <w:left w:val="none" w:sz="0" w:space="0" w:color="auto"/>
        <w:bottom w:val="none" w:sz="0" w:space="0" w:color="auto"/>
        <w:right w:val="none" w:sz="0" w:space="0" w:color="auto"/>
      </w:divBdr>
    </w:div>
    <w:div w:id="709646049">
      <w:bodyDiv w:val="1"/>
      <w:marLeft w:val="0"/>
      <w:marRight w:val="0"/>
      <w:marTop w:val="0"/>
      <w:marBottom w:val="0"/>
      <w:divBdr>
        <w:top w:val="none" w:sz="0" w:space="0" w:color="auto"/>
        <w:left w:val="none" w:sz="0" w:space="0" w:color="auto"/>
        <w:bottom w:val="none" w:sz="0" w:space="0" w:color="auto"/>
        <w:right w:val="none" w:sz="0" w:space="0" w:color="auto"/>
      </w:divBdr>
    </w:div>
    <w:div w:id="944969976">
      <w:bodyDiv w:val="1"/>
      <w:marLeft w:val="0"/>
      <w:marRight w:val="0"/>
      <w:marTop w:val="0"/>
      <w:marBottom w:val="0"/>
      <w:divBdr>
        <w:top w:val="none" w:sz="0" w:space="0" w:color="auto"/>
        <w:left w:val="none" w:sz="0" w:space="0" w:color="auto"/>
        <w:bottom w:val="none" w:sz="0" w:space="0" w:color="auto"/>
        <w:right w:val="none" w:sz="0" w:space="0" w:color="auto"/>
      </w:divBdr>
    </w:div>
    <w:div w:id="10392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vitebsk.perv.r-tc@mintrud.by" TargetMode="External"/><Relationship Id="rId2" Type="http://schemas.openxmlformats.org/officeDocument/2006/relationships/customXml" Target="../customXml/item2.xml"/><Relationship Id="rId16" Type="http://schemas.openxmlformats.org/officeDocument/2006/relationships/hyperlink" Target="mailto:galarai76@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27573-ECCC-4980-872D-3D968A43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Первомайский район г.Витебска</vt:lpstr>
    </vt:vector>
  </TitlesOfParts>
  <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Первомайский район г.Витебска</dc:title>
  <dc:creator>COMP7</dc:creator>
  <cp:lastModifiedBy>Чигирь Л В</cp:lastModifiedBy>
  <cp:revision>3</cp:revision>
  <cp:lastPrinted>2022-12-28T14:54:00Z</cp:lastPrinted>
  <dcterms:created xsi:type="dcterms:W3CDTF">2024-07-08T13:06:00Z</dcterms:created>
  <dcterms:modified xsi:type="dcterms:W3CDTF">2024-07-08T13:08:00Z</dcterms:modified>
</cp:coreProperties>
</file>