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Перечень а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дминистративны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предусмотренных 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ом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</w:p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от 26.04.2010 №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заявления по которым принимаются в администрации Железнодорожного района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итебска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FA7BA7" w:rsidRPr="00913F39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7BA7" w:rsidRPr="003D5E27" w:rsidRDefault="00FA7BA7" w:rsidP="00FA7BA7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870"/>
        <w:gridCol w:w="7938"/>
      </w:tblGrid>
      <w:tr w:rsidR="00FA7BA7" w:rsidRPr="00B56C04" w:rsidTr="00776210">
        <w:tc>
          <w:tcPr>
            <w:tcW w:w="927" w:type="dxa"/>
          </w:tcPr>
          <w:p w:rsidR="00FA7BA7" w:rsidRPr="00F97350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3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административной процедуры</w:t>
            </w:r>
          </w:p>
        </w:tc>
        <w:tc>
          <w:tcPr>
            <w:tcW w:w="6870" w:type="dxa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38" w:type="dxa"/>
          </w:tcPr>
          <w:p w:rsidR="00FA7BA7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подается   </w:t>
            </w: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2018D" w:rsidRDefault="00A2018D" w:rsidP="00A2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(наименование структурного подразделения администрации Железнодорожного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итебска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адрес, Ф.И.О. специалиста, ведущего прием, телефон (телефон предварительной записи), </w:t>
            </w:r>
          </w:p>
          <w:p w:rsidR="00A2018D" w:rsidRPr="00913F39" w:rsidRDefault="00A2018D" w:rsidP="00A20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приема)</w:t>
            </w:r>
          </w:p>
        </w:tc>
      </w:tr>
      <w:tr w:rsidR="00FA7BA7" w:rsidRPr="00B56C04" w:rsidTr="00776210">
        <w:tc>
          <w:tcPr>
            <w:tcW w:w="15735" w:type="dxa"/>
            <w:gridSpan w:val="3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C20BFF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1.1.2²</w:t>
            </w:r>
          </w:p>
        </w:tc>
        <w:tc>
          <w:tcPr>
            <w:tcW w:w="6870" w:type="dxa"/>
          </w:tcPr>
          <w:p w:rsidR="00713733" w:rsidRPr="00C20BFF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 xml:space="preserve">Принятие решения: </w:t>
            </w:r>
          </w:p>
          <w:p w:rsidR="00713733" w:rsidRPr="00C20BFF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C20BFF">
              <w:rPr>
                <w:rFonts w:ascii="Times New Roman" w:hAnsi="Times New Roman"/>
                <w:b/>
                <w:color w:val="0066FF"/>
              </w:rPr>
              <w:t>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C20BFF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C20BFF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 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залог жилого помещения, в котором проживают несовершеннолетние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либо принадлежащего несовершеннолетним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1.1.12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6870" w:type="dxa"/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938" w:type="dxa"/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1.1.21¹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согласовании (разрешении)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1.1.21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713733" w:rsidRPr="001A61B8" w:rsidRDefault="00713733" w:rsidP="00FA7BA7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7137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1.1.33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913F39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776210" w:rsidRDefault="00713733" w:rsidP="00776210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Выдача справки, </w:t>
            </w:r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похозяйственную</w:t>
            </w:r>
            <w:proofErr w:type="spellEnd"/>
            <w:r w:rsidRPr="00776210">
              <w:rPr>
                <w:rStyle w:val="apple-converted-space"/>
                <w:rFonts w:ascii="Times New Roman" w:hAnsi="Times New Roman"/>
                <w:b/>
                <w:color w:val="0000FF"/>
                <w:sz w:val="24"/>
                <w:szCs w:val="24"/>
              </w:rPr>
              <w:t> </w:t>
            </w:r>
            <w:hyperlink r:id="rId5" w:anchor="a17" w:tooltip="+" w:history="1">
              <w:r w:rsidRPr="00776210">
                <w:rPr>
                  <w:rStyle w:val="a3"/>
                  <w:rFonts w:ascii="Times New Roman" w:hAnsi="Times New Roman"/>
                  <w:b/>
                  <w:color w:val="0000FF"/>
                  <w:sz w:val="24"/>
                  <w:szCs w:val="24"/>
                </w:rPr>
                <w:t>книгу</w:t>
              </w:r>
            </w:hyperlink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776210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2003 г</w:t>
              </w:r>
            </w:smartTag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913F39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776210" w:rsidRDefault="00713733" w:rsidP="00866585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Выдача справки </w:t>
            </w:r>
            <w:r w:rsidRPr="00776210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Регистрация договора найма (аренды) жилого помещения частного жилищного фонда и дополнительных соглашений к нему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-места </w:t>
            </w:r>
          </w:p>
          <w:p w:rsidR="00713733" w:rsidRPr="001A61B8" w:rsidRDefault="00713733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FA7BA7" w:rsidRDefault="00713733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FA7BA7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13733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Default="00713733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2C526B" w:rsidRDefault="00713733" w:rsidP="00F8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BD11E2" w:rsidRDefault="00713733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Назначение пособия женщинам, ставшим на учет в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организациях здравоохранения до 12-недельного срока беременности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913F39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86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867F7D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713733" w:rsidRPr="00867F7D" w:rsidRDefault="00713733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lastRenderedPageBreak/>
              <w:t>с 8.00 до 13.00, с 14.00 до 17.00;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713733" w:rsidRPr="00867F7D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713733" w:rsidRPr="00BD11E2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867F7D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2.18¹.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7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неполучении пособия на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713733" w:rsidRPr="00867F7D" w:rsidRDefault="00713733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2.20.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BD11E2" w:rsidRDefault="00713733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2C526B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2C526B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lastRenderedPageBreak/>
              <w:t>Пятница с 8.00 до 13.00 и с 14.00 до 17.00;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713733" w:rsidRPr="002C526B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713733" w:rsidRPr="002C526B" w:rsidRDefault="00713733" w:rsidP="002C5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>Крыловой Анастасией Вячеславовной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>, кабинет № 3, тел.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67-25-49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, в ее отсутствие - инспектором отделения </w:t>
            </w:r>
            <w:r w:rsidR="002C526B" w:rsidRPr="002C526B">
              <w:rPr>
                <w:rFonts w:ascii="Times New Roman" w:hAnsi="Times New Roman"/>
                <w:color w:val="34343D"/>
                <w:shd w:val="clear" w:color="auto" w:fill="FFFFFF"/>
              </w:rPr>
              <w:t>Демешко Татьяной Владимировной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, кабинет № 1,   тел. </w:t>
            </w:r>
            <w:r w:rsidR="002C526B" w:rsidRPr="002C526B">
              <w:rPr>
                <w:rFonts w:ascii="Times New Roman" w:eastAsia="Times New Roman" w:hAnsi="Times New Roman"/>
                <w:lang w:eastAsia="ru-RU"/>
              </w:rPr>
              <w:t>66</w:t>
            </w: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-38-84 </w:t>
            </w:r>
          </w:p>
        </w:tc>
      </w:tr>
      <w:tr w:rsidR="002C526B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1A61B8" w:rsidRDefault="002C526B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1A61B8" w:rsidRDefault="002C526B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лицу, обязанному уплачивать алименты, выдан паспорт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526B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2C526B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2C526B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2C526B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Суббота  с 8.00 до 13.00.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2C526B" w:rsidRPr="002C526B" w:rsidRDefault="002C526B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26B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 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размере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13733" w:rsidRPr="00E51811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713733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1A61B8" w:rsidRDefault="00713733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неполучении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13733" w:rsidRPr="00E51811" w:rsidRDefault="00713733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</w:t>
            </w: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A088F" w:rsidRPr="001E6CF5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5A088F" w:rsidRPr="001E6CF5" w:rsidRDefault="005A088F" w:rsidP="00866585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обеспечения продуктами питания детей первых двух лет жизни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1E6CF5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Васильевна, </w:t>
            </w:r>
            <w:proofErr w:type="spellStart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выдача справки о предоставлении государственной адресной  социальной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1E6CF5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1E6CF5" w:rsidRDefault="005A088F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5A088F" w:rsidRPr="001E6CF5" w:rsidRDefault="005A088F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6CF5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Выплата пособия  на погребение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A088F" w:rsidRPr="00E51811" w:rsidRDefault="005A088F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5A088F" w:rsidRPr="00FA7BA7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5A088F" w:rsidRPr="00E51811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A088F" w:rsidRPr="00FA7BA7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Белресурсы</w:t>
            </w:r>
            <w:proofErr w:type="spellEnd"/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5A088F" w:rsidRPr="00BD11E2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17.00-20.00 (дежурный специалист, кабинет № 24);</w:t>
            </w:r>
          </w:p>
          <w:p w:rsidR="005A088F" w:rsidRPr="00FA7BA7" w:rsidRDefault="005A088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BD11E2" w:rsidRDefault="005A088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BD11E2" w:rsidRDefault="005A088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5A088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среда с 11.00 до 13.00, 14.00 до 20.00;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5A088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1A61B8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8548F7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854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Принятие решения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A088F" w:rsidRPr="00FA7BA7" w:rsidRDefault="005A088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A088F" w:rsidRPr="00FA7BA7" w:rsidRDefault="005A088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table10"/>
              <w:jc w:val="both"/>
              <w:rPr>
                <w:b/>
                <w:color w:val="0070C0"/>
                <w:sz w:val="24"/>
                <w:szCs w:val="24"/>
              </w:rPr>
            </w:pPr>
            <w:r w:rsidRPr="008548F7">
              <w:rPr>
                <w:b/>
                <w:color w:val="0070C0"/>
                <w:sz w:val="24"/>
                <w:szCs w:val="24"/>
              </w:rPr>
              <w:t>Принятие решения на получение на платной основе высшего образования I ступени,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a4"/>
              <w:jc w:val="both"/>
              <w:rPr>
                <w:b/>
                <w:color w:val="0070C0"/>
              </w:rPr>
            </w:pPr>
            <w:r w:rsidRPr="008548F7">
              <w:rPr>
                <w:b/>
                <w:color w:val="0070C0"/>
              </w:rPr>
              <w:t>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C20BFF">
            <w:pPr>
              <w:pStyle w:val="table10"/>
              <w:jc w:val="both"/>
              <w:rPr>
                <w:b/>
                <w:color w:val="0070C0"/>
                <w:sz w:val="24"/>
                <w:szCs w:val="24"/>
              </w:rPr>
            </w:pPr>
            <w:r w:rsidRPr="008548F7">
              <w:rPr>
                <w:b/>
                <w:color w:val="0070C0"/>
                <w:sz w:val="24"/>
                <w:szCs w:val="24"/>
              </w:rPr>
              <w:t>Принятие решения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C20BFF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C20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548F7" w:rsidRDefault="008548F7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</w:rPr>
            </w:pPr>
            <w:r w:rsidRPr="008548F7">
              <w:rPr>
                <w:rStyle w:val="s151"/>
                <w:rFonts w:ascii="Times New Roman" w:hAnsi="Times New Roman"/>
                <w:b/>
                <w:color w:val="0066FF"/>
                <w:sz w:val="22"/>
                <w:szCs w:val="22"/>
              </w:rPr>
              <w:t xml:space="preserve">Принятие решения о распоряжении (отказе в распоряжении) средствами </w:t>
            </w:r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 xml:space="preserve">семейного капитала после истечения 18 лет </w:t>
            </w:r>
            <w:proofErr w:type="gramStart"/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>с даты рождения</w:t>
            </w:r>
            <w:proofErr w:type="gramEnd"/>
            <w:r w:rsidRPr="008548F7">
              <w:rPr>
                <w:rStyle w:val="HTML"/>
                <w:rFonts w:ascii="Times New Roman" w:hAnsi="Times New Roman"/>
                <w:b/>
                <w:color w:val="0066FF"/>
              </w:rPr>
              <w:t xml:space="preserve"> ребенка, в связи с рождением (усыновлением</w:t>
            </w:r>
            <w:r w:rsidRPr="008548F7">
              <w:rPr>
                <w:rStyle w:val="s151"/>
                <w:rFonts w:ascii="Times New Roman" w:hAnsi="Times New Roman"/>
                <w:b/>
                <w:color w:val="0066FF"/>
                <w:sz w:val="22"/>
                <w:szCs w:val="22"/>
              </w:rPr>
              <w:t>, удочерением) которого семья приобрела право на назначение семейного капитала</w:t>
            </w:r>
          </w:p>
          <w:p w:rsidR="008548F7" w:rsidRPr="008548F7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внесении изменений в решение о назначении семейного капитала и выдача выписки из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такого решения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3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3.13¹.2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пенсионного удостоверения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14.00 до 20.00;</w:t>
            </w:r>
          </w:p>
          <w:p w:rsidR="008548F7" w:rsidRPr="00FA7BA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D11E2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E51811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8548F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дубликатов удостоверений, указанных в пунктах 3.2. – 3.9, 3.13¹.2, 3.14, 3.15, 3.17, 3.18 настоящего перечня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BF384F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BF384F" w:rsidRDefault="008548F7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BF38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 Ольга  Леонидовна, Трофимова Евгения Викторовна, кабинет  № 24,  тел. 60 63 58.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24)</w:t>
            </w:r>
          </w:p>
          <w:p w:rsidR="008548F7" w:rsidRPr="00BF384F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8548F7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4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(УДОЧЕРЕНИЕ)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 ОПЕКА, ПОПЕЧИТЕЛЬСТВО, ПАТРОНАЖ. ЭМАНСИПАЦИЯ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усыновители (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Жгирова</w:t>
            </w:r>
            <w:proofErr w:type="spellEnd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Анастасия Сергеевна,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E10452" w:rsidRDefault="00E10452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Светлана Николаевна</w:t>
            </w:r>
            <w:r w:rsidR="008548F7" w:rsidRPr="00E1045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8548F7" w:rsidRPr="00E10452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8548F7" w:rsidRPr="00E10452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8548F7" w:rsidRPr="00E10452" w:rsidRDefault="008548F7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E10452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ежемесячных денежных выплат на содержание усыновленных (удочеренных)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proofErr w:type="spellStart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>Жгирова</w:t>
            </w:r>
            <w:proofErr w:type="spellEnd"/>
            <w:r w:rsidRPr="00E10452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Анастасия Сергеевна,</w:t>
            </w: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ru-RU"/>
              </w:rPr>
              <w:t>Буткова</w:t>
            </w:r>
            <w:proofErr w:type="spellEnd"/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Светлана Николаевна</w:t>
            </w:r>
            <w:r w:rsidRPr="00E10452">
              <w:rPr>
                <w:rFonts w:ascii="Times New Roman" w:eastAsia="Times New Roman" w:hAnsi="Times New Roman"/>
                <w:i/>
                <w:lang w:eastAsia="ru-RU"/>
              </w:rPr>
              <w:t>,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E10452" w:rsidRPr="00E10452" w:rsidRDefault="00E10452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E10452" w:rsidRPr="00E10452" w:rsidRDefault="00E10452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E10452" w:rsidRPr="00E10452" w:rsidRDefault="00E10452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 w:rsidRPr="00E10452"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об освобождении опекунов, попечителей от выполнения ими своих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F1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заключения брака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отцовства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материнства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5.6¹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состатьей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35¹ Кодекса Республики Беларусь о браке и семье)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усыновления (удочерения)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перемены фамилии, собственного имени, отчества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повторного свидетельства о регистрации акта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гражданского состояния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Отдел записи актов гражданского состояния администрации </w:t>
            </w: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справок:</w:t>
            </w:r>
          </w:p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рождении</w:t>
            </w:r>
          </w:p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справок, содержащих сведения из записей актов гражданского состояния,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8548F7" w:rsidRPr="00BF384F" w:rsidRDefault="008548F7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8548F7" w:rsidRPr="00BF384F" w:rsidRDefault="008548F7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8548F7" w:rsidRPr="00BF384F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6.1.1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lastRenderedPageBreak/>
              <w:t>Выдача дубликатов: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документа об образовании, приложения к нему, документа об обучении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6.2.1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в связи с изменением половой принадлежности: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документа об образовании и приложения к нему (при его наличии)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8548F7" w:rsidRPr="00DD33FB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DD33FB" w:rsidRDefault="008548F7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14.00 до 20.00;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8548F7" w:rsidRPr="00DD33FB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8548F7" w:rsidRPr="00DD33FB" w:rsidRDefault="008548F7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8548F7" w:rsidRPr="00DD33FB" w:rsidRDefault="008548F7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8548F7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9.3.</w:t>
            </w:r>
          </w:p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9.3.1</w:t>
            </w:r>
          </w:p>
          <w:p w:rsidR="008548F7" w:rsidRPr="001A61B8" w:rsidRDefault="008548F7" w:rsidP="00DD33FB">
            <w:pPr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Выдача: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 w:rsidRPr="008548F7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  <w:p w:rsidR="008548F7" w:rsidRPr="001A61B8" w:rsidRDefault="008548F7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 пятого класса сложности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решения о продлении срока строительства капитального строения в виде жилого дома, дачи</w:t>
            </w:r>
          </w:p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9.3.6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37A4F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10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ГАЗ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полном или частичном освобождении 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(об отказе в освобождении) трудоспособных граждан, не занятых в экономике, от уплаты услуг, определяемых Советом Министров Республики Беларусь, по ценам (тарифам), обеспечивающих полное возмещение экономически обоснованных  затрат на их оказание, в связи с нахождением таких  граждан в трудной жизненной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548F7" w:rsidRPr="000173DA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3DA">
              <w:rPr>
                <w:rFonts w:ascii="Times New Roman" w:hAnsi="Times New Roman"/>
              </w:rPr>
              <w:t>Постоянно действующая районная комиссия по координации работы по содействию занятости населения администрации</w:t>
            </w:r>
          </w:p>
          <w:p w:rsidR="008548F7" w:rsidRPr="000173DA" w:rsidRDefault="008548F7" w:rsidP="00FB5D14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(ул. Космонавтов, 3а</w:t>
            </w:r>
            <w:proofErr w:type="gramStart"/>
            <w:r w:rsidRPr="000173DA">
              <w:rPr>
                <w:rFonts w:ascii="Times New Roman" w:eastAsia="Times New Roman" w:hAnsi="Times New Roman"/>
                <w:lang w:eastAsia="ru-RU"/>
              </w:rPr>
              <w:t>,к</w:t>
            </w:r>
            <w:proofErr w:type="gramEnd"/>
            <w:r w:rsidRPr="000173DA">
              <w:rPr>
                <w:rFonts w:ascii="Times New Roman" w:eastAsia="Times New Roman" w:hAnsi="Times New Roman"/>
                <w:lang w:eastAsia="ru-RU"/>
              </w:rPr>
              <w:t>аб.11, 2 этаж)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главный специалист отдела организационно-кадровой и юридической работы </w:t>
            </w:r>
            <w:proofErr w:type="spellStart"/>
            <w:r w:rsidRPr="000173DA">
              <w:rPr>
                <w:rFonts w:ascii="Times New Roman" w:eastAsia="Times New Roman" w:hAnsi="Times New Roman"/>
                <w:lang w:eastAsia="ru-RU"/>
              </w:rPr>
              <w:t>Маскина</w:t>
            </w:r>
            <w:proofErr w:type="spellEnd"/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 Валерия Владимировна,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кабинет № 11, телефон 60 4784,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начальник управления социальной защиты, Стригина Людмила Александровна,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ул. Космонавтов, 3а, кабинет № 34, телефон 60 5212.</w:t>
            </w:r>
          </w:p>
          <w:p w:rsidR="008548F7" w:rsidRPr="000173DA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E7041B" w:rsidRDefault="008548F7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вторник, пятница с 8.00 до 12.00, </w:t>
            </w:r>
            <w:r>
              <w:rPr>
                <w:rFonts w:ascii="Times New Roman" w:eastAsia="Times New Roman" w:hAnsi="Times New Roman"/>
                <w:lang w:eastAsia="ru-RU"/>
              </w:rPr>
              <w:t>с 14.00 до 17.00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ТРАНСПОРТ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3013" w:rsidRDefault="008548F7" w:rsidP="00FA301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18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УМЕНТОВ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Группа бухгалтерского учета и отчетности 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осмонавтов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3а)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Бухгалтер 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ТкачеваВалентина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Ивановна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кабинет   № 22, телефон 60 48 83,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 случае ее отсутствия  -    главный бухгалтер Селезнева Наталья Леонидовна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кабинет № 23, телефон 60 56 58).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3013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понедельник –  пятница - с 8.00 до 13.00, с 14.00 до 17.00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FA3013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удочерители</w:t>
            </w:r>
            <w:proofErr w:type="spell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РеспубликиБеларусь</w:t>
            </w:r>
            <w:proofErr w:type="spellEnd"/>
            <w:proofErr w:type="gram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</w:t>
            </w: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lastRenderedPageBreak/>
              <w:t>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lastRenderedPageBreak/>
              <w:t>18.18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Default="008548F7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ОБОРОТ ОРУЖИЯ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1A61B8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548F7" w:rsidRPr="008E2836" w:rsidRDefault="008548F7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548F7" w:rsidRPr="008E2836" w:rsidRDefault="008E2836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="008548F7"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548F7" w:rsidRPr="008E283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548F7" w:rsidRPr="001A61B8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lastRenderedPageBreak/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21.3.</w:t>
            </w:r>
          </w:p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хранение и ношение:</w:t>
            </w:r>
          </w:p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8"/>
                <w:szCs w:val="18"/>
                <w:lang w:eastAsia="ru-RU"/>
              </w:rPr>
              <w:t>21.3.2</w:t>
            </w:r>
            <w:r w:rsidRPr="001A61B8"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наградного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хранение и ношение гражданского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1A61B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Выдача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E2836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21.6.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1A61B8" w:rsidRDefault="008E2836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36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г. Витебск, ул. </w:t>
            </w:r>
            <w:proofErr w:type="gram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Локомотивная</w:t>
            </w:r>
            <w:proofErr w:type="gram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 xml:space="preserve">, 26, </w:t>
            </w:r>
            <w:proofErr w:type="spellStart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каб</w:t>
            </w:r>
            <w:proofErr w:type="spellEnd"/>
            <w:r w:rsidRPr="008E2836">
              <w:rPr>
                <w:rFonts w:ascii="Times New Roman" w:hAnsi="Times New Roman"/>
                <w:b/>
                <w:color w:val="34343D"/>
                <w:shd w:val="clear" w:color="auto" w:fill="FFFFFF"/>
              </w:rPr>
              <w:t>. 1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Яночкина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Ирина Николаевна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8E2836" w:rsidRPr="008E2836" w:rsidRDefault="008E2836" w:rsidP="001C42A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 </w:t>
            </w:r>
            <w:proofErr w:type="spellStart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Жаголкин</w:t>
            </w:r>
            <w:proofErr w:type="spellEnd"/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 xml:space="preserve"> Руслан Юрьевич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 xml:space="preserve">, телефон </w:t>
            </w:r>
            <w:r w:rsidRPr="008E2836">
              <w:rPr>
                <w:rFonts w:ascii="Times New Roman" w:hAnsi="Times New Roman"/>
                <w:color w:val="34343D"/>
                <w:shd w:val="clear" w:color="auto" w:fill="FFFFFF"/>
              </w:rPr>
              <w:t>33-38-78</w:t>
            </w:r>
            <w:r w:rsidRPr="008E283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8E2836" w:rsidRPr="008E2836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8E2836" w:rsidRPr="001A61B8" w:rsidRDefault="008E2836" w:rsidP="001C4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E2836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8548F7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905C7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22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 xml:space="preserve"> НЕГО И СДЕЛОК С НИМ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  <w:p w:rsidR="008548F7" w:rsidRPr="00905C76" w:rsidRDefault="008548F7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(в части жилых зданий, капитальных строений, расположенных на придомовой территории, дач, гаражей)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</w:t>
            </w: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8548F7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22.24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905C76" w:rsidRDefault="008548F7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548F7" w:rsidRPr="00FA7BA7" w:rsidRDefault="008548F7" w:rsidP="00713733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548F7" w:rsidRPr="00FA7BA7" w:rsidRDefault="008548F7" w:rsidP="00713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</w:tbl>
    <w:p w:rsidR="00DC4549" w:rsidRDefault="00DC4549"/>
    <w:sectPr w:rsidR="00DC4549" w:rsidSect="00FA7BA7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7"/>
    <w:rsid w:val="000173DA"/>
    <w:rsid w:val="000741FF"/>
    <w:rsid w:val="000D2D53"/>
    <w:rsid w:val="001A61B8"/>
    <w:rsid w:val="001E6CF5"/>
    <w:rsid w:val="002C526B"/>
    <w:rsid w:val="002D537D"/>
    <w:rsid w:val="003D2F86"/>
    <w:rsid w:val="00567E09"/>
    <w:rsid w:val="005A088F"/>
    <w:rsid w:val="006572FF"/>
    <w:rsid w:val="00713733"/>
    <w:rsid w:val="0075496E"/>
    <w:rsid w:val="00776210"/>
    <w:rsid w:val="008548F7"/>
    <w:rsid w:val="00866585"/>
    <w:rsid w:val="00867F7D"/>
    <w:rsid w:val="008E2836"/>
    <w:rsid w:val="00905C76"/>
    <w:rsid w:val="00A2018D"/>
    <w:rsid w:val="00B044D4"/>
    <w:rsid w:val="00BA15DD"/>
    <w:rsid w:val="00BD11E2"/>
    <w:rsid w:val="00BF384F"/>
    <w:rsid w:val="00BF6929"/>
    <w:rsid w:val="00C077C2"/>
    <w:rsid w:val="00C20BFF"/>
    <w:rsid w:val="00C37D0D"/>
    <w:rsid w:val="00D04CC9"/>
    <w:rsid w:val="00D22A70"/>
    <w:rsid w:val="00D5438A"/>
    <w:rsid w:val="00D64CA1"/>
    <w:rsid w:val="00DC4549"/>
    <w:rsid w:val="00DD33FB"/>
    <w:rsid w:val="00E10452"/>
    <w:rsid w:val="00E51811"/>
    <w:rsid w:val="00F11DFA"/>
    <w:rsid w:val="00F80C9E"/>
    <w:rsid w:val="00FA3013"/>
    <w:rsid w:val="00FA7BA7"/>
    <w:rsid w:val="00FB37F1"/>
    <w:rsid w:val="00FB5D14"/>
    <w:rsid w:val="00F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54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82747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13887</Words>
  <Characters>79162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2022-02-07T07:00:00Z</dcterms:created>
  <dcterms:modified xsi:type="dcterms:W3CDTF">2022-02-07T07:00:00Z</dcterms:modified>
</cp:coreProperties>
</file>