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4" w:rsidRDefault="00237DD4" w:rsidP="00934EBA">
      <w:pPr>
        <w:tabs>
          <w:tab w:val="left" w:pos="6645"/>
        </w:tabs>
        <w:spacing w:line="280" w:lineRule="exact"/>
      </w:pPr>
      <w:r>
        <w:t xml:space="preserve">                                                                               УТВЕРЖДАЮ</w:t>
      </w:r>
    </w:p>
    <w:p w:rsidR="002A61C8" w:rsidRDefault="00237DD4" w:rsidP="00934EBA">
      <w:pPr>
        <w:tabs>
          <w:tab w:val="left" w:pos="6645"/>
        </w:tabs>
        <w:spacing w:line="280" w:lineRule="exact"/>
      </w:pPr>
      <w:r>
        <w:t xml:space="preserve">                                                          </w:t>
      </w:r>
      <w:r w:rsidR="00A0235E">
        <w:t xml:space="preserve">                    </w:t>
      </w:r>
    </w:p>
    <w:p w:rsidR="00237DD4" w:rsidRDefault="00A0235E" w:rsidP="00934EBA">
      <w:pPr>
        <w:tabs>
          <w:tab w:val="left" w:pos="5954"/>
        </w:tabs>
        <w:spacing w:line="280" w:lineRule="exact"/>
      </w:pPr>
      <w:r>
        <w:tab/>
        <w:t>Председатель</w:t>
      </w:r>
      <w:r w:rsidR="00A80138">
        <w:t xml:space="preserve"> </w:t>
      </w:r>
      <w:r w:rsidR="00237DD4">
        <w:t>комиссии</w:t>
      </w:r>
    </w:p>
    <w:p w:rsidR="00484B60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по противодействию</w:t>
      </w:r>
    </w:p>
    <w:p w:rsidR="00484B60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коррупции</w:t>
      </w:r>
      <w:r>
        <w:tab/>
      </w:r>
    </w:p>
    <w:p w:rsidR="00237DD4" w:rsidRDefault="00237DD4" w:rsidP="00934EBA">
      <w:pPr>
        <w:tabs>
          <w:tab w:val="left" w:pos="7770"/>
        </w:tabs>
        <w:spacing w:line="280" w:lineRule="exact"/>
      </w:pPr>
      <w:r>
        <w:t xml:space="preserve">                                                                               </w:t>
      </w:r>
      <w:r w:rsidR="00484B60">
        <w:t xml:space="preserve">  </w:t>
      </w:r>
      <w:r w:rsidR="002A61C8">
        <w:t xml:space="preserve"> </w:t>
      </w:r>
      <w:r w:rsidR="00A0235E">
        <w:t xml:space="preserve">                     Е.О.Семёнычев</w:t>
      </w:r>
    </w:p>
    <w:p w:rsidR="00237DD4" w:rsidRDefault="00A0235E" w:rsidP="00934EBA">
      <w:pPr>
        <w:tabs>
          <w:tab w:val="left" w:pos="5985"/>
        </w:tabs>
        <w:spacing w:line="280" w:lineRule="exact"/>
      </w:pPr>
      <w:r>
        <w:tab/>
        <w:t>02.12</w:t>
      </w:r>
      <w:r w:rsidR="00F81767">
        <w:t>.2021</w:t>
      </w:r>
    </w:p>
    <w:p w:rsidR="00237DD4" w:rsidRDefault="00237DD4" w:rsidP="00123838">
      <w:pPr>
        <w:jc w:val="center"/>
      </w:pPr>
    </w:p>
    <w:p w:rsidR="00484B60" w:rsidRDefault="00484B60" w:rsidP="00A0235E">
      <w:pPr>
        <w:jc w:val="center"/>
      </w:pPr>
    </w:p>
    <w:p w:rsidR="00F32093" w:rsidRDefault="00D96FCC" w:rsidP="00A0235E">
      <w:pPr>
        <w:jc w:val="center"/>
      </w:pPr>
      <w:r>
        <w:t>ПОВЕСТКА</w:t>
      </w:r>
    </w:p>
    <w:p w:rsidR="00F32093" w:rsidRDefault="00F32093" w:rsidP="00A0235E">
      <w:pPr>
        <w:jc w:val="center"/>
      </w:pPr>
      <w:r>
        <w:t>заседания комиссии по противодействию коррупции</w:t>
      </w:r>
    </w:p>
    <w:p w:rsidR="00F32093" w:rsidRDefault="00F32093" w:rsidP="00A0235E">
      <w:pPr>
        <w:jc w:val="center"/>
      </w:pPr>
      <w:r>
        <w:t xml:space="preserve">администрации Первомайского района </w:t>
      </w:r>
      <w:proofErr w:type="gramStart"/>
      <w:r>
        <w:t>г</w:t>
      </w:r>
      <w:proofErr w:type="gramEnd"/>
      <w:r>
        <w:t>.</w:t>
      </w:r>
      <w:r w:rsidR="007475B9">
        <w:t xml:space="preserve"> </w:t>
      </w:r>
      <w:r>
        <w:t>Витебска</w:t>
      </w:r>
    </w:p>
    <w:p w:rsidR="00D96FCC" w:rsidRDefault="00D96FCC" w:rsidP="00A0235E">
      <w:pPr>
        <w:jc w:val="center"/>
      </w:pPr>
    </w:p>
    <w:p w:rsidR="00D96FCC" w:rsidRDefault="00D96FCC" w:rsidP="00F32093">
      <w:pPr>
        <w:jc w:val="center"/>
      </w:pPr>
    </w:p>
    <w:p w:rsidR="00C9219D" w:rsidRDefault="004173E5" w:rsidP="00237DD4">
      <w:r>
        <w:t>15</w:t>
      </w:r>
      <w:r w:rsidR="00A0235E">
        <w:t xml:space="preserve">  декабря</w:t>
      </w:r>
      <w:r w:rsidR="00A76DA9">
        <w:t xml:space="preserve"> </w:t>
      </w:r>
      <w:r w:rsidR="00F81767">
        <w:t>2021</w:t>
      </w:r>
      <w:r w:rsidR="00D96FCC" w:rsidRPr="00D96FCC">
        <w:t xml:space="preserve"> г.</w:t>
      </w:r>
    </w:p>
    <w:p w:rsidR="00237DD4" w:rsidRDefault="00A0235E" w:rsidP="00237DD4">
      <w:r>
        <w:t>15</w:t>
      </w:r>
      <w:r w:rsidR="00484B60">
        <w:t>.0</w:t>
      </w:r>
      <w:r w:rsidR="006878E3">
        <w:t>0</w:t>
      </w:r>
      <w:r w:rsidR="00F81767">
        <w:t>, зал заседаний, 4 этаж</w:t>
      </w:r>
    </w:p>
    <w:p w:rsidR="00C9219D" w:rsidRDefault="00C9219D" w:rsidP="00237DD4"/>
    <w:p w:rsidR="00A0235E" w:rsidRDefault="00A0235E" w:rsidP="00A0235E">
      <w:pPr>
        <w:ind w:firstLine="360"/>
        <w:jc w:val="both"/>
      </w:pPr>
      <w:r>
        <w:t xml:space="preserve">1. Рассмотрение представления прокуратуры </w:t>
      </w:r>
      <w:proofErr w:type="gramStart"/>
      <w:r>
        <w:t>г</w:t>
      </w:r>
      <w:proofErr w:type="gramEnd"/>
      <w:r>
        <w:t>. Витебска об устранении нарушений законодательства о борьбе с коррупцией, о закупках товаров (работ, услуг), причин и условий, им способствующих от 16.11.2021 (доклад Кузьмич Т.Н.).</w:t>
      </w:r>
    </w:p>
    <w:p w:rsidR="00A0235E" w:rsidRDefault="00A0235E" w:rsidP="00A0235E">
      <w:pPr>
        <w:ind w:firstLine="360"/>
        <w:jc w:val="both"/>
      </w:pPr>
      <w:r>
        <w:t>2. Об итогах проведения государственных закупок в администрации за 2021 год и предложениях в план закупок на 2022 год (доклад         Аксеновой О.А.).</w:t>
      </w:r>
    </w:p>
    <w:p w:rsidR="00A0235E" w:rsidRDefault="00A0235E" w:rsidP="00A0235E">
      <w:pPr>
        <w:ind w:firstLine="360"/>
        <w:jc w:val="both"/>
      </w:pPr>
      <w:r>
        <w:t>3. Об итогах работы комиссий по противодействию коррупции учреждений образования района (доклад Кузьмич Т.Н.) и ГУ «ТЦСОН» (доклад Михайлова А.И.).</w:t>
      </w:r>
    </w:p>
    <w:p w:rsidR="00A0235E" w:rsidRPr="007A17AE" w:rsidRDefault="00A0235E" w:rsidP="00A0235E">
      <w:pPr>
        <w:ind w:firstLine="360"/>
        <w:jc w:val="both"/>
      </w:pPr>
      <w:r>
        <w:t>4. О выполнении плана мероприятий по противодействию коррупции в администрации района на 2021 год и утверждении плана мероприятий и плана работы комиссии на 2022 год (доклад Пименовой В.В.).</w:t>
      </w:r>
    </w:p>
    <w:p w:rsidR="00F81767" w:rsidRPr="00F81767" w:rsidRDefault="00F81767" w:rsidP="00A81AB9">
      <w:pPr>
        <w:ind w:firstLine="360"/>
        <w:jc w:val="both"/>
        <w:rPr>
          <w:sz w:val="28"/>
          <w:szCs w:val="28"/>
        </w:rPr>
      </w:pPr>
    </w:p>
    <w:p w:rsidR="00484B60" w:rsidRDefault="00484B60" w:rsidP="00A81AB9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В.В.Пименова</w:t>
      </w:r>
    </w:p>
    <w:p w:rsidR="00484B60" w:rsidRDefault="00484B60" w:rsidP="00A81AB9">
      <w:pPr>
        <w:ind w:firstLine="708"/>
        <w:jc w:val="both"/>
      </w:pPr>
    </w:p>
    <w:p w:rsidR="00484B60" w:rsidRDefault="00484B60" w:rsidP="00A81AB9">
      <w:pPr>
        <w:ind w:firstLine="708"/>
        <w:jc w:val="both"/>
      </w:pPr>
    </w:p>
    <w:p w:rsidR="00484B60" w:rsidRDefault="00484B60" w:rsidP="00A81AB9">
      <w:pPr>
        <w:ind w:firstLine="708"/>
        <w:jc w:val="both"/>
      </w:pPr>
    </w:p>
    <w:p w:rsidR="00484B60" w:rsidRDefault="00484B60" w:rsidP="00A81AB9">
      <w:pPr>
        <w:ind w:firstLine="708"/>
        <w:jc w:val="both"/>
      </w:pPr>
    </w:p>
    <w:p w:rsidR="00484B60" w:rsidRDefault="00484B60" w:rsidP="00A81AB9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sectPr w:rsidR="00484B60" w:rsidSect="002A61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B0A"/>
    <w:multiLevelType w:val="hybridMultilevel"/>
    <w:tmpl w:val="0D2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6C8"/>
    <w:multiLevelType w:val="hybridMultilevel"/>
    <w:tmpl w:val="5F2CAA92"/>
    <w:lvl w:ilvl="0" w:tplc="6032FD2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8D0"/>
    <w:multiLevelType w:val="hybridMultilevel"/>
    <w:tmpl w:val="DC344D2C"/>
    <w:lvl w:ilvl="0" w:tplc="19505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AA57ED"/>
    <w:multiLevelType w:val="hybridMultilevel"/>
    <w:tmpl w:val="C7823F18"/>
    <w:lvl w:ilvl="0" w:tplc="8D50D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0D2B4E"/>
    <w:multiLevelType w:val="hybridMultilevel"/>
    <w:tmpl w:val="742A14BA"/>
    <w:lvl w:ilvl="0" w:tplc="3CEA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81991"/>
    <w:multiLevelType w:val="hybridMultilevel"/>
    <w:tmpl w:val="3C387C70"/>
    <w:lvl w:ilvl="0" w:tplc="A2484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583D"/>
    <w:multiLevelType w:val="hybridMultilevel"/>
    <w:tmpl w:val="ACACC74E"/>
    <w:lvl w:ilvl="0" w:tplc="B3DA49D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1935"/>
    <w:multiLevelType w:val="hybridMultilevel"/>
    <w:tmpl w:val="85E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1EFE"/>
    <w:multiLevelType w:val="hybridMultilevel"/>
    <w:tmpl w:val="285A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57"/>
    <w:rsid w:val="00004E86"/>
    <w:rsid w:val="00036558"/>
    <w:rsid w:val="00096513"/>
    <w:rsid w:val="000E4FB2"/>
    <w:rsid w:val="00123838"/>
    <w:rsid w:val="001E1387"/>
    <w:rsid w:val="002126C1"/>
    <w:rsid w:val="00237DD4"/>
    <w:rsid w:val="002A61C8"/>
    <w:rsid w:val="0034431B"/>
    <w:rsid w:val="00365412"/>
    <w:rsid w:val="00397246"/>
    <w:rsid w:val="003C301B"/>
    <w:rsid w:val="003D3257"/>
    <w:rsid w:val="004157A9"/>
    <w:rsid w:val="004173E5"/>
    <w:rsid w:val="00484B60"/>
    <w:rsid w:val="004B5059"/>
    <w:rsid w:val="004E1133"/>
    <w:rsid w:val="0060693B"/>
    <w:rsid w:val="00641454"/>
    <w:rsid w:val="00643F4E"/>
    <w:rsid w:val="006878E3"/>
    <w:rsid w:val="006A7942"/>
    <w:rsid w:val="006B5D93"/>
    <w:rsid w:val="006D1FF1"/>
    <w:rsid w:val="00712E81"/>
    <w:rsid w:val="007475B9"/>
    <w:rsid w:val="007A17AE"/>
    <w:rsid w:val="007F7990"/>
    <w:rsid w:val="00834DB5"/>
    <w:rsid w:val="008C3CDC"/>
    <w:rsid w:val="00934EBA"/>
    <w:rsid w:val="009D6DD2"/>
    <w:rsid w:val="009E1657"/>
    <w:rsid w:val="00A0235E"/>
    <w:rsid w:val="00A074AF"/>
    <w:rsid w:val="00A43D35"/>
    <w:rsid w:val="00A76DA9"/>
    <w:rsid w:val="00A80138"/>
    <w:rsid w:val="00A81AB9"/>
    <w:rsid w:val="00BD68A0"/>
    <w:rsid w:val="00C12C3B"/>
    <w:rsid w:val="00C71C96"/>
    <w:rsid w:val="00C9219D"/>
    <w:rsid w:val="00CF2BEA"/>
    <w:rsid w:val="00D402B3"/>
    <w:rsid w:val="00D96FCC"/>
    <w:rsid w:val="00E31D39"/>
    <w:rsid w:val="00F32093"/>
    <w:rsid w:val="00F81767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2021-12-01T12:31:00Z</cp:lastPrinted>
  <dcterms:created xsi:type="dcterms:W3CDTF">2021-12-02T09:23:00Z</dcterms:created>
  <dcterms:modified xsi:type="dcterms:W3CDTF">2021-12-02T09:23:00Z</dcterms:modified>
</cp:coreProperties>
</file>