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F" w:rsidRPr="00C0059F" w:rsidRDefault="00C0059F" w:rsidP="00C0059F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EB451F" w:rsidRDefault="00C0059F" w:rsidP="00C0059F">
      <w:pPr>
        <w:pStyle w:val="Style2"/>
        <w:widowControl/>
        <w:spacing w:before="86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решение 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F0988" w:rsidP="00C0059F">
      <w:pPr>
        <w:pStyle w:val="Style2"/>
        <w:widowControl/>
        <w:spacing w:before="86"/>
        <w:ind w:left="4637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8 января 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C0059F" w:rsidRPr="00C0059F"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9B2019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C0059F" w:rsidRPr="00C0059F">
        <w:rPr>
          <w:rStyle w:val="FontStyle11"/>
          <w:sz w:val="30"/>
          <w:szCs w:val="30"/>
        </w:rPr>
        <w:t>Состав</w:t>
      </w:r>
    </w:p>
    <w:p w:rsidR="001F50B5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</w:t>
      </w:r>
      <w:r w:rsidR="001F50B5">
        <w:rPr>
          <w:rStyle w:val="FontStyle11"/>
          <w:sz w:val="30"/>
          <w:szCs w:val="30"/>
        </w:rPr>
        <w:t xml:space="preserve">постоянно действующей </w:t>
      </w:r>
      <w:r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/>
      </w:tblPr>
      <w:tblGrid>
        <w:gridCol w:w="3369"/>
        <w:gridCol w:w="425"/>
        <w:gridCol w:w="6237"/>
      </w:tblGrid>
      <w:tr w:rsidR="008625F0" w:rsidRPr="00912F21" w:rsidTr="00891954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</w:tc>
      </w:tr>
      <w:tr w:rsidR="008625F0" w:rsidRPr="00912F21" w:rsidTr="0051232E">
        <w:trPr>
          <w:trHeight w:val="694"/>
        </w:trPr>
        <w:tc>
          <w:tcPr>
            <w:tcW w:w="3369" w:type="dxa"/>
          </w:tcPr>
          <w:p w:rsidR="0086250B" w:rsidRDefault="00734D61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Ходосевич</w:t>
            </w:r>
            <w:proofErr w:type="spellEnd"/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734D61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Наталья Петр</w:t>
            </w:r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овна 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  <w:r w:rsidR="008B0A16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(секретарь комиссии)</w:t>
            </w:r>
          </w:p>
        </w:tc>
      </w:tr>
      <w:tr w:rsidR="00C0059F" w:rsidRPr="00912F21" w:rsidTr="008E28B8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8E28B8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начальник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по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гражданству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внутренних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областного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исполнительного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8E28B8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>-    заместитель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начальника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AF3963" w:rsidRPr="00912F21" w:rsidRDefault="00912F21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          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734D61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:rsidR="00790CBA" w:rsidRPr="00912F21" w:rsidRDefault="00734D61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Елена Иван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>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AF3963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AF3963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AF3963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Дорощ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>енко</w:t>
            </w:r>
            <w:proofErr w:type="spellEnd"/>
            <w:r w:rsidR="00790CBA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790CBA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Светлана Петровна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E28B8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lastRenderedPageBreak/>
              <w:t>Игнаткова</w:t>
            </w:r>
            <w:proofErr w:type="spell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E28B8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Татьяна Николаевна</w:t>
            </w:r>
          </w:p>
          <w:p w:rsidR="00051C05" w:rsidRPr="00912F21" w:rsidRDefault="00051C05" w:rsidP="00280C58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E28B8" w:rsidRPr="00912F21" w:rsidRDefault="00051C05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аместитель главы администрации Октябрьского района </w:t>
            </w:r>
            <w:proofErr w:type="gramStart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>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280C58" w:rsidRPr="00912F21" w:rsidRDefault="00280C5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Витоль</w:t>
            </w:r>
            <w:proofErr w:type="spellEnd"/>
            <w:r w:rsidR="009F71D7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9F71D7" w:rsidRPr="00912F21" w:rsidRDefault="00280C5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Артур</w:t>
            </w:r>
            <w:r w:rsidR="009F71D7" w:rsidRPr="00912F21">
              <w:rPr>
                <w:rStyle w:val="FontStyle11"/>
                <w:iCs w:val="0"/>
                <w:sz w:val="30"/>
                <w:szCs w:val="30"/>
              </w:rPr>
              <w:t xml:space="preserve">  Владимиров</w:t>
            </w:r>
            <w:r>
              <w:rPr>
                <w:rStyle w:val="FontStyle11"/>
                <w:iCs w:val="0"/>
                <w:sz w:val="30"/>
                <w:szCs w:val="30"/>
              </w:rPr>
              <w:t>ич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первый секретарь городского комитета </w:t>
            </w:r>
            <w:r w:rsidR="00671D77">
              <w:rPr>
                <w:rStyle w:val="FontStyle11"/>
                <w:iCs w:val="0"/>
                <w:sz w:val="30"/>
                <w:szCs w:val="30"/>
              </w:rPr>
              <w:t xml:space="preserve">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ОО «БРСМ»</w:t>
            </w:r>
          </w:p>
        </w:tc>
      </w:tr>
      <w:tr w:rsidR="008650CC" w:rsidRPr="00912F21" w:rsidTr="0086250B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5C76E3" w:rsidRPr="00912F21" w:rsidRDefault="0086250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50CC" w:rsidRPr="00912F21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8E28B8" w:rsidRPr="00912F21" w:rsidTr="00465AE4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280C5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Лазуркина</w:t>
            </w:r>
            <w:proofErr w:type="spell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E28B8" w:rsidRPr="00912F21" w:rsidRDefault="00280C5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Татьяна Эдуард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главы администрации Первомайского района 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8650CC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912F21" w:rsidTr="007A0515">
        <w:trPr>
          <w:trHeight w:hRule="exact" w:val="1843"/>
        </w:trPr>
        <w:tc>
          <w:tcPr>
            <w:tcW w:w="3369" w:type="dxa"/>
          </w:tcPr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1B236D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Однопалов</w:t>
            </w:r>
            <w:proofErr w:type="spell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50CC" w:rsidRPr="00912F21" w:rsidRDefault="001B236D" w:rsidP="001B236D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Константин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>Александр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ович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начальника управления охраны правопорядка и профилактики милиции общественной безопасности</w:t>
            </w:r>
            <w:r w:rsidR="001B236D"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внутренних дел Витебского облисполкома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– начальник отдела профилактики *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:rsidTr="000079DC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8650CC">
        <w:trPr>
          <w:trHeight w:hRule="exact" w:val="1152"/>
        </w:trPr>
        <w:tc>
          <w:tcPr>
            <w:tcW w:w="3369" w:type="dxa"/>
          </w:tcPr>
          <w:p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1B236D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Воробье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 xml:space="preserve">в </w:t>
            </w:r>
          </w:p>
          <w:p w:rsidR="00D70FBF" w:rsidRPr="00912F21" w:rsidRDefault="001B236D" w:rsidP="001B236D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Владими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 xml:space="preserve">р </w:t>
            </w:r>
            <w:r>
              <w:rPr>
                <w:rStyle w:val="FontStyle11"/>
                <w:iCs w:val="0"/>
                <w:sz w:val="30"/>
                <w:szCs w:val="30"/>
              </w:rPr>
              <w:t>Анатол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D70FBF" w:rsidRPr="00912F21" w:rsidTr="00051C05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5C76E3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района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proofErr w:type="gramStart"/>
            <w:r w:rsidRPr="00912F21">
              <w:rPr>
                <w:rStyle w:val="FontStyle11"/>
                <w:iCs w:val="0"/>
                <w:sz w:val="30"/>
                <w:szCs w:val="30"/>
              </w:rPr>
              <w:t>г</w:t>
            </w:r>
            <w:proofErr w:type="gramEnd"/>
            <w:r w:rsidRPr="00912F21">
              <w:rPr>
                <w:rStyle w:val="FontStyle11"/>
                <w:iCs w:val="0"/>
                <w:sz w:val="30"/>
                <w:szCs w:val="30"/>
              </w:rPr>
              <w:t>.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5C76E3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3B1297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</w:tr>
      <w:tr w:rsidR="00CE1B01" w:rsidRPr="00912F21" w:rsidTr="00671D77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Шеверновская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CD21B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      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г.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Витебска»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B236D">
      <w:pPr>
        <w:tabs>
          <w:tab w:val="left" w:pos="6840"/>
        </w:tabs>
        <w:spacing w:line="20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1B236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98" w:rsidRDefault="006F6598">
      <w:r>
        <w:separator/>
      </w:r>
    </w:p>
  </w:endnote>
  <w:endnote w:type="continuationSeparator" w:id="1">
    <w:p w:rsidR="006F6598" w:rsidRDefault="006F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98" w:rsidRDefault="006F6598">
      <w:r>
        <w:separator/>
      </w:r>
    </w:p>
  </w:footnote>
  <w:footnote w:type="continuationSeparator" w:id="1">
    <w:p w:rsidR="006F6598" w:rsidRDefault="006F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B2" w:rsidRDefault="00E052A3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B2" w:rsidRDefault="00E052A3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36D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236D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7763D"/>
    <w:rsid w:val="00277D80"/>
    <w:rsid w:val="00280C58"/>
    <w:rsid w:val="002970CF"/>
    <w:rsid w:val="002B1080"/>
    <w:rsid w:val="002B30A0"/>
    <w:rsid w:val="002C3826"/>
    <w:rsid w:val="002D3A4B"/>
    <w:rsid w:val="002E109F"/>
    <w:rsid w:val="002F0205"/>
    <w:rsid w:val="002F0988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3146"/>
    <w:rsid w:val="006842A4"/>
    <w:rsid w:val="006D0D40"/>
    <w:rsid w:val="006D4FED"/>
    <w:rsid w:val="006F6598"/>
    <w:rsid w:val="00702D34"/>
    <w:rsid w:val="00712530"/>
    <w:rsid w:val="00716FA2"/>
    <w:rsid w:val="007174D1"/>
    <w:rsid w:val="00721AA0"/>
    <w:rsid w:val="007230EC"/>
    <w:rsid w:val="00734D61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6250B"/>
    <w:rsid w:val="008625F0"/>
    <w:rsid w:val="008650CC"/>
    <w:rsid w:val="00867837"/>
    <w:rsid w:val="00891954"/>
    <w:rsid w:val="008928D1"/>
    <w:rsid w:val="00895068"/>
    <w:rsid w:val="008B0A16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47F6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6207D"/>
    <w:rsid w:val="00A62648"/>
    <w:rsid w:val="00A626E7"/>
    <w:rsid w:val="00A740E6"/>
    <w:rsid w:val="00A83F44"/>
    <w:rsid w:val="00A8709D"/>
    <w:rsid w:val="00AB2363"/>
    <w:rsid w:val="00AB2BF6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A4C67"/>
    <w:rsid w:val="00BD0159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1954"/>
    <w:rsid w:val="00DE5EAD"/>
    <w:rsid w:val="00DF4165"/>
    <w:rsid w:val="00E052A3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280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0C58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4DE5-B069-4942-8B2C-DF7C88D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Admin</cp:lastModifiedBy>
  <cp:revision>8</cp:revision>
  <cp:lastPrinted>2020-04-02T07:16:00Z</cp:lastPrinted>
  <dcterms:created xsi:type="dcterms:W3CDTF">2022-08-04T18:29:00Z</dcterms:created>
  <dcterms:modified xsi:type="dcterms:W3CDTF">2022-08-04T19:00:00Z</dcterms:modified>
</cp:coreProperties>
</file>